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55FF" w:rsidP="004377EA">
      <w:pPr>
        <w:pStyle w:val="30"/>
        <w:shd w:val="clear" w:color="auto" w:fill="auto"/>
        <w:tabs>
          <w:tab w:val="left" w:pos="7997"/>
        </w:tabs>
        <w:spacing w:before="0" w:after="0" w:line="240" w:lineRule="auto"/>
        <w:jc w:val="right"/>
        <w:rPr>
          <w:sz w:val="24"/>
          <w:szCs w:val="24"/>
        </w:rPr>
      </w:pPr>
      <w:r w:rsidRPr="00A255FF">
        <w:rPr>
          <w:sz w:val="24"/>
          <w:szCs w:val="24"/>
        </w:rPr>
        <w:t>Дело № 1-</w:t>
      </w:r>
      <w:r w:rsidR="00C96BE5">
        <w:rPr>
          <w:sz w:val="24"/>
          <w:szCs w:val="24"/>
        </w:rPr>
        <w:t>14</w:t>
      </w:r>
      <w:r w:rsidRPr="00A255FF">
        <w:rPr>
          <w:sz w:val="24"/>
          <w:szCs w:val="24"/>
        </w:rPr>
        <w:t>/</w:t>
      </w:r>
      <w:r w:rsidR="00C96BE5">
        <w:rPr>
          <w:sz w:val="24"/>
          <w:szCs w:val="24"/>
        </w:rPr>
        <w:t>7</w:t>
      </w:r>
      <w:r w:rsidRPr="00A255FF">
        <w:rPr>
          <w:sz w:val="24"/>
          <w:szCs w:val="24"/>
        </w:rPr>
        <w:t>/201</w:t>
      </w:r>
      <w:r w:rsidR="00C96BE5">
        <w:rPr>
          <w:sz w:val="24"/>
          <w:szCs w:val="24"/>
        </w:rPr>
        <w:t>8</w:t>
      </w:r>
    </w:p>
    <w:p w:rsidR="00A255FF" w:rsidP="004377EA">
      <w:pPr>
        <w:pStyle w:val="30"/>
        <w:shd w:val="clear" w:color="auto" w:fill="auto"/>
        <w:tabs>
          <w:tab w:val="left" w:pos="7997"/>
        </w:tabs>
        <w:spacing w:before="0" w:after="0" w:line="240" w:lineRule="auto"/>
        <w:jc w:val="right"/>
        <w:rPr>
          <w:sz w:val="24"/>
          <w:szCs w:val="24"/>
        </w:rPr>
      </w:pPr>
    </w:p>
    <w:p w:rsidR="00A255FF" w:rsidRPr="00A255FF" w:rsidP="004377EA">
      <w:pPr>
        <w:pStyle w:val="30"/>
        <w:shd w:val="clear" w:color="auto" w:fill="auto"/>
        <w:tabs>
          <w:tab w:val="left" w:pos="7997"/>
        </w:tabs>
        <w:spacing w:before="0" w:after="0" w:line="240" w:lineRule="auto"/>
        <w:jc w:val="center"/>
        <w:rPr>
          <w:sz w:val="24"/>
          <w:szCs w:val="24"/>
        </w:rPr>
      </w:pPr>
      <w:r w:rsidRPr="00A255FF">
        <w:rPr>
          <w:sz w:val="24"/>
          <w:szCs w:val="24"/>
        </w:rPr>
        <w:t>ПОСТАНОВЛЕНИЕ</w:t>
      </w:r>
    </w:p>
    <w:p w:rsidR="00A255FF" w:rsidP="004377EA">
      <w:pPr>
        <w:pStyle w:val="30"/>
        <w:shd w:val="clear" w:color="auto" w:fill="auto"/>
        <w:tabs>
          <w:tab w:val="left" w:pos="7997"/>
        </w:tabs>
        <w:spacing w:before="0" w:after="0" w:line="240" w:lineRule="auto"/>
        <w:rPr>
          <w:sz w:val="24"/>
          <w:szCs w:val="24"/>
        </w:rPr>
      </w:pPr>
    </w:p>
    <w:p w:rsidR="00A255FF" w:rsidP="004377EA">
      <w:pPr>
        <w:pStyle w:val="30"/>
        <w:shd w:val="clear" w:color="auto" w:fill="auto"/>
        <w:tabs>
          <w:tab w:val="left" w:pos="7997"/>
        </w:tabs>
        <w:spacing w:before="0" w:after="0" w:line="240" w:lineRule="auto"/>
        <w:rPr>
          <w:sz w:val="24"/>
          <w:szCs w:val="24"/>
        </w:rPr>
      </w:pPr>
      <w:r>
        <w:rPr>
          <w:sz w:val="24"/>
          <w:szCs w:val="24"/>
        </w:rPr>
        <w:t>13 февраля 2018</w:t>
      </w:r>
      <w:r>
        <w:rPr>
          <w:sz w:val="24"/>
          <w:szCs w:val="24"/>
        </w:rPr>
        <w:t xml:space="preserve"> г</w:t>
      </w:r>
      <w:r w:rsidR="00775586">
        <w:rPr>
          <w:sz w:val="24"/>
          <w:szCs w:val="24"/>
        </w:rPr>
        <w:t>.</w:t>
      </w:r>
      <w:r>
        <w:rPr>
          <w:sz w:val="24"/>
          <w:szCs w:val="24"/>
        </w:rPr>
        <w:tab/>
      </w:r>
      <w:r w:rsidRPr="00A255FF" w:rsidR="00880CEB">
        <w:rPr>
          <w:sz w:val="24"/>
          <w:szCs w:val="24"/>
        </w:rPr>
        <w:t>г. Севастополь</w:t>
      </w:r>
    </w:p>
    <w:p w:rsidR="00A255FF" w:rsidP="004377EA">
      <w:pPr>
        <w:pStyle w:val="30"/>
        <w:shd w:val="clear" w:color="auto" w:fill="auto"/>
        <w:tabs>
          <w:tab w:val="left" w:pos="7997"/>
        </w:tabs>
        <w:spacing w:before="0" w:after="0" w:line="240" w:lineRule="auto"/>
        <w:rPr>
          <w:sz w:val="24"/>
          <w:szCs w:val="24"/>
        </w:rPr>
      </w:pPr>
    </w:p>
    <w:p w:rsidR="00121AE6" w:rsidRPr="00A255FF" w:rsidP="004377EA">
      <w:pPr>
        <w:pStyle w:val="30"/>
        <w:shd w:val="clear" w:color="auto" w:fill="auto"/>
        <w:tabs>
          <w:tab w:val="left" w:pos="7997"/>
        </w:tabs>
        <w:spacing w:before="0" w:after="0" w:line="240" w:lineRule="auto"/>
        <w:ind w:firstLine="709"/>
        <w:rPr>
          <w:b w:val="0"/>
          <w:sz w:val="24"/>
          <w:szCs w:val="24"/>
        </w:rPr>
      </w:pPr>
      <w:r>
        <w:rPr>
          <w:b w:val="0"/>
          <w:sz w:val="24"/>
          <w:szCs w:val="24"/>
        </w:rPr>
        <w:t>И.о. мирового судьи судебного участка № 7 Гагаринского судебного района города Севастополя - м</w:t>
      </w:r>
      <w:r w:rsidRPr="00A255FF" w:rsidR="00880CEB">
        <w:rPr>
          <w:b w:val="0"/>
          <w:sz w:val="24"/>
          <w:szCs w:val="24"/>
        </w:rPr>
        <w:t>ировой судья судебного участка № 5 Гагаринского судебного района города Севастополя Гонтарь А.В.,</w:t>
      </w:r>
    </w:p>
    <w:p w:rsidR="002762D6" w:rsidRPr="00A255FF" w:rsidP="002762D6">
      <w:pPr>
        <w:pStyle w:val="20"/>
        <w:shd w:val="clear" w:color="auto" w:fill="auto"/>
        <w:spacing w:before="0" w:line="240" w:lineRule="auto"/>
        <w:ind w:firstLine="709"/>
      </w:pPr>
      <w:r w:rsidRPr="00A255FF">
        <w:t xml:space="preserve">при секретаре </w:t>
      </w:r>
      <w:r w:rsidR="00EF5488">
        <w:t xml:space="preserve">судебного заседания </w:t>
      </w:r>
      <w:r w:rsidR="00C96BE5">
        <w:t>Федотовой Р.М</w:t>
      </w:r>
      <w:r w:rsidRPr="00A255FF">
        <w:t>.,</w:t>
      </w:r>
    </w:p>
    <w:p w:rsidR="00121AE6" w:rsidRPr="00A255FF" w:rsidP="004377EA">
      <w:pPr>
        <w:pStyle w:val="20"/>
        <w:shd w:val="clear" w:color="auto" w:fill="auto"/>
        <w:spacing w:before="0" w:line="240" w:lineRule="auto"/>
        <w:ind w:firstLine="709"/>
      </w:pPr>
      <w:r w:rsidRPr="00A255FF">
        <w:t xml:space="preserve">с участием </w:t>
      </w:r>
      <w:r w:rsidR="00BD3B12">
        <w:t xml:space="preserve">государственного обвинителя </w:t>
      </w:r>
      <w:r w:rsidR="00C96BE5">
        <w:t>Ведмидя С.М</w:t>
      </w:r>
      <w:r w:rsidRPr="00A255FF">
        <w:t>.,</w:t>
      </w:r>
    </w:p>
    <w:p w:rsidR="00BD3B12" w:rsidP="004377EA">
      <w:pPr>
        <w:pStyle w:val="20"/>
        <w:shd w:val="clear" w:color="auto" w:fill="auto"/>
        <w:spacing w:before="0" w:line="240" w:lineRule="auto"/>
        <w:ind w:firstLine="709"/>
      </w:pPr>
      <w:r>
        <w:t xml:space="preserve">потерпевшего </w:t>
      </w:r>
      <w:r w:rsidR="0001680F">
        <w:t>ФИО</w:t>
      </w:r>
      <w:r>
        <w:t>.,</w:t>
      </w:r>
    </w:p>
    <w:p w:rsidR="00A255FF" w:rsidP="004377EA">
      <w:pPr>
        <w:pStyle w:val="20"/>
        <w:shd w:val="clear" w:color="auto" w:fill="auto"/>
        <w:spacing w:before="0" w:line="240" w:lineRule="auto"/>
        <w:ind w:firstLine="709"/>
      </w:pPr>
      <w:r>
        <w:t>подсудим</w:t>
      </w:r>
      <w:r w:rsidRPr="00A255FF" w:rsidR="00880CEB">
        <w:t xml:space="preserve">ого </w:t>
      </w:r>
      <w:r w:rsidR="00C96BE5">
        <w:t>Ушакова А.Р</w:t>
      </w:r>
      <w:r w:rsidRPr="00A255FF" w:rsidR="00880CEB">
        <w:t xml:space="preserve">., </w:t>
      </w:r>
    </w:p>
    <w:p w:rsidR="00A255FF" w:rsidP="004377EA">
      <w:pPr>
        <w:pStyle w:val="20"/>
        <w:shd w:val="clear" w:color="auto" w:fill="auto"/>
        <w:spacing w:before="0" w:line="240" w:lineRule="auto"/>
        <w:ind w:firstLine="709"/>
      </w:pPr>
      <w:r w:rsidRPr="00A255FF">
        <w:t xml:space="preserve">защитника - адвоката </w:t>
      </w:r>
      <w:r w:rsidR="00C96BE5">
        <w:t>Киселева С</w:t>
      </w:r>
      <w:r w:rsidR="00BD3B12">
        <w:t>.В.</w:t>
      </w:r>
      <w:r w:rsidRPr="00A255FF">
        <w:t xml:space="preserve">, </w:t>
      </w:r>
    </w:p>
    <w:p w:rsidR="00121AE6" w:rsidRPr="00A255FF" w:rsidP="004377EA">
      <w:pPr>
        <w:pStyle w:val="20"/>
        <w:shd w:val="clear" w:color="auto" w:fill="auto"/>
        <w:spacing w:before="0" w:line="240" w:lineRule="auto"/>
        <w:ind w:firstLine="709"/>
      </w:pPr>
      <w:r w:rsidRPr="00A255FF">
        <w:t xml:space="preserve">рассмотрев в открытом судебном заседании </w:t>
      </w:r>
      <w:r w:rsidR="00BD3B12">
        <w:t>уголовное дело</w:t>
      </w:r>
      <w:r w:rsidRPr="00A255FF">
        <w:t xml:space="preserve"> в отношении:</w:t>
      </w:r>
    </w:p>
    <w:p w:rsidR="00121AE6" w:rsidRPr="00A255FF" w:rsidP="00642942">
      <w:pPr>
        <w:pStyle w:val="20"/>
        <w:shd w:val="clear" w:color="auto" w:fill="auto"/>
        <w:spacing w:before="0" w:line="240" w:lineRule="auto"/>
        <w:ind w:firstLine="709"/>
      </w:pPr>
      <w:r>
        <w:t>Ушакова А</w:t>
      </w:r>
      <w:r w:rsidR="0001680F">
        <w:t>.</w:t>
      </w:r>
      <w:r w:rsidR="00F67DF3">
        <w:t>Р</w:t>
      </w:r>
      <w:r w:rsidR="0001680F">
        <w:t>.</w:t>
      </w:r>
      <w:r>
        <w:t xml:space="preserve">, </w:t>
      </w:r>
      <w:r w:rsidR="0001680F">
        <w:t>(данные изъяты)</w:t>
      </w:r>
      <w:r w:rsidRPr="00A255FF" w:rsidR="00880CEB">
        <w:t>,</w:t>
      </w:r>
    </w:p>
    <w:p w:rsidR="00121AE6" w:rsidP="004377EA">
      <w:pPr>
        <w:pStyle w:val="20"/>
        <w:shd w:val="clear" w:color="auto" w:fill="auto"/>
        <w:spacing w:before="0" w:line="240" w:lineRule="auto"/>
        <w:ind w:firstLine="709"/>
      </w:pPr>
      <w:r w:rsidRPr="00A255FF">
        <w:t>обвиняемого в совершении преступления, предусмотренного статьей 319 Уголовного кодекса Российской Федерации,</w:t>
      </w:r>
    </w:p>
    <w:p w:rsidR="00A255FF" w:rsidRPr="00A255FF" w:rsidP="004377EA">
      <w:pPr>
        <w:pStyle w:val="20"/>
        <w:shd w:val="clear" w:color="auto" w:fill="auto"/>
        <w:spacing w:before="0" w:line="240" w:lineRule="auto"/>
        <w:jc w:val="center"/>
        <w:rPr>
          <w:b/>
        </w:rPr>
      </w:pPr>
      <w:r w:rsidRPr="00A255FF">
        <w:rPr>
          <w:b/>
        </w:rPr>
        <w:t>установил:</w:t>
      </w:r>
    </w:p>
    <w:p w:rsidR="00A255FF" w:rsidRPr="00A255FF" w:rsidP="004377EA">
      <w:pPr>
        <w:pStyle w:val="20"/>
        <w:shd w:val="clear" w:color="auto" w:fill="auto"/>
        <w:spacing w:before="0" w:line="240" w:lineRule="auto"/>
        <w:ind w:firstLine="760"/>
        <w:rPr>
          <w:b/>
          <w:bCs/>
        </w:rPr>
      </w:pPr>
    </w:p>
    <w:p w:rsidR="00DC18A3" w:rsidP="00DC18A3">
      <w:pPr>
        <w:pStyle w:val="20"/>
        <w:shd w:val="clear" w:color="auto" w:fill="auto"/>
        <w:spacing w:before="0" w:line="240" w:lineRule="auto"/>
        <w:ind w:firstLine="709"/>
      </w:pPr>
      <w:r>
        <w:t>Ушаков А.Р.</w:t>
      </w:r>
      <w:r w:rsidRPr="00DC18A3">
        <w:t xml:space="preserve"> совершил </w:t>
      </w:r>
      <w:r>
        <w:t xml:space="preserve">преступление, предусмотренное статьей 319 Уголовного кодекса Российской Федерации, а именно: </w:t>
      </w:r>
      <w:r w:rsidRPr="00DC18A3">
        <w:t>публичное оскорбление представителя власти при исполнении им своих должностных обязанностей, при следующих обстоятельствах.</w:t>
      </w:r>
    </w:p>
    <w:p w:rsidR="00BD3B12" w:rsidP="00DC18A3">
      <w:pPr>
        <w:pStyle w:val="20"/>
        <w:shd w:val="clear" w:color="auto" w:fill="auto"/>
        <w:spacing w:before="0" w:line="240" w:lineRule="auto"/>
        <w:ind w:firstLine="709"/>
      </w:pPr>
      <w:r>
        <w:t xml:space="preserve">Так </w:t>
      </w:r>
      <w:r w:rsidR="00F67DF3">
        <w:t>5</w:t>
      </w:r>
      <w:r>
        <w:t xml:space="preserve"> </w:t>
      </w:r>
      <w:r w:rsidR="00F67DF3">
        <w:t xml:space="preserve">октября </w:t>
      </w:r>
      <w:r>
        <w:t xml:space="preserve">2017 г. </w:t>
      </w:r>
      <w:r w:rsidR="00F67DF3">
        <w:t>в период времени с 17 час. 00 мин. до 17 час. 30 мин. Ушаков А.Р.</w:t>
      </w:r>
      <w:r>
        <w:t xml:space="preserve">, </w:t>
      </w:r>
      <w:r w:rsidRPr="00BD3B12">
        <w:t xml:space="preserve">будучи в состоянии алкогольного опьянения, находясь </w:t>
      </w:r>
      <w:r>
        <w:t>на остановке общественного транспорта «П»</w:t>
      </w:r>
      <w:r w:rsidR="00F67DF3">
        <w:t xml:space="preserve">, расположенной около дома в городе </w:t>
      </w:r>
      <w:r>
        <w:t>Севастопол</w:t>
      </w:r>
      <w:r w:rsidR="00F67DF3">
        <w:t>е</w:t>
      </w:r>
      <w:r>
        <w:t xml:space="preserve">, в ответ на законные </w:t>
      </w:r>
      <w:r w:rsidR="005A67C1">
        <w:t>требования</w:t>
      </w:r>
      <w:r>
        <w:t xml:space="preserve"> </w:t>
      </w:r>
      <w:r w:rsidR="00F67DF3">
        <w:t>участкового уполномоченного полиции отдела участковых уполномоченных полиции и по делам несовершеннолетних ОМВД России по Гагаринскому району</w:t>
      </w:r>
      <w:r w:rsidR="0001680F">
        <w:t xml:space="preserve"> г. Севастополя</w:t>
      </w:r>
      <w:r w:rsidR="00F67DF3">
        <w:t xml:space="preserve"> </w:t>
      </w:r>
      <w:r w:rsidR="0001680F">
        <w:t>ФИО</w:t>
      </w:r>
      <w:r w:rsidR="00F67DF3">
        <w:t xml:space="preserve">. </w:t>
      </w:r>
      <w:r w:rsidR="005A67C1">
        <w:t>о прекращении противоправн</w:t>
      </w:r>
      <w:r w:rsidR="00F67DF3">
        <w:t>ого поведения</w:t>
      </w:r>
      <w:r>
        <w:t xml:space="preserve"> в общественном месте </w:t>
      </w:r>
      <w:r w:rsidR="00F67DF3">
        <w:t xml:space="preserve">и </w:t>
      </w:r>
      <w:r w:rsidR="005A67C1">
        <w:t>проследовании в территориальное отделение полиции для установления личности</w:t>
      </w:r>
      <w:r w:rsidRPr="00BD3B12">
        <w:t xml:space="preserve">, достоверно осознавая, что </w:t>
      </w:r>
      <w:r w:rsidR="0001680F">
        <w:t>ФИО</w:t>
      </w:r>
      <w:r w:rsidRPr="00BD3B12">
        <w:t>. является представителем</w:t>
      </w:r>
      <w:r w:rsidR="00F67DF3">
        <w:t xml:space="preserve"> власти, находившимся </w:t>
      </w:r>
      <w:r w:rsidRPr="00BD3B12">
        <w:t xml:space="preserve">в форменном обмундировании при исполнении своих должностных обязанностей,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нормальной законной деятельности органов власти, умышленно, в присутствии граждан </w:t>
      </w:r>
      <w:r w:rsidR="0001680F">
        <w:t>ФИО</w:t>
      </w:r>
      <w:r w:rsidR="00BA4BD4">
        <w:t xml:space="preserve">. и </w:t>
      </w:r>
      <w:r w:rsidR="0001680F">
        <w:t>ФИО1</w:t>
      </w:r>
      <w:r w:rsidR="00BA4BD4">
        <w:t>.</w:t>
      </w:r>
      <w:r w:rsidRPr="00BD3B12">
        <w:t xml:space="preserve">, неоднократно в грубой и неприличной форме выразился в адрес </w:t>
      </w:r>
      <w:r w:rsidR="0001680F">
        <w:t>ФИО</w:t>
      </w:r>
      <w:r w:rsidRPr="00100B86" w:rsidR="00100B86">
        <w:t xml:space="preserve">. </w:t>
      </w:r>
      <w:r w:rsidRPr="00BD3B12">
        <w:t>нецензурной бранью, тем самым, унизив его честь и достоинство, то есть публично оскорбил указанного представителя власти при исполнении им своих должностных обязанностей.</w:t>
      </w:r>
    </w:p>
    <w:p w:rsidR="00100B86" w:rsidP="00DC18A3">
      <w:pPr>
        <w:pStyle w:val="20"/>
        <w:shd w:val="clear" w:color="auto" w:fill="auto"/>
        <w:spacing w:before="0" w:line="240" w:lineRule="auto"/>
        <w:ind w:firstLine="709"/>
      </w:pPr>
      <w:r>
        <w:t xml:space="preserve">При рассмотрении данного уголовного дела в особом порядке, осуществляемому </w:t>
      </w:r>
      <w:r w:rsidR="00EF5488">
        <w:t xml:space="preserve">по ходатайству обвиняемого при отсутствии возражений государственного обвинителя и потерпевшего </w:t>
      </w:r>
      <w:r>
        <w:t>с соблюдением порядка, предусмотренного главой 40 Уголовно-процессуального кодекса Российской Федерации</w:t>
      </w:r>
      <w:r w:rsidR="00DC18A3">
        <w:t>,</w:t>
      </w:r>
      <w:r>
        <w:t xml:space="preserve"> подсудимый </w:t>
      </w:r>
      <w:r w:rsidRPr="00100B86">
        <w:t>пояснил, что предъявленное обвинение ему понятно, с обвинением он полностью согласен, вину признает,</w:t>
      </w:r>
      <w:r w:rsidR="00060209">
        <w:t xml:space="preserve"> раскаивается в содеянном,</w:t>
      </w:r>
      <w:r w:rsidRPr="00100B86">
        <w:t xml:space="preserve"> </w:t>
      </w:r>
      <w:r w:rsidR="00DC18A3">
        <w:t xml:space="preserve">также подсудимым и его защитником было заявлено ходатайство о прекращении уголовного дела в порядке статьи 25.1 </w:t>
      </w:r>
      <w:r w:rsidRPr="00DC18A3" w:rsidR="00DC18A3">
        <w:t>Уголовно-процессуального кодекса Российской Федерации</w:t>
      </w:r>
      <w:r w:rsidR="00DC18A3">
        <w:t xml:space="preserve"> с </w:t>
      </w:r>
      <w:r w:rsidRPr="00DC18A3" w:rsidR="00DC18A3">
        <w:t>назначени</w:t>
      </w:r>
      <w:r w:rsidR="00DC18A3">
        <w:t>ем</w:t>
      </w:r>
      <w:r w:rsidRPr="00DC18A3" w:rsidR="00DC18A3">
        <w:t xml:space="preserve"> меры уголовно-правового характера в виде судебного штрафа</w:t>
      </w:r>
      <w:r w:rsidR="00DC18A3">
        <w:t>.</w:t>
      </w:r>
    </w:p>
    <w:p w:rsidR="00DC18A3" w:rsidP="00EF5488">
      <w:pPr>
        <w:pStyle w:val="20"/>
        <w:shd w:val="clear" w:color="auto" w:fill="auto"/>
        <w:spacing w:before="0" w:line="240" w:lineRule="auto"/>
        <w:ind w:firstLine="709"/>
      </w:pPr>
      <w:r>
        <w:t>Потерпевший не возражал</w:t>
      </w:r>
      <w:r>
        <w:t xml:space="preserve"> против прекращения данного уголовного дела с </w:t>
      </w:r>
      <w:r w:rsidRPr="00DC18A3">
        <w:t>назначением меры уголовно-правового характера в виде судебного штрафа</w:t>
      </w:r>
      <w:r>
        <w:t>.</w:t>
      </w:r>
    </w:p>
    <w:p w:rsidR="00BA4BD4" w:rsidP="00EF5488">
      <w:pPr>
        <w:pStyle w:val="20"/>
        <w:shd w:val="clear" w:color="auto" w:fill="auto"/>
        <w:spacing w:before="0" w:line="240" w:lineRule="auto"/>
        <w:ind w:firstLine="709"/>
      </w:pPr>
      <w:r>
        <w:t>Государственный обвинитель возразил против прекращения уголовного дела и назначения подсудимому судебного штрафа.</w:t>
      </w:r>
    </w:p>
    <w:p w:rsidR="00EF5488" w:rsidP="00EF5488">
      <w:pPr>
        <w:pStyle w:val="20"/>
        <w:spacing w:before="0" w:line="240" w:lineRule="auto"/>
        <w:ind w:firstLine="709"/>
      </w:pPr>
      <w:r>
        <w:t>Пунктом 4 статьи 254 Уголовно-процессуального кодекса Российской Федерации предусмотрено, что с</w:t>
      </w:r>
      <w:r>
        <w:t>уд прекращает угол</w:t>
      </w:r>
      <w:r>
        <w:t xml:space="preserve">овное дело в судебном заседании </w:t>
      </w:r>
      <w:r>
        <w:t xml:space="preserve">в случаях, предусмотренных статьей 25.1 настоящего Кодекса с учетом требований, установленных </w:t>
      </w:r>
      <w:r>
        <w:t>статьей 446.3 настоящего Кодекса.</w:t>
      </w:r>
    </w:p>
    <w:p w:rsidR="00DC18A3" w:rsidP="00EF5488">
      <w:pPr>
        <w:pStyle w:val="20"/>
        <w:spacing w:before="0" w:line="240" w:lineRule="auto"/>
        <w:ind w:firstLine="709"/>
      </w:pPr>
      <w:r>
        <w:t>Согласно</w:t>
      </w:r>
      <w:r>
        <w:t xml:space="preserve"> част</w:t>
      </w:r>
      <w:r>
        <w:t>и</w:t>
      </w:r>
      <w:r>
        <w:t xml:space="preserve"> 1 статьи 446.3 Уголовно-процессуального кодекса Российской Федерации если в ходе судебного производства по уголовному делу будут установлены основания, предусмотренные статьей 25.1 настоящего Кодекса, суд одновременно с прекращением уголовного дела или уголовного преследования разрешает вопрос о назначении меры уголовно-правового характера в виде судебного штрафа.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уголовно-правового характера в виде судебного штрафа, в котором указывает размер судебного штрафа, порядок и срок его уплаты.</w:t>
      </w:r>
    </w:p>
    <w:p w:rsidR="00DC18A3" w:rsidP="00DC18A3">
      <w:pPr>
        <w:pStyle w:val="20"/>
        <w:spacing w:before="0" w:line="240" w:lineRule="auto"/>
        <w:ind w:firstLine="709"/>
      </w:pPr>
      <w:r>
        <w:t>В соответствии с частью 1 статьи 25.1 Уголовно-процессуального кодекса Российской Федерации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DC18A3" w:rsidP="00DC18A3">
      <w:pPr>
        <w:pStyle w:val="20"/>
        <w:spacing w:before="0" w:line="240" w:lineRule="auto"/>
        <w:ind w:firstLine="709"/>
      </w:pPr>
      <w:r>
        <w:t>В силу статьи 76.2 Уголовного кодекса Российской Федерации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rsidR="00DC18A3" w:rsidP="00BA4BD4">
      <w:pPr>
        <w:pStyle w:val="20"/>
        <w:spacing w:before="0" w:line="240" w:lineRule="auto"/>
        <w:ind w:firstLine="709"/>
      </w:pPr>
      <w:r>
        <w:t>Согласно правовой позиции, изложенной в пункте 2.1 постановления Пленума Верховного Суда Российской Федерации от 27.06.2013 № 19 «О применении судами законодательства, регламентирующего основания и порядок освобождения от уголовной ответственности», под заглаживанием вреда для применения статьи 76.2 Уголовного кодекса Российской Федерации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5840C6" w:rsidP="0001680F">
      <w:pPr>
        <w:pStyle w:val="20"/>
        <w:spacing w:before="0" w:line="240" w:lineRule="auto"/>
        <w:ind w:firstLine="709"/>
      </w:pPr>
      <w:r>
        <w:t>Как указано в о</w:t>
      </w:r>
      <w:r w:rsidRPr="00BA4BD4" w:rsidR="00BA4BD4">
        <w:t>пределени</w:t>
      </w:r>
      <w:r>
        <w:t>и</w:t>
      </w:r>
      <w:r w:rsidRPr="00BA4BD4" w:rsidR="00BA4BD4">
        <w:t xml:space="preserve"> Конституционного Суда Р</w:t>
      </w:r>
      <w:r>
        <w:t xml:space="preserve">оссийской Федерации </w:t>
      </w:r>
      <w:r w:rsidRPr="00BA4BD4" w:rsidR="00BA4BD4">
        <w:t xml:space="preserve">от 26.10.2017 </w:t>
      </w:r>
      <w:r>
        <w:t>№</w:t>
      </w:r>
      <w:r w:rsidRPr="00BA4BD4" w:rsidR="00BA4BD4">
        <w:t xml:space="preserve"> 2257-О</w:t>
      </w:r>
      <w:r>
        <w:t>, п</w:t>
      </w:r>
      <w:r w:rsidR="00BA4BD4">
        <w:t>оскольку различные уголовно наказуемые деяния влекут наступление разного по своему характеру вреда, постольку предусмотренные статьей 76.2 У</w:t>
      </w:r>
      <w:r>
        <w:t xml:space="preserve">головного кодекса </w:t>
      </w:r>
      <w:r w:rsidR="00BA4BD4">
        <w:t>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 Не придается иной смысл этой норме и в постановлении Пленума Верховного Суда Российской Федерации от 27</w:t>
      </w:r>
      <w:r>
        <w:t>.06.2013 №</w:t>
      </w:r>
      <w:r w:rsidR="00BA4BD4">
        <w:t xml:space="preserve"> 19 </w:t>
      </w:r>
      <w:r>
        <w:t>«</w:t>
      </w:r>
      <w:r w:rsidR="00BA4BD4">
        <w:t>О применении судами законодательства, регламентирующего основания и порядок освобождения от уголовной ответственности</w:t>
      </w:r>
      <w:r>
        <w:t>»</w:t>
      </w:r>
      <w:r w:rsidR="00BA4BD4">
        <w:t>, согласно пункту 2.1 которого 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BA4BD4" w:rsidP="00BA4BD4">
      <w:pPr>
        <w:pStyle w:val="20"/>
        <w:spacing w:before="0" w:line="240" w:lineRule="auto"/>
        <w:ind w:firstLine="709"/>
      </w:pPr>
      <w:r>
        <w:t xml:space="preserve">В то же время из Конституции Российской Федерации не вытекает обязанность федерального законодателя закреплять в уголовном законе одинаковые критерии освобождения от уголовной ответственности лиц, впервые совершивших преступление небольшой или средней тяжести, без учета обстоятельств, свидетельствующих о том, что лицо своими действиями снизило степень общественной опасности совершенного им преступления. Законодатель вправе - имея в виду достижение задач уголовного закона - уполномочить суд в каждом конкретном случае решать, достаточны ли предпринятые виновным действия для того, чтобы расценить уменьшение общественной опасности содеянного как позволяющее освободить его от уголовной ответственности. При этом вывод </w:t>
      </w:r>
      <w:r>
        <w:t>о возможности такого освобождения, к которому придет суд в своем решении, должен быть обоснован ссылками на фактические обстоятельства, исследованные в судебном заседании; суд обязан не просто констатировать наличие или отсутствие указанных в законе оснований для освобождения от уголовной ответственности, а принять справедливое и мотивированное решение с учетом всей совокупности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а также обстоятельства, смягчающие и отягчающие ответственность.</w:t>
      </w:r>
    </w:p>
    <w:p w:rsidR="004B4EC4" w:rsidP="00DC18A3">
      <w:pPr>
        <w:pStyle w:val="20"/>
        <w:spacing w:before="0" w:line="240" w:lineRule="auto"/>
        <w:ind w:firstLine="709"/>
      </w:pPr>
      <w:r>
        <w:t>Таким образом</w:t>
      </w:r>
      <w:r w:rsidRPr="004B4EC4">
        <w:t>, действующим законодательством Российской Федерации, а также разъяснениями Пленума Верховного Суда Российской Федерации и Президиума Верховного Суда Российской Федерации, какие-либо исключения при назначении судебного штрафа, кроме предусмотренных пунктом 2 части 5 статьи 446.2 Уголовно-процессуального кодекса Российской Федерации, не установлены.</w:t>
      </w:r>
    </w:p>
    <w:p w:rsidR="00DC18A3" w:rsidP="00DC18A3">
      <w:pPr>
        <w:pStyle w:val="20"/>
        <w:spacing w:before="0" w:line="240" w:lineRule="auto"/>
        <w:ind w:firstLine="709"/>
      </w:pPr>
      <w:r>
        <w:t>Учитывая</w:t>
      </w:r>
      <w:r w:rsidR="004B4EC4">
        <w:t xml:space="preserve"> изложенное, а также то</w:t>
      </w:r>
      <w:r>
        <w:t xml:space="preserve">, что </w:t>
      </w:r>
      <w:r w:rsidRPr="005312A0" w:rsidR="005312A0">
        <w:t>обвинение, с которым согласился подсудимый, обоснованно и подтверждается доказательствами, собранными по уголовному делу</w:t>
      </w:r>
      <w:r w:rsidR="005312A0">
        <w:t xml:space="preserve">, с учетом того, что </w:t>
      </w:r>
      <w:r w:rsidR="005840C6">
        <w:t>Ушаков А.Р</w:t>
      </w:r>
      <w:r>
        <w:t xml:space="preserve">. обвиняется в совершении преступления небольшой тяжести впервые, </w:t>
      </w:r>
      <w:r w:rsidR="005840C6">
        <w:t>по месту жительства характеризуется удовлетворительно, официально трудоустроен, под наблюдением психиатра и нарколога не находится</w:t>
      </w:r>
      <w:r w:rsidR="004B4EC4">
        <w:t>,</w:t>
      </w:r>
      <w:r w:rsidR="005840C6">
        <w:t xml:space="preserve"> </w:t>
      </w:r>
      <w:r>
        <w:t xml:space="preserve">причиненный преступлением вред загладил путем принесения извинений как лично потерпевшему </w:t>
      </w:r>
      <w:r w:rsidR="0001680F">
        <w:t>ФИО</w:t>
      </w:r>
      <w:r>
        <w:t xml:space="preserve">., так и государству, руководству </w:t>
      </w:r>
      <w:r w:rsidR="005840C6">
        <w:t xml:space="preserve">органов внутренних дел </w:t>
      </w:r>
      <w:r>
        <w:t xml:space="preserve">публично в средствах массовой информации, принимая во внимание отсутствие оснований для отказа в прекращении уголовного дела и назначении меры уголовно-правового характера в виде судебного штрафа, суд </w:t>
      </w:r>
      <w:r w:rsidR="005312A0">
        <w:t xml:space="preserve">считает возможным на основании </w:t>
      </w:r>
      <w:r>
        <w:t xml:space="preserve">части 1 статьи 25.1 Уголовно-процессуального кодекса Российской Федерации прекратить уголовное дело в отношении </w:t>
      </w:r>
      <w:r w:rsidR="004B4EC4">
        <w:t>Ушакова А.Р</w:t>
      </w:r>
      <w:r>
        <w:t>. с назначением ему меры уголовно-правового характера в виде судебного штрафа, в связи с чем освободив его от уголовной ответственности в соответствии со статьей 76.2 Уголовного кодекса Российской Федерации.</w:t>
      </w:r>
    </w:p>
    <w:p w:rsidR="005840C6" w:rsidP="005840C6">
      <w:pPr>
        <w:pStyle w:val="20"/>
        <w:spacing w:before="0" w:line="240" w:lineRule="auto"/>
        <w:ind w:firstLine="709"/>
      </w:pPr>
      <w:r>
        <w:t>В силу статьи 104.5 Уголовного кодекса Российской Федерации размер судебного штрафа не может превышать половину максимального размера штрафа, предусмотренного соответствующей статьей Особенной части настоящего Кодекса, и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DC18A3" w:rsidP="00DC18A3">
      <w:pPr>
        <w:pStyle w:val="20"/>
        <w:spacing w:before="0" w:line="240" w:lineRule="auto"/>
        <w:ind w:firstLine="709"/>
      </w:pPr>
      <w:r>
        <w:t>С</w:t>
      </w:r>
      <w:r>
        <w:t xml:space="preserve"> учетом имущественного положения </w:t>
      </w:r>
      <w:r>
        <w:t>Ушакова А.Р</w:t>
      </w:r>
      <w:r>
        <w:t xml:space="preserve">., который женат, </w:t>
      </w:r>
      <w:r w:rsidR="00F67DF3">
        <w:t xml:space="preserve">имеет двух несовершеннолетних детей, </w:t>
      </w:r>
      <w:r>
        <w:t xml:space="preserve">официально </w:t>
      </w:r>
      <w:r w:rsidR="005312A0">
        <w:t>трудоустроен</w:t>
      </w:r>
      <w:r>
        <w:t xml:space="preserve">, а также возможности получения им заработной платы и иного дохода, суд приходит к выводу о назначении судебного штрафа в размере </w:t>
      </w:r>
      <w:r w:rsidR="005312A0">
        <w:t>1</w:t>
      </w:r>
      <w:r>
        <w:t>5 000,00 рублей со сроком уплаты до 3</w:t>
      </w:r>
      <w:r w:rsidR="006F5E67">
        <w:t>1</w:t>
      </w:r>
      <w:r>
        <w:t xml:space="preserve"> </w:t>
      </w:r>
      <w:r w:rsidR="006F5E67">
        <w:t>ма</w:t>
      </w:r>
      <w:r>
        <w:t>я 201</w:t>
      </w:r>
      <w:r w:rsidR="006F5E67">
        <w:t>8</w:t>
      </w:r>
      <w:r>
        <w:t xml:space="preserve"> г.</w:t>
      </w:r>
    </w:p>
    <w:p w:rsidR="004B4EC4" w:rsidP="0001680F">
      <w:pPr>
        <w:pStyle w:val="20"/>
        <w:shd w:val="clear" w:color="auto" w:fill="auto"/>
        <w:spacing w:before="0" w:line="240" w:lineRule="auto"/>
        <w:ind w:firstLine="709"/>
      </w:pPr>
      <w:r>
        <w:t>Основания для изменения или отмены меры пресечения в виде подписки о невыезде и надлежащем поведении отсутствуют.</w:t>
      </w:r>
    </w:p>
    <w:p w:rsidR="00121AE6" w:rsidP="00DC18A3">
      <w:pPr>
        <w:pStyle w:val="20"/>
        <w:shd w:val="clear" w:color="auto" w:fill="auto"/>
        <w:spacing w:before="0" w:line="240" w:lineRule="auto"/>
        <w:ind w:firstLine="709"/>
      </w:pPr>
      <w:r w:rsidRPr="00A255FF">
        <w:t>На основании</w:t>
      </w:r>
      <w:r w:rsidR="00EB776C">
        <w:t xml:space="preserve"> изложенного</w:t>
      </w:r>
      <w:r w:rsidR="00047F6B">
        <w:t xml:space="preserve">, </w:t>
      </w:r>
      <w:r w:rsidRPr="00A255FF">
        <w:t xml:space="preserve">руководствуясь статьями 76.2, 104.4, 104.5 Уголовного кодекса Российской Федерации, статьями 25.1, 29, </w:t>
      </w:r>
      <w:r w:rsidR="00D7013D">
        <w:t xml:space="preserve">254 – 256, </w:t>
      </w:r>
      <w:r w:rsidR="005312A0">
        <w:t>320,</w:t>
      </w:r>
      <w:r w:rsidR="00D7013D">
        <w:t xml:space="preserve"> 323,</w:t>
      </w:r>
      <w:r w:rsidR="005312A0">
        <w:t xml:space="preserve"> </w:t>
      </w:r>
      <w:r w:rsidRPr="00A255FF">
        <w:t>446.</w:t>
      </w:r>
      <w:r w:rsidR="005312A0">
        <w:t>3</w:t>
      </w:r>
      <w:r w:rsidRPr="00A255FF">
        <w:t xml:space="preserve"> - 446.5 Уголовно-процессуального кодекса Российской Федерации, мировой судья</w:t>
      </w:r>
    </w:p>
    <w:p w:rsidR="00047F6B" w:rsidP="004377EA">
      <w:pPr>
        <w:pStyle w:val="20"/>
        <w:shd w:val="clear" w:color="auto" w:fill="auto"/>
        <w:spacing w:before="0" w:line="240" w:lineRule="auto"/>
        <w:jc w:val="center"/>
        <w:rPr>
          <w:b/>
        </w:rPr>
      </w:pPr>
    </w:p>
    <w:p w:rsidR="00A255FF" w:rsidRPr="004377EA" w:rsidP="004377EA">
      <w:pPr>
        <w:pStyle w:val="20"/>
        <w:shd w:val="clear" w:color="auto" w:fill="auto"/>
        <w:spacing w:before="0" w:line="240" w:lineRule="auto"/>
        <w:jc w:val="center"/>
        <w:rPr>
          <w:b/>
        </w:rPr>
      </w:pPr>
      <w:r w:rsidRPr="004377EA">
        <w:rPr>
          <w:b/>
        </w:rPr>
        <w:t>постановил:</w:t>
      </w:r>
    </w:p>
    <w:p w:rsidR="004377EA" w:rsidRPr="00A255FF" w:rsidP="004377EA">
      <w:pPr>
        <w:pStyle w:val="20"/>
        <w:shd w:val="clear" w:color="auto" w:fill="auto"/>
        <w:spacing w:before="0" w:line="240" w:lineRule="auto"/>
        <w:ind w:firstLine="740"/>
      </w:pPr>
    </w:p>
    <w:p w:rsidR="00121AE6" w:rsidRPr="00A255FF" w:rsidP="004377EA">
      <w:pPr>
        <w:pStyle w:val="20"/>
        <w:shd w:val="clear" w:color="auto" w:fill="auto"/>
        <w:spacing w:before="0" w:line="240" w:lineRule="auto"/>
        <w:ind w:firstLine="709"/>
      </w:pPr>
      <w:r>
        <w:t>у</w:t>
      </w:r>
      <w:r w:rsidRPr="00A255FF" w:rsidR="00880CEB">
        <w:t xml:space="preserve">головное дело в отношении </w:t>
      </w:r>
      <w:r w:rsidR="00C96BE5">
        <w:t>Ушакова А</w:t>
      </w:r>
      <w:r w:rsidR="0001680F">
        <w:t>.</w:t>
      </w:r>
      <w:r w:rsidR="00C96BE5">
        <w:t>Р</w:t>
      </w:r>
      <w:r w:rsidR="0001680F">
        <w:t>.</w:t>
      </w:r>
      <w:r w:rsidRPr="00A255FF" w:rsidR="00880CEB">
        <w:t>, обвиняемого в совершении преступления, предусмотренного статьей 319 Уголовного кодекса Российской Федерации, прекратить на основании части 1 статьи 25.1 Уголовно-процессуального кодекса Российской Федерации.</w:t>
      </w:r>
    </w:p>
    <w:p w:rsidR="00121AE6" w:rsidRPr="00A255FF" w:rsidP="004377EA">
      <w:pPr>
        <w:pStyle w:val="20"/>
        <w:shd w:val="clear" w:color="auto" w:fill="auto"/>
        <w:spacing w:before="0" w:line="240" w:lineRule="auto"/>
        <w:ind w:firstLine="709"/>
      </w:pPr>
      <w:r>
        <w:t>Ушакова А</w:t>
      </w:r>
      <w:r w:rsidR="0001680F">
        <w:t>.</w:t>
      </w:r>
      <w:r>
        <w:t>Р</w:t>
      </w:r>
      <w:r w:rsidR="0001680F">
        <w:t>.</w:t>
      </w:r>
      <w:r w:rsidRPr="00D7013D" w:rsidR="00D7013D">
        <w:t xml:space="preserve"> </w:t>
      </w:r>
      <w:r w:rsidRPr="00A255FF" w:rsidR="00880CEB">
        <w:t>освободить от уголовной ответственности на основании статьи 76.2 Уголовного кодекса Российской Федерации.</w:t>
      </w:r>
    </w:p>
    <w:p w:rsidR="006F5E67" w:rsidP="006F5E67">
      <w:pPr>
        <w:pStyle w:val="20"/>
        <w:shd w:val="clear" w:color="auto" w:fill="auto"/>
        <w:spacing w:before="0" w:line="240" w:lineRule="auto"/>
        <w:ind w:firstLine="709"/>
      </w:pPr>
      <w:r w:rsidRPr="00814304">
        <w:t xml:space="preserve">Назначить </w:t>
      </w:r>
      <w:r w:rsidR="00C96BE5">
        <w:t>Ушакову А</w:t>
      </w:r>
      <w:r w:rsidR="0001680F">
        <w:t>.</w:t>
      </w:r>
      <w:r w:rsidR="00C96BE5">
        <w:t>Р</w:t>
      </w:r>
      <w:r w:rsidR="0001680F">
        <w:t>.</w:t>
      </w:r>
      <w:r w:rsidRPr="00D7013D" w:rsidR="00D7013D">
        <w:t xml:space="preserve"> </w:t>
      </w:r>
      <w:r w:rsidRPr="00814304">
        <w:t xml:space="preserve">меру уголовно-правового характера в виде судебного штрафа в размере </w:t>
      </w:r>
      <w:r w:rsidR="006D0F8D">
        <w:t>15</w:t>
      </w:r>
      <w:r w:rsidRPr="00814304">
        <w:t xml:space="preserve"> 000 (</w:t>
      </w:r>
      <w:r w:rsidR="006D0F8D">
        <w:t>пятнадцать</w:t>
      </w:r>
      <w:r w:rsidR="00D7013D">
        <w:t xml:space="preserve"> </w:t>
      </w:r>
      <w:r w:rsidRPr="00814304">
        <w:t>тысяч) рублей 00 копеек со сроком уплаты</w:t>
      </w:r>
      <w:r w:rsidRPr="00814304" w:rsidR="00434F3A">
        <w:t xml:space="preserve"> </w:t>
      </w:r>
      <w:r w:rsidRPr="00814304">
        <w:t xml:space="preserve">до </w:t>
      </w:r>
      <w:r w:rsidRPr="00814304" w:rsidR="00814304">
        <w:t>3</w:t>
      </w:r>
      <w:r w:rsidR="006D0F8D">
        <w:t>1</w:t>
      </w:r>
      <w:r w:rsidRPr="00814304">
        <w:t xml:space="preserve"> </w:t>
      </w:r>
      <w:r w:rsidR="006D0F8D">
        <w:t>ма</w:t>
      </w:r>
      <w:r w:rsidR="00D7013D">
        <w:t xml:space="preserve">я </w:t>
      </w:r>
      <w:r w:rsidRPr="00814304">
        <w:t>201</w:t>
      </w:r>
      <w:r w:rsidR="006D0F8D">
        <w:t>8</w:t>
      </w:r>
      <w:r w:rsidRPr="00814304">
        <w:t xml:space="preserve"> г.</w:t>
      </w:r>
      <w:r>
        <w:t xml:space="preserve">, </w:t>
      </w:r>
      <w:r>
        <w:t xml:space="preserve">который следует перечислить на следующие реквизиты: </w:t>
      </w:r>
    </w:p>
    <w:p w:rsidR="006F5E67" w:rsidP="006F5E67">
      <w:pPr>
        <w:pStyle w:val="20"/>
        <w:shd w:val="clear" w:color="auto" w:fill="auto"/>
        <w:spacing w:before="0" w:line="240" w:lineRule="auto"/>
        <w:ind w:firstLine="709"/>
      </w:pPr>
      <w:r>
        <w:t>«УФК по г. Севастополю (</w:t>
      </w:r>
      <w:r w:rsidR="004B4EC4">
        <w:t xml:space="preserve">следственное управление Следственного комитета Российской Федерации по городу </w:t>
      </w:r>
      <w:r>
        <w:t>Севастополю</w:t>
      </w:r>
      <w:r w:rsidR="004B4EC4">
        <w:t>, л/с 04741А91650</w:t>
      </w:r>
      <w:r>
        <w:t xml:space="preserve">), ИНН </w:t>
      </w:r>
      <w:r w:rsidR="004B4EC4">
        <w:t>7701391387</w:t>
      </w:r>
      <w:r>
        <w:t xml:space="preserve">,                   КПП </w:t>
      </w:r>
      <w:r w:rsidR="004B4EC4">
        <w:t>920301001</w:t>
      </w:r>
      <w:r>
        <w:t>, ОКТМО 6</w:t>
      </w:r>
      <w:r w:rsidR="004B4EC4">
        <w:t>7314000</w:t>
      </w:r>
      <w:r>
        <w:t xml:space="preserve">, р/с 40101810167110000001 в отделении ЦБ РФ                                г. Севастополя, БИК 046711001, КБК </w:t>
      </w:r>
      <w:r w:rsidR="004B4EC4">
        <w:t>41711621010016000140</w:t>
      </w:r>
      <w:r>
        <w:t>».</w:t>
      </w:r>
    </w:p>
    <w:p w:rsidR="00121AE6" w:rsidRPr="00A255FF" w:rsidP="004377EA">
      <w:pPr>
        <w:pStyle w:val="20"/>
        <w:shd w:val="clear" w:color="auto" w:fill="auto"/>
        <w:spacing w:before="0" w:line="240" w:lineRule="auto"/>
        <w:ind w:firstLine="709"/>
      </w:pPr>
      <w:r w:rsidRPr="00A255FF">
        <w:t>Меру пресечения в виде подписки о невыезде и надлежащем поведении до вступления в законную силу постановления оставить без изменения.</w:t>
      </w:r>
    </w:p>
    <w:p w:rsidR="006D0F8D" w:rsidRPr="006D0F8D" w:rsidP="006D0F8D">
      <w:pPr>
        <w:ind w:firstLine="709"/>
        <w:jc w:val="both"/>
        <w:rPr>
          <w:rFonts w:ascii="Times New Roman" w:eastAsia="Times New Roman" w:hAnsi="Times New Roman" w:cs="Times New Roman"/>
          <w:lang w:bidi="ar-SA"/>
        </w:rPr>
      </w:pPr>
      <w:r w:rsidRPr="006D0F8D">
        <w:rPr>
          <w:rFonts w:ascii="Times New Roman" w:eastAsia="Times New Roman" w:hAnsi="Times New Roman" w:cs="Times New Roman"/>
          <w:lang w:bidi="ar-SA"/>
        </w:rPr>
        <w:t xml:space="preserve">Вещественное доказательство </w:t>
      </w:r>
      <w:r w:rsidR="0001680F">
        <w:rPr>
          <w:rFonts w:ascii="Times New Roman" w:eastAsia="Times New Roman" w:hAnsi="Times New Roman" w:cs="Times New Roman"/>
          <w:lang w:bidi="ar-SA"/>
        </w:rPr>
        <w:t xml:space="preserve">- </w:t>
      </w:r>
      <w:r w:rsidRPr="006D0F8D">
        <w:rPr>
          <w:rFonts w:ascii="Times New Roman" w:eastAsia="Times New Roman" w:hAnsi="Times New Roman" w:cs="Times New Roman"/>
          <w:lang w:bidi="ar-SA"/>
        </w:rPr>
        <w:t>оставить при уголовном деле.</w:t>
      </w:r>
    </w:p>
    <w:p w:rsidR="00121AE6" w:rsidRPr="00A255FF" w:rsidP="004377EA">
      <w:pPr>
        <w:pStyle w:val="20"/>
        <w:shd w:val="clear" w:color="auto" w:fill="auto"/>
        <w:spacing w:before="0" w:line="240" w:lineRule="auto"/>
        <w:ind w:firstLine="709"/>
      </w:pPr>
      <w:r w:rsidRPr="00A255FF">
        <w:t xml:space="preserve">Разъяснить </w:t>
      </w:r>
      <w:r w:rsidR="00C96BE5">
        <w:t>Ушаков</w:t>
      </w:r>
      <w:r w:rsidR="00A05E6B">
        <w:t>у</w:t>
      </w:r>
      <w:r w:rsidR="00C96BE5">
        <w:t xml:space="preserve"> А</w:t>
      </w:r>
      <w:r w:rsidR="0001680F">
        <w:t>.</w:t>
      </w:r>
      <w:r w:rsidR="00C96BE5">
        <w:t>Р</w:t>
      </w:r>
      <w:r w:rsidR="0001680F">
        <w:t xml:space="preserve">. </w:t>
      </w:r>
      <w:r w:rsidRPr="00A255FF">
        <w:t>о том, что сведения об уплате судебного штрафа необходимо представить судебному приставу-исполнителю в течение 10 дней после истечения срока, установленного для уплаты судебного штрафа.</w:t>
      </w:r>
    </w:p>
    <w:p w:rsidR="00A255FF" w:rsidRPr="00A255FF" w:rsidP="004377EA">
      <w:pPr>
        <w:pStyle w:val="20"/>
        <w:shd w:val="clear" w:color="auto" w:fill="auto"/>
        <w:spacing w:before="0" w:line="240" w:lineRule="auto"/>
        <w:ind w:firstLine="709"/>
      </w:pPr>
      <w:r w:rsidRPr="00A255FF">
        <w:t xml:space="preserve">Разъяснить </w:t>
      </w:r>
      <w:r w:rsidR="00A05E6B">
        <w:t>Ушакову А</w:t>
      </w:r>
      <w:r w:rsidR="0001680F">
        <w:t>.Р.</w:t>
      </w:r>
      <w:r w:rsidR="00A05E6B">
        <w:t xml:space="preserve"> </w:t>
      </w:r>
      <w:r w:rsidRPr="00A255FF">
        <w:t>о том, что</w:t>
      </w:r>
      <w:r w:rsidRPr="00A255FF">
        <w:t xml:space="preserve"> </w:t>
      </w:r>
      <w:r w:rsidRPr="00A255FF">
        <w:t xml:space="preserve">в случае неуплаты лицом судебного </w:t>
      </w:r>
      <w:r w:rsidRPr="00A255FF">
        <w:t>ш</w:t>
      </w:r>
      <w:r w:rsidRPr="00A255FF">
        <w:t xml:space="preserve">трафа, назначенного в качестве меры уголовно-правового характера, суд по представлению судебного пристава-исполнителя в порядке, установленном частями второй, третьей, шестой, седьмой статьи 399 </w:t>
      </w:r>
      <w:r w:rsidR="00D7013D">
        <w:t>Уголовно-процессуального кодекса Российской Федерации</w:t>
      </w:r>
      <w:r w:rsidRPr="00A255FF">
        <w:t xml:space="preserve">, отменяет постановление о прекращении уголовного дела или уголовного преследования и назначении меры уголовно-правового характера в виде судебного штрафа и </w:t>
      </w:r>
      <w:r w:rsidRPr="00D7013D" w:rsidR="00D7013D">
        <w:t>продолжает рассмотрение уголовного дела в общем порядке</w:t>
      </w:r>
      <w:r w:rsidRPr="00A255FF">
        <w:t>.</w:t>
      </w:r>
    </w:p>
    <w:p w:rsidR="00121AE6" w:rsidP="004377EA">
      <w:pPr>
        <w:pStyle w:val="20"/>
        <w:shd w:val="clear" w:color="auto" w:fill="auto"/>
        <w:spacing w:before="0" w:line="240" w:lineRule="auto"/>
        <w:ind w:firstLine="709"/>
      </w:pPr>
      <w:r w:rsidRPr="00A255FF">
        <w:t xml:space="preserve">Постановление может быть обжаловано в апелляционном порядке в Гагаринский районный суд города Севастополя через мирового судью судебного участка № </w:t>
      </w:r>
      <w:r w:rsidR="004B4EC4">
        <w:t>7</w:t>
      </w:r>
      <w:r w:rsidRPr="00A255FF">
        <w:t xml:space="preserve"> </w:t>
      </w:r>
      <w:r w:rsidR="00434F3A">
        <w:t xml:space="preserve">          </w:t>
      </w:r>
      <w:r w:rsidRPr="00A255FF">
        <w:t>Гагаринского судебного района города Севастополя в течени</w:t>
      </w:r>
      <w:r w:rsidR="004377EA">
        <w:t>е 10 суток со дня его вынесения.</w:t>
      </w:r>
    </w:p>
    <w:p w:rsidR="004377EA" w:rsidP="004377EA">
      <w:pPr>
        <w:pStyle w:val="20"/>
        <w:shd w:val="clear" w:color="auto" w:fill="auto"/>
        <w:spacing w:before="0" w:line="240" w:lineRule="auto"/>
        <w:rPr>
          <w:b/>
        </w:rPr>
      </w:pPr>
    </w:p>
    <w:p w:rsidR="00A05E6B" w:rsidRPr="004377EA" w:rsidP="004377EA">
      <w:pPr>
        <w:pStyle w:val="20"/>
        <w:shd w:val="clear" w:color="auto" w:fill="auto"/>
        <w:spacing w:before="0" w:line="240" w:lineRule="auto"/>
        <w:rPr>
          <w:b/>
        </w:rPr>
      </w:pPr>
    </w:p>
    <w:p w:rsidR="004B4EC4" w:rsidP="004377EA">
      <w:pPr>
        <w:pStyle w:val="20"/>
        <w:shd w:val="clear" w:color="auto" w:fill="auto"/>
        <w:spacing w:before="0" w:line="240" w:lineRule="auto"/>
        <w:rPr>
          <w:b/>
        </w:rPr>
      </w:pPr>
      <w:r>
        <w:rPr>
          <w:b/>
        </w:rPr>
        <w:t>Мировой судья</w:t>
      </w:r>
      <w:r>
        <w:rPr>
          <w:b/>
        </w:rPr>
        <w:tab/>
      </w:r>
      <w:r>
        <w:rPr>
          <w:b/>
        </w:rPr>
        <w:tab/>
      </w:r>
      <w:r>
        <w:rPr>
          <w:b/>
        </w:rPr>
        <w:tab/>
      </w:r>
      <w:r>
        <w:rPr>
          <w:b/>
        </w:rPr>
        <w:tab/>
      </w:r>
      <w:r>
        <w:rPr>
          <w:b/>
        </w:rPr>
        <w:tab/>
      </w:r>
      <w:r>
        <w:rPr>
          <w:b/>
        </w:rPr>
        <w:tab/>
      </w:r>
      <w:r>
        <w:rPr>
          <w:b/>
        </w:rPr>
        <w:tab/>
      </w:r>
      <w:r>
        <w:rPr>
          <w:b/>
        </w:rPr>
        <w:tab/>
      </w:r>
      <w:r>
        <w:rPr>
          <w:b/>
        </w:rPr>
        <w:tab/>
        <w:t xml:space="preserve">       А.В. Гонтарь</w:t>
      </w:r>
    </w:p>
    <w:sectPr w:rsidSect="005840C6">
      <w:type w:val="continuous"/>
      <w:pgSz w:w="11900" w:h="16840"/>
      <w:pgMar w:top="1077" w:right="567" w:bottom="1077"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E6"/>
    <w:rsid w:val="00011655"/>
    <w:rsid w:val="0001680F"/>
    <w:rsid w:val="00047F6B"/>
    <w:rsid w:val="00057A27"/>
    <w:rsid w:val="00060209"/>
    <w:rsid w:val="000966B4"/>
    <w:rsid w:val="000B05A2"/>
    <w:rsid w:val="000F6464"/>
    <w:rsid w:val="00100B86"/>
    <w:rsid w:val="00103764"/>
    <w:rsid w:val="001103B3"/>
    <w:rsid w:val="00121AE6"/>
    <w:rsid w:val="00162976"/>
    <w:rsid w:val="0024629D"/>
    <w:rsid w:val="002762D6"/>
    <w:rsid w:val="00334333"/>
    <w:rsid w:val="003660AF"/>
    <w:rsid w:val="00373356"/>
    <w:rsid w:val="003A1716"/>
    <w:rsid w:val="003D463F"/>
    <w:rsid w:val="003F28BB"/>
    <w:rsid w:val="00434F3A"/>
    <w:rsid w:val="004377EA"/>
    <w:rsid w:val="004B4EC4"/>
    <w:rsid w:val="005312A0"/>
    <w:rsid w:val="00561E2D"/>
    <w:rsid w:val="005840C6"/>
    <w:rsid w:val="005A67C1"/>
    <w:rsid w:val="005C760B"/>
    <w:rsid w:val="0060689B"/>
    <w:rsid w:val="00642942"/>
    <w:rsid w:val="006D0F8D"/>
    <w:rsid w:val="006F5E67"/>
    <w:rsid w:val="00731CD3"/>
    <w:rsid w:val="007466A4"/>
    <w:rsid w:val="00762A9C"/>
    <w:rsid w:val="00775586"/>
    <w:rsid w:val="00814304"/>
    <w:rsid w:val="00821FE4"/>
    <w:rsid w:val="00880119"/>
    <w:rsid w:val="00880CEB"/>
    <w:rsid w:val="008E6D02"/>
    <w:rsid w:val="008F5D78"/>
    <w:rsid w:val="0097230B"/>
    <w:rsid w:val="0097327F"/>
    <w:rsid w:val="00A021A4"/>
    <w:rsid w:val="00A05E6B"/>
    <w:rsid w:val="00A255FF"/>
    <w:rsid w:val="00A37BB6"/>
    <w:rsid w:val="00A61AC0"/>
    <w:rsid w:val="00AC5AEA"/>
    <w:rsid w:val="00AF452F"/>
    <w:rsid w:val="00AF5240"/>
    <w:rsid w:val="00B31726"/>
    <w:rsid w:val="00B4296A"/>
    <w:rsid w:val="00BA4BD4"/>
    <w:rsid w:val="00BD3B12"/>
    <w:rsid w:val="00C15FA9"/>
    <w:rsid w:val="00C27709"/>
    <w:rsid w:val="00C32F00"/>
    <w:rsid w:val="00C96BE5"/>
    <w:rsid w:val="00CA1095"/>
    <w:rsid w:val="00CB17EF"/>
    <w:rsid w:val="00D7013D"/>
    <w:rsid w:val="00DB7BEB"/>
    <w:rsid w:val="00DC18A3"/>
    <w:rsid w:val="00E00BE2"/>
    <w:rsid w:val="00E2544E"/>
    <w:rsid w:val="00E903C4"/>
    <w:rsid w:val="00EB776C"/>
    <w:rsid w:val="00EF1BE2"/>
    <w:rsid w:val="00EF5488"/>
    <w:rsid w:val="00F12972"/>
    <w:rsid w:val="00F67DF3"/>
    <w:rsid w:val="00F83728"/>
    <w:rsid w:val="00FB6E93"/>
    <w:rsid w:val="00FC2DC4"/>
    <w:rsid w:val="00FD36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5B61BD7-6D2A-4D82-B30E-53BDCF68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2"/>
      <w:szCs w:val="22"/>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95pt-1pt">
    <w:name w:val="Колонтитул + 9;5 pt;Курсив;Интервал -1 pt"/>
    <w:basedOn w:val="a"/>
    <w:rPr>
      <w:rFonts w:ascii="Times New Roman" w:eastAsia="Times New Roman" w:hAnsi="Times New Roman" w:cs="Times New Roman"/>
      <w:b w:val="0"/>
      <w:bCs w:val="0"/>
      <w:i/>
      <w:iCs/>
      <w:smallCaps w:val="0"/>
      <w:strike w:val="0"/>
      <w:color w:val="000000"/>
      <w:spacing w:val="-20"/>
      <w:w w:val="100"/>
      <w:position w:val="0"/>
      <w:sz w:val="19"/>
      <w:szCs w:val="19"/>
      <w:u w:val="none"/>
      <w:lang w:val="ru-RU" w:eastAsia="ru-RU" w:bidi="ru-RU"/>
    </w:rPr>
  </w:style>
  <w:style w:type="character" w:customStyle="1" w:styleId="1Exact">
    <w:name w:val="Заголовок №1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4Exact">
    <w:name w:val="Основной текст (4) Exact"/>
    <w:basedOn w:val="DefaultParagraphFont"/>
    <w:link w:val="4"/>
    <w:rPr>
      <w:rFonts w:ascii="Times New Roman" w:eastAsia="Times New Roman" w:hAnsi="Times New Roman" w:cs="Times New Roman"/>
      <w:b/>
      <w:bCs/>
      <w:i/>
      <w:iCs/>
      <w:smallCaps w:val="0"/>
      <w:strike w:val="0"/>
      <w:spacing w:val="-20"/>
      <w:sz w:val="19"/>
      <w:szCs w:val="19"/>
      <w:u w:val="none"/>
    </w:rPr>
  </w:style>
  <w:style w:type="paragraph" w:customStyle="1" w:styleId="10">
    <w:name w:val="Заголовок №1"/>
    <w:basedOn w:val="Normal"/>
    <w:link w:val="1"/>
    <w:pPr>
      <w:shd w:val="clear" w:color="auto" w:fill="FFFFFF"/>
      <w:spacing w:after="360" w:line="0" w:lineRule="atLeast"/>
      <w:outlineLvl w:val="0"/>
    </w:pPr>
    <w:rPr>
      <w:rFonts w:ascii="Times New Roman" w:eastAsia="Times New Roman" w:hAnsi="Times New Roman" w:cs="Times New Roman"/>
      <w:b/>
      <w:bCs/>
      <w:sz w:val="22"/>
      <w:szCs w:val="22"/>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Normal"/>
    <w:link w:val="3"/>
    <w:pPr>
      <w:shd w:val="clear" w:color="auto" w:fill="FFFFFF"/>
      <w:spacing w:before="360" w:after="360" w:line="0" w:lineRule="atLeast"/>
      <w:jc w:val="both"/>
    </w:pPr>
    <w:rPr>
      <w:rFonts w:ascii="Times New Roman" w:eastAsia="Times New Roman" w:hAnsi="Times New Roman" w:cs="Times New Roman"/>
      <w:b/>
      <w:bCs/>
      <w:sz w:val="22"/>
      <w:szCs w:val="22"/>
    </w:rPr>
  </w:style>
  <w:style w:type="paragraph" w:customStyle="1" w:styleId="20">
    <w:name w:val="Основной текст (2)"/>
    <w:basedOn w:val="Normal"/>
    <w:link w:val="2"/>
    <w:pPr>
      <w:shd w:val="clear" w:color="auto" w:fill="FFFFFF"/>
      <w:spacing w:before="360" w:line="274" w:lineRule="exact"/>
      <w:jc w:val="both"/>
    </w:pPr>
    <w:rPr>
      <w:rFonts w:ascii="Times New Roman" w:eastAsia="Times New Roman" w:hAnsi="Times New Roman" w:cs="Times New Roman"/>
    </w:rPr>
  </w:style>
  <w:style w:type="paragraph" w:customStyle="1" w:styleId="4">
    <w:name w:val="Основной текст (4)"/>
    <w:basedOn w:val="Normal"/>
    <w:link w:val="4Exact"/>
    <w:pPr>
      <w:shd w:val="clear" w:color="auto" w:fill="FFFFFF"/>
      <w:spacing w:line="0" w:lineRule="atLeast"/>
    </w:pPr>
    <w:rPr>
      <w:rFonts w:ascii="Times New Roman" w:eastAsia="Times New Roman" w:hAnsi="Times New Roman" w:cs="Times New Roman"/>
      <w:b/>
      <w:bCs/>
      <w:i/>
      <w:iCs/>
      <w:spacing w:val="-20"/>
      <w:sz w:val="19"/>
      <w:szCs w:val="19"/>
    </w:rPr>
  </w:style>
  <w:style w:type="paragraph" w:styleId="Header">
    <w:name w:val="header"/>
    <w:basedOn w:val="Normal"/>
    <w:link w:val="a1"/>
    <w:uiPriority w:val="99"/>
    <w:unhideWhenUsed/>
    <w:rsid w:val="00A255FF"/>
    <w:pPr>
      <w:tabs>
        <w:tab w:val="center" w:pos="4677"/>
        <w:tab w:val="right" w:pos="9355"/>
      </w:tabs>
    </w:pPr>
  </w:style>
  <w:style w:type="character" w:customStyle="1" w:styleId="a1">
    <w:name w:val="Верхний колонтитул Знак"/>
    <w:basedOn w:val="DefaultParagraphFont"/>
    <w:link w:val="Header"/>
    <w:uiPriority w:val="99"/>
    <w:rsid w:val="00A255FF"/>
    <w:rPr>
      <w:color w:val="000000"/>
    </w:rPr>
  </w:style>
  <w:style w:type="paragraph" w:styleId="Footer">
    <w:name w:val="footer"/>
    <w:basedOn w:val="Normal"/>
    <w:link w:val="a2"/>
    <w:uiPriority w:val="99"/>
    <w:unhideWhenUsed/>
    <w:rsid w:val="00A255FF"/>
    <w:pPr>
      <w:tabs>
        <w:tab w:val="center" w:pos="4677"/>
        <w:tab w:val="right" w:pos="9355"/>
      </w:tabs>
    </w:pPr>
  </w:style>
  <w:style w:type="character" w:customStyle="1" w:styleId="a2">
    <w:name w:val="Нижний колонтитул Знак"/>
    <w:basedOn w:val="DefaultParagraphFont"/>
    <w:link w:val="Footer"/>
    <w:uiPriority w:val="99"/>
    <w:rsid w:val="00A255FF"/>
    <w:rPr>
      <w:color w:val="000000"/>
    </w:rPr>
  </w:style>
  <w:style w:type="paragraph" w:styleId="BalloonText">
    <w:name w:val="Balloon Text"/>
    <w:basedOn w:val="Normal"/>
    <w:link w:val="a3"/>
    <w:uiPriority w:val="99"/>
    <w:semiHidden/>
    <w:unhideWhenUsed/>
    <w:rsid w:val="002762D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2762D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