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1F3515" w:rsidP="00384F04">
      <w:pPr>
        <w:pStyle w:val="14"/>
        <w:shd w:val="clear" w:color="auto" w:fill="auto"/>
        <w:spacing w:line="240" w:lineRule="auto"/>
        <w:jc w:val="right"/>
        <w:rPr>
          <w:rStyle w:val="a0"/>
          <w:b/>
          <w:bCs/>
          <w:color w:val="auto"/>
          <w:sz w:val="26"/>
          <w:szCs w:val="26"/>
        </w:rPr>
      </w:pPr>
      <w:r w:rsidRPr="001F3515">
        <w:rPr>
          <w:rStyle w:val="a0"/>
          <w:b/>
          <w:bCs/>
          <w:color w:val="auto"/>
          <w:sz w:val="26"/>
          <w:szCs w:val="26"/>
        </w:rPr>
        <w:t xml:space="preserve">Дело № </w:t>
      </w:r>
      <w:r w:rsidRPr="001F3515" w:rsidR="00426D68">
        <w:fldChar w:fldCharType="begin"/>
      </w:r>
      <w:r w:rsidRPr="001F3515" w:rsidR="00426D68">
        <w:rPr>
          <w:color w:val="auto"/>
          <w:sz w:val="26"/>
          <w:szCs w:val="26"/>
        </w:rPr>
        <w:instrText xml:space="preserve"> PAGE \* MERGEFORMAT </w:instrText>
      </w:r>
      <w:r w:rsidRPr="001F3515" w:rsidR="00426D68">
        <w:fldChar w:fldCharType="separate"/>
      </w:r>
      <w:r w:rsidRPr="00914A9F" w:rsidR="00914A9F">
        <w:rPr>
          <w:rStyle w:val="a0"/>
          <w:b/>
          <w:bCs/>
          <w:noProof/>
          <w:color w:val="auto"/>
          <w:sz w:val="26"/>
          <w:szCs w:val="26"/>
        </w:rPr>
        <w:t>1</w:t>
      </w:r>
      <w:r w:rsidRPr="001F3515" w:rsidR="00426D68">
        <w:rPr>
          <w:rStyle w:val="a0"/>
          <w:b/>
          <w:bCs/>
          <w:noProof/>
          <w:color w:val="auto"/>
          <w:sz w:val="26"/>
          <w:szCs w:val="26"/>
        </w:rPr>
        <w:fldChar w:fldCharType="end"/>
      </w:r>
      <w:r w:rsidR="00301C3B">
        <w:rPr>
          <w:rStyle w:val="a0"/>
          <w:b/>
          <w:bCs/>
          <w:color w:val="auto"/>
          <w:sz w:val="26"/>
          <w:szCs w:val="26"/>
        </w:rPr>
        <w:t>-13</w:t>
      </w:r>
      <w:r w:rsidRPr="001F3515">
        <w:rPr>
          <w:rStyle w:val="a0"/>
          <w:b/>
          <w:bCs/>
          <w:color w:val="auto"/>
          <w:sz w:val="26"/>
          <w:szCs w:val="26"/>
        </w:rPr>
        <w:t>/</w:t>
      </w:r>
      <w:r w:rsidR="00301C3B">
        <w:rPr>
          <w:rStyle w:val="a0"/>
          <w:b/>
          <w:bCs/>
          <w:color w:val="auto"/>
          <w:sz w:val="26"/>
          <w:szCs w:val="26"/>
        </w:rPr>
        <w:t>6</w:t>
      </w:r>
      <w:r w:rsidRPr="001F3515">
        <w:rPr>
          <w:rStyle w:val="a0"/>
          <w:b/>
          <w:bCs/>
          <w:color w:val="auto"/>
          <w:sz w:val="26"/>
          <w:szCs w:val="26"/>
        </w:rPr>
        <w:t>/20</w:t>
      </w:r>
      <w:r w:rsidRPr="001F3515" w:rsidR="00126D73">
        <w:rPr>
          <w:rStyle w:val="a0"/>
          <w:b/>
          <w:bCs/>
          <w:color w:val="auto"/>
          <w:sz w:val="26"/>
          <w:szCs w:val="26"/>
        </w:rPr>
        <w:t>2</w:t>
      </w:r>
      <w:r w:rsidR="00301C3B">
        <w:rPr>
          <w:rStyle w:val="a0"/>
          <w:b/>
          <w:bCs/>
          <w:color w:val="auto"/>
          <w:sz w:val="26"/>
          <w:szCs w:val="26"/>
        </w:rPr>
        <w:t>4</w:t>
      </w:r>
    </w:p>
    <w:p w:rsidR="004B5F51" w:rsidRPr="001F3515" w:rsidP="00384F04">
      <w:pPr>
        <w:pStyle w:val="14"/>
        <w:shd w:val="clear" w:color="auto" w:fill="auto"/>
        <w:spacing w:line="240" w:lineRule="auto"/>
        <w:jc w:val="right"/>
        <w:rPr>
          <w:color w:val="auto"/>
          <w:sz w:val="26"/>
          <w:szCs w:val="26"/>
        </w:rPr>
      </w:pPr>
      <w:r w:rsidRPr="001F3515">
        <w:rPr>
          <w:rStyle w:val="a0"/>
          <w:b/>
          <w:bCs/>
          <w:color w:val="auto"/>
          <w:sz w:val="26"/>
          <w:szCs w:val="26"/>
        </w:rPr>
        <w:t xml:space="preserve">№ </w:t>
      </w:r>
      <w:r w:rsidRPr="00301C3B" w:rsidR="00301C3B">
        <w:rPr>
          <w:rStyle w:val="a0"/>
          <w:b/>
          <w:bCs/>
          <w:color w:val="auto"/>
          <w:sz w:val="26"/>
          <w:szCs w:val="26"/>
        </w:rPr>
        <w:t>92MS0006-01-2024-001308-64</w:t>
      </w:r>
    </w:p>
    <w:p w:rsidR="00D13602" w:rsidRPr="001F3515" w:rsidP="00903762">
      <w:pPr>
        <w:pStyle w:val="21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</w:p>
    <w:p w:rsidR="00777861" w:rsidRPr="001F3515" w:rsidP="00903762">
      <w:pPr>
        <w:pStyle w:val="21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1F3515">
        <w:rPr>
          <w:b/>
          <w:bCs/>
          <w:color w:val="auto"/>
          <w:sz w:val="26"/>
          <w:szCs w:val="26"/>
        </w:rPr>
        <w:t>ПРИГОВОР</w:t>
      </w:r>
    </w:p>
    <w:p w:rsidR="00777861" w:rsidRPr="001F3515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1F3515">
        <w:rPr>
          <w:b/>
          <w:bCs/>
          <w:color w:val="auto"/>
          <w:sz w:val="26"/>
          <w:szCs w:val="26"/>
        </w:rPr>
        <w:t>Именем Российской Федерации</w:t>
      </w:r>
    </w:p>
    <w:p w:rsidR="004A42B4" w:rsidRPr="001F3515" w:rsidP="00384F04">
      <w:pPr>
        <w:pStyle w:val="21"/>
        <w:shd w:val="clear" w:color="auto" w:fill="auto"/>
        <w:spacing w:before="0" w:line="240" w:lineRule="auto"/>
        <w:rPr>
          <w:b/>
          <w:bCs/>
          <w:color w:val="auto"/>
          <w:sz w:val="26"/>
          <w:szCs w:val="26"/>
        </w:rPr>
      </w:pPr>
    </w:p>
    <w:p w:rsidR="00777861" w:rsidRPr="001F3515" w:rsidP="00384F04">
      <w:pPr>
        <w:pStyle w:val="21"/>
        <w:shd w:val="clear" w:color="auto" w:fill="auto"/>
        <w:spacing w:before="0" w:line="240" w:lineRule="auto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29 ноября 2024 </w:t>
      </w:r>
      <w:r w:rsidRPr="001F3515" w:rsidR="00FD3EF3">
        <w:rPr>
          <w:b/>
          <w:bCs/>
          <w:color w:val="auto"/>
          <w:sz w:val="26"/>
          <w:szCs w:val="26"/>
        </w:rPr>
        <w:t>г.</w:t>
      </w:r>
      <w:r w:rsidRPr="001F3515" w:rsidR="00F2299D">
        <w:rPr>
          <w:b/>
          <w:bCs/>
          <w:color w:val="auto"/>
          <w:sz w:val="26"/>
          <w:szCs w:val="26"/>
        </w:rPr>
        <w:tab/>
      </w:r>
      <w:r w:rsidRPr="001F3515" w:rsidR="00F2299D">
        <w:rPr>
          <w:b/>
          <w:bCs/>
          <w:color w:val="auto"/>
          <w:sz w:val="26"/>
          <w:szCs w:val="26"/>
        </w:rPr>
        <w:tab/>
      </w:r>
      <w:r w:rsidRPr="001F3515" w:rsidR="00F2299D">
        <w:rPr>
          <w:b/>
          <w:bCs/>
          <w:color w:val="auto"/>
          <w:sz w:val="26"/>
          <w:szCs w:val="26"/>
        </w:rPr>
        <w:tab/>
      </w:r>
      <w:r w:rsidRPr="001F3515" w:rsidR="00F2299D">
        <w:rPr>
          <w:b/>
          <w:bCs/>
          <w:color w:val="auto"/>
          <w:sz w:val="26"/>
          <w:szCs w:val="26"/>
        </w:rPr>
        <w:tab/>
      </w:r>
      <w:r w:rsidRPr="001F3515" w:rsidR="00F2299D">
        <w:rPr>
          <w:b/>
          <w:bCs/>
          <w:color w:val="auto"/>
          <w:sz w:val="26"/>
          <w:szCs w:val="26"/>
        </w:rPr>
        <w:tab/>
      </w:r>
      <w:r w:rsidRPr="001F3515" w:rsidR="00F2299D">
        <w:rPr>
          <w:b/>
          <w:bCs/>
          <w:color w:val="auto"/>
          <w:sz w:val="26"/>
          <w:szCs w:val="26"/>
        </w:rPr>
        <w:tab/>
      </w:r>
      <w:r w:rsidRPr="001F3515" w:rsidR="00F2299D">
        <w:rPr>
          <w:b/>
          <w:bCs/>
          <w:color w:val="auto"/>
          <w:sz w:val="26"/>
          <w:szCs w:val="26"/>
        </w:rPr>
        <w:tab/>
      </w:r>
      <w:r w:rsidRPr="001F3515" w:rsidR="00F2299D">
        <w:rPr>
          <w:b/>
          <w:bCs/>
          <w:color w:val="auto"/>
          <w:sz w:val="26"/>
          <w:szCs w:val="26"/>
        </w:rPr>
        <w:tab/>
      </w:r>
      <w:r w:rsidRPr="001F3515" w:rsidR="00F2299D">
        <w:rPr>
          <w:b/>
          <w:bCs/>
          <w:color w:val="auto"/>
          <w:sz w:val="26"/>
          <w:szCs w:val="26"/>
        </w:rPr>
        <w:tab/>
        <w:t xml:space="preserve"> </w:t>
      </w:r>
      <w:r w:rsidRPr="001F3515">
        <w:rPr>
          <w:b/>
          <w:bCs/>
          <w:color w:val="auto"/>
          <w:sz w:val="26"/>
          <w:szCs w:val="26"/>
        </w:rPr>
        <w:t>г. Севастополь</w:t>
      </w:r>
    </w:p>
    <w:p w:rsidR="00777861" w:rsidRPr="001F3515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</w:p>
    <w:p w:rsidR="00383015" w:rsidRPr="001F3515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И.о. мирового судьи судебного участка № </w:t>
      </w:r>
      <w:r w:rsidR="00301C3B">
        <w:rPr>
          <w:color w:val="auto"/>
          <w:sz w:val="26"/>
          <w:szCs w:val="26"/>
        </w:rPr>
        <w:t>6</w:t>
      </w:r>
      <w:r w:rsidRPr="001F3515">
        <w:rPr>
          <w:color w:val="auto"/>
          <w:sz w:val="26"/>
          <w:szCs w:val="26"/>
        </w:rPr>
        <w:t xml:space="preserve"> Гагаринского судебного района города Севастополя - м</w:t>
      </w:r>
      <w:r w:rsidRPr="001F3515" w:rsidR="00777861">
        <w:rPr>
          <w:color w:val="auto"/>
          <w:sz w:val="26"/>
          <w:szCs w:val="26"/>
        </w:rPr>
        <w:t>ировой судья судебного участка № 5 Гагаринского судебного района города Севастополя Гонтарь А.В.,</w:t>
      </w:r>
    </w:p>
    <w:p w:rsidR="00337F57" w:rsidRPr="001F3515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при </w:t>
      </w:r>
      <w:r w:rsidRPr="001F3515" w:rsidR="00763F7F">
        <w:rPr>
          <w:color w:val="auto"/>
          <w:sz w:val="26"/>
          <w:szCs w:val="26"/>
        </w:rPr>
        <w:t xml:space="preserve">секретаре </w:t>
      </w:r>
      <w:r w:rsidRPr="001F3515" w:rsidR="00EA0C94">
        <w:rPr>
          <w:color w:val="auto"/>
          <w:sz w:val="26"/>
          <w:szCs w:val="26"/>
        </w:rPr>
        <w:t>судебного заседания</w:t>
      </w:r>
      <w:r w:rsidRPr="001F3515" w:rsidR="00A564DD">
        <w:rPr>
          <w:color w:val="auto"/>
          <w:sz w:val="26"/>
          <w:szCs w:val="26"/>
        </w:rPr>
        <w:t xml:space="preserve"> </w:t>
      </w:r>
      <w:r w:rsidR="00301C3B">
        <w:rPr>
          <w:color w:val="auto"/>
          <w:sz w:val="26"/>
          <w:szCs w:val="26"/>
        </w:rPr>
        <w:t>Воронковой С.А.</w:t>
      </w:r>
      <w:r w:rsidRPr="001F3515" w:rsidR="00A564DD">
        <w:rPr>
          <w:color w:val="auto"/>
          <w:sz w:val="26"/>
          <w:szCs w:val="26"/>
        </w:rPr>
        <w:t>,</w:t>
      </w:r>
      <w:r w:rsidRPr="001F3515" w:rsidR="00EA0C94">
        <w:rPr>
          <w:color w:val="auto"/>
          <w:sz w:val="26"/>
          <w:szCs w:val="26"/>
        </w:rPr>
        <w:t xml:space="preserve"> </w:t>
      </w:r>
    </w:p>
    <w:p w:rsidR="00777861" w:rsidRPr="001F3515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1F3515">
        <w:rPr>
          <w:rStyle w:val="20"/>
          <w:color w:val="auto"/>
          <w:sz w:val="26"/>
          <w:szCs w:val="26"/>
          <w:u w:val="none"/>
        </w:rPr>
        <w:t>с участием государственного обвинителя</w:t>
      </w:r>
      <w:r w:rsidRPr="001F3515" w:rsidR="00F276E0">
        <w:rPr>
          <w:rStyle w:val="20"/>
          <w:color w:val="auto"/>
          <w:sz w:val="26"/>
          <w:szCs w:val="26"/>
          <w:u w:val="none"/>
        </w:rPr>
        <w:t xml:space="preserve"> </w:t>
      </w:r>
      <w:r w:rsidR="00B94B34">
        <w:rPr>
          <w:rStyle w:val="20"/>
          <w:color w:val="auto"/>
          <w:sz w:val="26"/>
          <w:szCs w:val="26"/>
          <w:u w:val="none"/>
        </w:rPr>
        <w:t xml:space="preserve">Шачнева В.В., </w:t>
      </w:r>
      <w:r w:rsidRPr="001F3515" w:rsidR="001E1616">
        <w:rPr>
          <w:rStyle w:val="20"/>
          <w:color w:val="auto"/>
          <w:sz w:val="26"/>
          <w:szCs w:val="26"/>
          <w:u w:val="none"/>
        </w:rPr>
        <w:t>п</w:t>
      </w:r>
      <w:r w:rsidRPr="001F3515">
        <w:rPr>
          <w:color w:val="auto"/>
          <w:sz w:val="26"/>
          <w:szCs w:val="26"/>
        </w:rPr>
        <w:t xml:space="preserve">одсудимого </w:t>
      </w:r>
      <w:r w:rsidR="00B94B34">
        <w:rPr>
          <w:color w:val="auto"/>
          <w:sz w:val="26"/>
          <w:szCs w:val="26"/>
        </w:rPr>
        <w:t xml:space="preserve">               </w:t>
      </w:r>
      <w:r w:rsidR="00301C3B">
        <w:rPr>
          <w:color w:val="auto"/>
          <w:sz w:val="26"/>
          <w:szCs w:val="26"/>
        </w:rPr>
        <w:t>Репало В.И.</w:t>
      </w:r>
      <w:r w:rsidRPr="001F3515" w:rsidR="00992477">
        <w:rPr>
          <w:color w:val="auto"/>
          <w:sz w:val="26"/>
          <w:szCs w:val="26"/>
        </w:rPr>
        <w:t xml:space="preserve">, </w:t>
      </w:r>
      <w:r w:rsidRPr="001F3515" w:rsidR="00CC0652">
        <w:rPr>
          <w:color w:val="auto"/>
          <w:sz w:val="26"/>
          <w:szCs w:val="26"/>
        </w:rPr>
        <w:t xml:space="preserve">защитника </w:t>
      </w:r>
      <w:r w:rsidR="00301C3B">
        <w:rPr>
          <w:color w:val="auto"/>
          <w:sz w:val="26"/>
          <w:szCs w:val="26"/>
        </w:rPr>
        <w:t>Пураса А.В.</w:t>
      </w:r>
      <w:r w:rsidRPr="001F3515" w:rsidR="00126D73">
        <w:rPr>
          <w:color w:val="auto"/>
          <w:sz w:val="26"/>
          <w:szCs w:val="26"/>
        </w:rPr>
        <w:t>,</w:t>
      </w:r>
      <w:r w:rsidRPr="001F3515" w:rsidR="00DE05DB">
        <w:rPr>
          <w:color w:val="auto"/>
          <w:sz w:val="26"/>
          <w:szCs w:val="26"/>
        </w:rPr>
        <w:t xml:space="preserve"> </w:t>
      </w:r>
    </w:p>
    <w:p w:rsidR="00DE05DB" w:rsidRPr="001F3515" w:rsidP="00FB544F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>рассмотрев в открытом судебном заседании уголовное дело в отношении</w:t>
      </w:r>
      <w:r w:rsidRPr="001F3515" w:rsidR="002D5CB4">
        <w:rPr>
          <w:color w:val="auto"/>
          <w:sz w:val="26"/>
          <w:szCs w:val="26"/>
        </w:rPr>
        <w:t>:</w:t>
      </w:r>
    </w:p>
    <w:p w:rsidR="00301C3B" w:rsidRPr="00B94B34" w:rsidP="00FB544F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Репало Ватана Исматуллоевича,</w:t>
      </w:r>
      <w:r w:rsidR="00F028D1">
        <w:rPr>
          <w:color w:val="auto"/>
          <w:sz w:val="26"/>
          <w:szCs w:val="26"/>
        </w:rPr>
        <w:t xml:space="preserve"> ДАННЫЕ ИЗЪЯТЫ</w:t>
      </w:r>
      <w:r w:rsidRPr="00B94B34">
        <w:rPr>
          <w:color w:val="auto"/>
          <w:sz w:val="26"/>
          <w:szCs w:val="26"/>
        </w:rPr>
        <w:t>, не судимого,</w:t>
      </w:r>
    </w:p>
    <w:p w:rsidR="00777861" w:rsidRPr="001F3515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>обвиняемого в совершении преступлени</w:t>
      </w:r>
      <w:r w:rsidRPr="001F3515" w:rsidR="00FB544F">
        <w:rPr>
          <w:color w:val="auto"/>
          <w:sz w:val="26"/>
          <w:szCs w:val="26"/>
        </w:rPr>
        <w:t>я</w:t>
      </w:r>
      <w:r w:rsidRPr="001F3515">
        <w:rPr>
          <w:color w:val="auto"/>
          <w:sz w:val="26"/>
          <w:szCs w:val="26"/>
        </w:rPr>
        <w:t>, предусмотренн</w:t>
      </w:r>
      <w:r w:rsidRPr="001F3515" w:rsidR="00FB544F">
        <w:rPr>
          <w:color w:val="auto"/>
          <w:sz w:val="26"/>
          <w:szCs w:val="26"/>
        </w:rPr>
        <w:t>ого</w:t>
      </w:r>
      <w:r w:rsidRPr="001F3515">
        <w:rPr>
          <w:color w:val="auto"/>
          <w:sz w:val="26"/>
          <w:szCs w:val="26"/>
        </w:rPr>
        <w:t xml:space="preserve"> </w:t>
      </w:r>
      <w:r w:rsidRPr="001F3515" w:rsidR="00A50822">
        <w:rPr>
          <w:color w:val="auto"/>
          <w:sz w:val="26"/>
          <w:szCs w:val="26"/>
        </w:rPr>
        <w:t xml:space="preserve">частью 3                          статьи 30 - </w:t>
      </w:r>
      <w:r w:rsidRPr="001F3515">
        <w:rPr>
          <w:color w:val="auto"/>
          <w:sz w:val="26"/>
          <w:szCs w:val="26"/>
        </w:rPr>
        <w:t>частью 1 статьи 15</w:t>
      </w:r>
      <w:r w:rsidRPr="001F3515" w:rsidR="00FB544F">
        <w:rPr>
          <w:color w:val="auto"/>
          <w:sz w:val="26"/>
          <w:szCs w:val="26"/>
        </w:rPr>
        <w:t xml:space="preserve">8 </w:t>
      </w:r>
      <w:r w:rsidRPr="001F3515">
        <w:rPr>
          <w:color w:val="auto"/>
          <w:sz w:val="26"/>
          <w:szCs w:val="26"/>
        </w:rPr>
        <w:t>Уголовного кодекса Российской Федерации,</w:t>
      </w:r>
    </w:p>
    <w:p w:rsidR="005F2FCA" w:rsidRPr="001F3515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</w:p>
    <w:p w:rsidR="00777861" w:rsidRPr="001F3515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1F3515">
        <w:rPr>
          <w:b/>
          <w:bCs/>
          <w:color w:val="auto"/>
          <w:sz w:val="26"/>
          <w:szCs w:val="26"/>
        </w:rPr>
        <w:t>установил:</w:t>
      </w:r>
    </w:p>
    <w:p w:rsidR="00777861" w:rsidRPr="001F3515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color w:val="auto"/>
          <w:sz w:val="26"/>
          <w:szCs w:val="26"/>
        </w:rPr>
      </w:pPr>
    </w:p>
    <w:p w:rsidR="00FD3EF3" w:rsidRPr="001F3515" w:rsidP="00C05EF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5 мая 2024 </w:t>
      </w:r>
      <w:r w:rsidRPr="001F351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г. в период времени с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13</w:t>
      </w:r>
      <w:r w:rsidRPr="001F351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час.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01</w:t>
      </w:r>
      <w:r w:rsidRPr="001F351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мин.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п</w:t>
      </w:r>
      <w:r w:rsidRPr="001F351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13</w:t>
      </w:r>
      <w:r w:rsidRPr="001F351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час.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11</w:t>
      </w:r>
      <w:r w:rsidRPr="001F351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мин.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Репало В.И.</w:t>
      </w:r>
      <w:r w:rsidRPr="001F351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, </w:t>
      </w:r>
      <w:r w:rsidRPr="001F3515" w:rsidR="00F3164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находясь в помещении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комиссионного магазина «Удача», расположенного по адресу: г. Севастополь, пр-кт Октябрьской Революции, д. 43, </w:t>
      </w:r>
      <w:r w:rsidRPr="001F351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д</w:t>
      </w:r>
      <w:r w:rsidRPr="001F3515" w:rsidR="00F3164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ействуя тайно с прямым преступным умыслом, то есть осознавая общественную опасность своих действий, предвидя неизбежность наступления общественно опасных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убедившись, что за его действиями никто </w:t>
      </w:r>
      <w:r w:rsidR="00FD53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         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не наблюдает</w:t>
      </w:r>
      <w:r w:rsidR="00FD53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, путем свободного доступа, в</w:t>
      </w:r>
      <w:r w:rsidRPr="001F3515" w:rsidR="00F3164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осуществление своего преступного умысла,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тайно </w:t>
      </w:r>
      <w:r w:rsidRPr="001F3515" w:rsidR="00F3164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взял с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торгового стеллажа системный блок марки «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ru-RU"/>
        </w:rPr>
        <w:t>HP</w:t>
      </w:r>
      <w:r w:rsidRPr="00460099"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260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ru-RU"/>
        </w:rPr>
        <w:t>G</w:t>
      </w:r>
      <w:r w:rsidRPr="00460099"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1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ru-RU"/>
        </w:rPr>
        <w:t>DM</w:t>
      </w:r>
      <w:r w:rsidRPr="00460099"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ru-RU"/>
        </w:rPr>
        <w:t>Business</w:t>
      </w:r>
      <w:r w:rsidRPr="00460099"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ru-RU"/>
        </w:rPr>
        <w:t>PC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» с серийным номером</w:t>
      </w:r>
      <w:r w:rsidRPr="00460099"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4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ru-RU"/>
        </w:rPr>
        <w:t>CH</w:t>
      </w:r>
      <w:r w:rsidRPr="00460099"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6129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ru-RU"/>
        </w:rPr>
        <w:t>FVG</w:t>
      </w:r>
      <w:r w:rsidRPr="00460099"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с блоком питания марки </w:t>
      </w:r>
      <w:r w:rsidR="00FD53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                     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«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ru-RU"/>
        </w:rPr>
        <w:t>HP</w:t>
      </w:r>
      <w:r w:rsidRPr="00460099"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ru-RU"/>
        </w:rPr>
        <w:t>R</w:t>
      </w:r>
      <w:r w:rsidRPr="00460099"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33030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» с серийным номером </w:t>
      </w:r>
      <w:r w:rsidR="00F028D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НОМЕР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стоимостью 7 000,00 руб., принадлежащий индивидуальному предпринимателю </w:t>
      </w:r>
      <w:r w:rsidR="00F028D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ФИО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., после чего спрятал указанный товар в сумку черного цвета, находившуюся при нем, </w:t>
      </w:r>
      <w:r w:rsidRPr="001F351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однако распорядится похищенным имуществом по своему усмотрению и довести свой преступный умысел до конца не смог по независящим от него обстоятельствам, поскольку </w:t>
      </w:r>
      <w:r w:rsidR="0046009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в помещении </w:t>
      </w:r>
      <w:r w:rsidRPr="001F351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магазина был задержан сотрудником указанного магазина.</w:t>
      </w:r>
    </w:p>
    <w:p w:rsidR="00D67F1F" w:rsidRPr="001F3515" w:rsidP="00C05EF2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Допрошенный в судебном заседании подсудимый </w:t>
      </w:r>
      <w:r w:rsidR="00460099">
        <w:rPr>
          <w:color w:val="auto"/>
          <w:sz w:val="26"/>
          <w:szCs w:val="26"/>
        </w:rPr>
        <w:t xml:space="preserve">Репало В.И. </w:t>
      </w:r>
      <w:r w:rsidRPr="001F3515">
        <w:rPr>
          <w:color w:val="auto"/>
          <w:sz w:val="26"/>
          <w:szCs w:val="26"/>
        </w:rPr>
        <w:t>признал вину                  в совершении указанного преступления, подтвердил обстоятельства его совершения, изложенные в обвинительном акте, раскаялся в содеянном.</w:t>
      </w:r>
    </w:p>
    <w:p w:rsidR="00D67F1F" w:rsidRPr="001F3515" w:rsidP="00C05EF2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Кроме признательных показаний виновность </w:t>
      </w:r>
      <w:r w:rsidR="00460099">
        <w:rPr>
          <w:color w:val="auto"/>
          <w:sz w:val="26"/>
          <w:szCs w:val="26"/>
        </w:rPr>
        <w:t xml:space="preserve">Репало В.И. </w:t>
      </w:r>
      <w:r w:rsidRPr="001F3515">
        <w:rPr>
          <w:color w:val="auto"/>
          <w:sz w:val="26"/>
          <w:szCs w:val="26"/>
        </w:rPr>
        <w:t>в совершении преступления подтверждается совокупностью собранных по делу доказательств, непосредственно исследованных в ходе судебного разбирательства, а именно:</w:t>
      </w:r>
    </w:p>
    <w:p w:rsidR="00460099" w:rsidP="007A61D0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- оглашенными с согласия сторон показаниями представителя потерпевшего </w:t>
      </w:r>
      <w:r w:rsidR="00F028D1"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 xml:space="preserve">., </w:t>
      </w:r>
      <w:r w:rsidRPr="001F3515">
        <w:rPr>
          <w:color w:val="auto"/>
          <w:sz w:val="26"/>
          <w:szCs w:val="26"/>
        </w:rPr>
        <w:t>данны</w:t>
      </w:r>
      <w:r w:rsidRPr="001F3515" w:rsidR="00B005C6">
        <w:rPr>
          <w:color w:val="auto"/>
          <w:sz w:val="26"/>
          <w:szCs w:val="26"/>
        </w:rPr>
        <w:t>ми</w:t>
      </w:r>
      <w:r w:rsidRPr="001F3515">
        <w:rPr>
          <w:color w:val="auto"/>
          <w:sz w:val="26"/>
          <w:szCs w:val="26"/>
        </w:rPr>
        <w:t xml:space="preserve"> им при производстве предварительного расследования, согласно которым он указал на то, что </w:t>
      </w:r>
      <w:r w:rsidR="008D331B">
        <w:rPr>
          <w:color w:val="auto"/>
          <w:sz w:val="26"/>
          <w:szCs w:val="26"/>
        </w:rPr>
        <w:t xml:space="preserve">работает у индивидуального предпринимателя </w:t>
      </w:r>
      <w:r w:rsidR="00F028D1">
        <w:rPr>
          <w:color w:val="auto"/>
          <w:sz w:val="26"/>
          <w:szCs w:val="26"/>
        </w:rPr>
        <w:t>ФИО</w:t>
      </w:r>
      <w:r w:rsidR="008D331B">
        <w:rPr>
          <w:color w:val="auto"/>
          <w:sz w:val="26"/>
          <w:szCs w:val="26"/>
        </w:rPr>
        <w:t xml:space="preserve">. в должности администратора комиссионного магазина «Удача» по адресу: г. Севастополь, пр-кт Октябрьской Революции, д. 43, около 13 час. 00 мин. 5 мая 2024 г. </w:t>
      </w:r>
      <w:r w:rsidR="008D331B">
        <w:rPr>
          <w:color w:val="auto"/>
          <w:sz w:val="26"/>
          <w:szCs w:val="26"/>
        </w:rPr>
        <w:t>находился на рабочем месте, в это время в помещение магазина зашел ранее неизвестный ему мужчина с сумкой черного цвета, подойдя к кассовой зоне мужчина достал из сумки лазерный уровень с целью оставить на время и передал ему паспорт на имя Репало В.И. для оформления договора, во время оформления договора осмотра и проверки работоспособности лазерного уровня, Репало В.И. ходил по торговому залу и осматривал товар на торговых стеллажах, после чего Репало В.И. подошел к своей сумке черного цвета, находя</w:t>
      </w:r>
      <w:r w:rsidR="00DA37A1">
        <w:rPr>
          <w:color w:val="auto"/>
          <w:sz w:val="26"/>
          <w:szCs w:val="26"/>
        </w:rPr>
        <w:t xml:space="preserve">щейся за кассовой зоной, и наклонился к ней, после чего </w:t>
      </w:r>
      <w:r w:rsidR="00FD53E0">
        <w:rPr>
          <w:color w:val="auto"/>
          <w:sz w:val="26"/>
          <w:szCs w:val="26"/>
        </w:rPr>
        <w:t>Калинин В.В.</w:t>
      </w:r>
      <w:r w:rsidR="00DA37A1">
        <w:rPr>
          <w:color w:val="auto"/>
          <w:sz w:val="26"/>
          <w:szCs w:val="26"/>
        </w:rPr>
        <w:t xml:space="preserve"> выглянул из кассовой зоны и понял, что Репало В.И. прячет в свою сумку товар из комиссионного магазина, после того, как Репало В.И. разогнулся и встал прямо, он сообщил ему, что вызвал сотрудников группы быстрого реагирования и полицию путем нажатия на тревожную кнопку, </w:t>
      </w:r>
      <w:r w:rsidR="00352E62">
        <w:rPr>
          <w:color w:val="auto"/>
          <w:sz w:val="26"/>
          <w:szCs w:val="26"/>
        </w:rPr>
        <w:t xml:space="preserve">после чего </w:t>
      </w:r>
      <w:r w:rsidR="00DA37A1">
        <w:rPr>
          <w:color w:val="auto"/>
          <w:sz w:val="26"/>
          <w:szCs w:val="26"/>
        </w:rPr>
        <w:t xml:space="preserve">заблокировал двери, по приезду сотрудников группы быстрого реагирования </w:t>
      </w:r>
      <w:r w:rsidR="00352E62">
        <w:rPr>
          <w:color w:val="auto"/>
          <w:sz w:val="26"/>
          <w:szCs w:val="26"/>
        </w:rPr>
        <w:t xml:space="preserve">                     </w:t>
      </w:r>
      <w:r w:rsidR="00DA37A1">
        <w:rPr>
          <w:color w:val="auto"/>
          <w:sz w:val="26"/>
          <w:szCs w:val="26"/>
        </w:rPr>
        <w:t>у Репало В.И</w:t>
      </w:r>
      <w:r w:rsidR="00FD53E0">
        <w:rPr>
          <w:color w:val="auto"/>
          <w:sz w:val="26"/>
          <w:szCs w:val="26"/>
        </w:rPr>
        <w:t>.</w:t>
      </w:r>
      <w:r w:rsidR="00DA37A1">
        <w:rPr>
          <w:color w:val="auto"/>
          <w:sz w:val="26"/>
          <w:szCs w:val="26"/>
        </w:rPr>
        <w:t xml:space="preserve"> в черной сумке был обнаружен товар из комиссионного магазина «Удача» - </w:t>
      </w:r>
      <w:r w:rsidRPr="00DA37A1" w:rsidR="00DA37A1">
        <w:rPr>
          <w:color w:val="auto"/>
          <w:sz w:val="26"/>
          <w:szCs w:val="26"/>
        </w:rPr>
        <w:t xml:space="preserve">системный блок марки «HP 260 G1 DM Business PC» с серийным номером </w:t>
      </w:r>
      <w:r w:rsidR="00F028D1">
        <w:rPr>
          <w:color w:val="auto"/>
          <w:sz w:val="26"/>
          <w:szCs w:val="26"/>
        </w:rPr>
        <w:t>НОМЕР</w:t>
      </w:r>
      <w:r w:rsidRPr="00DA37A1" w:rsidR="00DA37A1">
        <w:rPr>
          <w:color w:val="auto"/>
          <w:sz w:val="26"/>
          <w:szCs w:val="26"/>
        </w:rPr>
        <w:t xml:space="preserve"> с блоком питания марки «HP R</w:t>
      </w:r>
      <w:r w:rsidR="00DA37A1">
        <w:rPr>
          <w:color w:val="auto"/>
          <w:sz w:val="26"/>
          <w:szCs w:val="26"/>
        </w:rPr>
        <w:t xml:space="preserve">33030» с серийным номером </w:t>
      </w:r>
      <w:r w:rsidR="00F028D1">
        <w:rPr>
          <w:color w:val="auto"/>
          <w:sz w:val="26"/>
          <w:szCs w:val="26"/>
        </w:rPr>
        <w:t>НОМЕР</w:t>
      </w:r>
      <w:r w:rsidR="00DA37A1">
        <w:rPr>
          <w:color w:val="auto"/>
          <w:sz w:val="26"/>
          <w:szCs w:val="26"/>
        </w:rPr>
        <w:t>,</w:t>
      </w:r>
      <w:r w:rsidRPr="00DA37A1" w:rsidR="00DA37A1">
        <w:rPr>
          <w:color w:val="auto"/>
          <w:sz w:val="26"/>
          <w:szCs w:val="26"/>
        </w:rPr>
        <w:t xml:space="preserve"> </w:t>
      </w:r>
      <w:r w:rsidR="00DA37A1">
        <w:rPr>
          <w:color w:val="auto"/>
          <w:sz w:val="26"/>
          <w:szCs w:val="26"/>
        </w:rPr>
        <w:t xml:space="preserve">принадлежащий индивидуальному предпринимателю </w:t>
      </w:r>
      <w:r w:rsidR="00F028D1">
        <w:rPr>
          <w:color w:val="auto"/>
          <w:sz w:val="26"/>
          <w:szCs w:val="26"/>
        </w:rPr>
        <w:t>ФИО</w:t>
      </w:r>
      <w:r w:rsidR="00DA37A1">
        <w:rPr>
          <w:color w:val="auto"/>
          <w:sz w:val="26"/>
          <w:szCs w:val="26"/>
        </w:rPr>
        <w:t xml:space="preserve">., который до этого находился на полке торгового стеллажа, расположенного слева от кассовой зоны, после чего Репало В.И. вернул указанный товар на торговый стеллаж, стоимость товара, который пытался похитить Репало В.И. с учетом износа составила </w:t>
      </w:r>
      <w:r w:rsidR="00352E62">
        <w:rPr>
          <w:color w:val="auto"/>
          <w:sz w:val="26"/>
          <w:szCs w:val="26"/>
        </w:rPr>
        <w:t xml:space="preserve">               </w:t>
      </w:r>
      <w:r w:rsidR="00DA37A1">
        <w:rPr>
          <w:color w:val="auto"/>
          <w:sz w:val="26"/>
          <w:szCs w:val="26"/>
        </w:rPr>
        <w:t>7 000,00 руб., причиненный материальный ущерб является</w:t>
      </w:r>
      <w:r w:rsidR="00E226BE">
        <w:rPr>
          <w:color w:val="auto"/>
          <w:sz w:val="26"/>
          <w:szCs w:val="26"/>
        </w:rPr>
        <w:t xml:space="preserve"> для потерпевшего </w:t>
      </w:r>
      <w:r w:rsidR="00DA37A1">
        <w:rPr>
          <w:color w:val="auto"/>
          <w:sz w:val="26"/>
          <w:szCs w:val="26"/>
        </w:rPr>
        <w:t>незначительным;</w:t>
      </w:r>
    </w:p>
    <w:p w:rsidR="00A07DB5" w:rsidP="00C05EF2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 xml:space="preserve">протоколом принятия устного заявления представителя потерпевшего </w:t>
      </w:r>
      <w:r w:rsidR="00F028D1"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 xml:space="preserve">. от 05.05.2024 о преступлении, составленным оперуполномоченным ОУР ОМВД России по Гагаринскому району УМВД России по г. Севастополю </w:t>
      </w:r>
      <w:r w:rsidR="00F028D1"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 xml:space="preserve">. по факту </w:t>
      </w:r>
      <w:r w:rsidR="00456A23">
        <w:rPr>
          <w:color w:val="auto"/>
          <w:sz w:val="26"/>
          <w:szCs w:val="26"/>
        </w:rPr>
        <w:t xml:space="preserve">совершения преступления Репало В.И., который 5 мая 2024 г. пытался похитить из помещения магазина «Удача» по адресу: г. Севастополь, пр-кт Октябрьской Революции, д. 43 системный блок </w:t>
      </w:r>
      <w:r w:rsidRPr="00456A23" w:rsidR="00456A23">
        <w:rPr>
          <w:color w:val="auto"/>
          <w:sz w:val="26"/>
          <w:szCs w:val="26"/>
        </w:rPr>
        <w:t xml:space="preserve">марки «HP 260 G1 DM Business PC» с серийным номером </w:t>
      </w:r>
      <w:r w:rsidR="00F028D1">
        <w:rPr>
          <w:color w:val="auto"/>
          <w:sz w:val="26"/>
          <w:szCs w:val="26"/>
        </w:rPr>
        <w:t>НОМЕР</w:t>
      </w:r>
      <w:r w:rsidRPr="00456A23" w:rsidR="00456A23">
        <w:rPr>
          <w:color w:val="auto"/>
          <w:sz w:val="26"/>
          <w:szCs w:val="26"/>
        </w:rPr>
        <w:t xml:space="preserve"> </w:t>
      </w:r>
      <w:r w:rsidR="00456A23">
        <w:rPr>
          <w:color w:val="auto"/>
          <w:sz w:val="26"/>
          <w:szCs w:val="26"/>
        </w:rPr>
        <w:t>с блоком питания;</w:t>
      </w:r>
    </w:p>
    <w:p w:rsidR="00D52E0C" w:rsidP="00AB3304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протоколом явки с повинной </w:t>
      </w:r>
      <w:r w:rsidRPr="00D52E0C">
        <w:rPr>
          <w:color w:val="auto"/>
          <w:sz w:val="26"/>
          <w:szCs w:val="26"/>
        </w:rPr>
        <w:t xml:space="preserve">от </w:t>
      </w:r>
      <w:r>
        <w:rPr>
          <w:color w:val="auto"/>
          <w:sz w:val="26"/>
          <w:szCs w:val="26"/>
        </w:rPr>
        <w:t>05.05.2024</w:t>
      </w:r>
      <w:r w:rsidRPr="00D52E0C">
        <w:rPr>
          <w:color w:val="auto"/>
          <w:sz w:val="26"/>
          <w:szCs w:val="26"/>
        </w:rPr>
        <w:t xml:space="preserve">, согласно которому </w:t>
      </w:r>
      <w:r>
        <w:rPr>
          <w:color w:val="auto"/>
          <w:sz w:val="26"/>
          <w:szCs w:val="26"/>
        </w:rPr>
        <w:t>Репало В.И. подтвердил</w:t>
      </w:r>
      <w:r w:rsidRPr="00D52E0C">
        <w:rPr>
          <w:color w:val="auto"/>
          <w:sz w:val="26"/>
          <w:szCs w:val="26"/>
        </w:rPr>
        <w:t xml:space="preserve">, что </w:t>
      </w:r>
      <w:r>
        <w:rPr>
          <w:color w:val="auto"/>
          <w:sz w:val="26"/>
          <w:szCs w:val="26"/>
        </w:rPr>
        <w:t>5 мая 2024 г., находясь в магазине «Удача» по адресу:                                   г. Севастополь, пр-кт Октябрьской Революции, д. 43, пытался похитить системный блок НР;</w:t>
      </w:r>
    </w:p>
    <w:p w:rsidR="00460099" w:rsidP="00AB3304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- протоколом осмотра места происшествия от </w:t>
      </w:r>
      <w:r>
        <w:rPr>
          <w:color w:val="auto"/>
          <w:sz w:val="26"/>
          <w:szCs w:val="26"/>
        </w:rPr>
        <w:t>05.05.2024</w:t>
      </w:r>
      <w:r w:rsidRPr="001F3515">
        <w:rPr>
          <w:color w:val="auto"/>
          <w:sz w:val="26"/>
          <w:szCs w:val="26"/>
        </w:rPr>
        <w:t>, согласно которому было осмотрено помещение магазина «</w:t>
      </w:r>
      <w:r>
        <w:rPr>
          <w:color w:val="auto"/>
          <w:sz w:val="26"/>
          <w:szCs w:val="26"/>
        </w:rPr>
        <w:t>Удача</w:t>
      </w:r>
      <w:r w:rsidRPr="001F3515" w:rsidR="00AB3304">
        <w:rPr>
          <w:color w:val="auto"/>
          <w:sz w:val="26"/>
          <w:szCs w:val="26"/>
        </w:rPr>
        <w:t xml:space="preserve">» </w:t>
      </w:r>
      <w:r w:rsidRPr="001F3515">
        <w:rPr>
          <w:color w:val="auto"/>
          <w:sz w:val="26"/>
          <w:szCs w:val="26"/>
        </w:rPr>
        <w:t xml:space="preserve">по адресу: г. Севастополь, </w:t>
      </w:r>
      <w:r w:rsidRPr="001F3515" w:rsidR="00AB3304">
        <w:rPr>
          <w:color w:val="auto"/>
          <w:sz w:val="26"/>
          <w:szCs w:val="26"/>
        </w:rPr>
        <w:t xml:space="preserve">                              </w:t>
      </w:r>
      <w:r>
        <w:rPr>
          <w:color w:val="auto"/>
          <w:sz w:val="26"/>
          <w:szCs w:val="26"/>
        </w:rPr>
        <w:t>пр-кт Октябрьской Революции, д. 43</w:t>
      </w:r>
      <w:r w:rsidR="00A07DB5">
        <w:rPr>
          <w:color w:val="auto"/>
          <w:sz w:val="26"/>
          <w:szCs w:val="26"/>
        </w:rPr>
        <w:t>;</w:t>
      </w:r>
    </w:p>
    <w:p w:rsidR="00A07DB5" w:rsidP="00AB3304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A07DB5">
        <w:rPr>
          <w:color w:val="auto"/>
          <w:sz w:val="26"/>
          <w:szCs w:val="26"/>
        </w:rPr>
        <w:t>- вещественными доказательствами системны</w:t>
      </w:r>
      <w:r>
        <w:rPr>
          <w:color w:val="auto"/>
          <w:sz w:val="26"/>
          <w:szCs w:val="26"/>
        </w:rPr>
        <w:t>м</w:t>
      </w:r>
      <w:r w:rsidRPr="00A07DB5">
        <w:rPr>
          <w:color w:val="auto"/>
          <w:sz w:val="26"/>
          <w:szCs w:val="26"/>
        </w:rPr>
        <w:t xml:space="preserve"> блок</w:t>
      </w:r>
      <w:r>
        <w:rPr>
          <w:color w:val="auto"/>
          <w:sz w:val="26"/>
          <w:szCs w:val="26"/>
        </w:rPr>
        <w:t>ом</w:t>
      </w:r>
      <w:r w:rsidRPr="00A07DB5">
        <w:rPr>
          <w:color w:val="auto"/>
          <w:sz w:val="26"/>
          <w:szCs w:val="26"/>
        </w:rPr>
        <w:t xml:space="preserve"> марки «HP 260 G1 DM Business PC» с серийным номером </w:t>
      </w:r>
      <w:r w:rsidR="00F028D1">
        <w:rPr>
          <w:color w:val="auto"/>
          <w:sz w:val="26"/>
          <w:szCs w:val="26"/>
        </w:rPr>
        <w:t>НОМЕР</w:t>
      </w:r>
      <w:r w:rsidRPr="00A07DB5">
        <w:rPr>
          <w:color w:val="auto"/>
          <w:sz w:val="26"/>
          <w:szCs w:val="26"/>
        </w:rPr>
        <w:t xml:space="preserve"> с блоком питания марки «HP R33030» с серийным номером </w:t>
      </w:r>
      <w:r w:rsidR="00F028D1">
        <w:rPr>
          <w:color w:val="auto"/>
          <w:sz w:val="26"/>
          <w:szCs w:val="26"/>
        </w:rPr>
        <w:t>НОМЕР</w:t>
      </w:r>
      <w:r>
        <w:rPr>
          <w:color w:val="auto"/>
          <w:sz w:val="26"/>
          <w:szCs w:val="26"/>
        </w:rPr>
        <w:t xml:space="preserve">, </w:t>
      </w:r>
      <w:r w:rsidRPr="00A07DB5">
        <w:rPr>
          <w:color w:val="auto"/>
          <w:sz w:val="26"/>
          <w:szCs w:val="26"/>
        </w:rPr>
        <w:t xml:space="preserve">по результатам осмотра которых составлен протокол осмотра предметов от </w:t>
      </w:r>
      <w:r>
        <w:rPr>
          <w:color w:val="auto"/>
          <w:sz w:val="26"/>
          <w:szCs w:val="26"/>
        </w:rPr>
        <w:t>30.05.2024</w:t>
      </w:r>
      <w:r w:rsidRPr="00A07DB5">
        <w:rPr>
          <w:color w:val="auto"/>
          <w:sz w:val="26"/>
          <w:szCs w:val="26"/>
        </w:rPr>
        <w:t>, в котор</w:t>
      </w:r>
      <w:r w:rsidR="00B94B34">
        <w:rPr>
          <w:color w:val="auto"/>
          <w:sz w:val="26"/>
          <w:szCs w:val="26"/>
        </w:rPr>
        <w:t xml:space="preserve">ом </w:t>
      </w:r>
      <w:r w:rsidRPr="00A07DB5">
        <w:rPr>
          <w:color w:val="auto"/>
          <w:sz w:val="26"/>
          <w:szCs w:val="26"/>
        </w:rPr>
        <w:t>отображено описание указанных доказательств;</w:t>
      </w:r>
    </w:p>
    <w:p w:rsidR="00AB3304" w:rsidP="00AB3304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- видеозаписями, содержащимися на оптическом диске, признанном вещественным доказательством по делу, на которых зафиксирован факт совершения </w:t>
      </w:r>
      <w:r w:rsidR="00A07DB5">
        <w:rPr>
          <w:color w:val="auto"/>
          <w:sz w:val="26"/>
          <w:szCs w:val="26"/>
        </w:rPr>
        <w:t>Репало В.И</w:t>
      </w:r>
      <w:r w:rsidRPr="001F3515">
        <w:rPr>
          <w:color w:val="auto"/>
          <w:sz w:val="26"/>
          <w:szCs w:val="26"/>
        </w:rPr>
        <w:t>. инкриминируемого ему преступления</w:t>
      </w:r>
      <w:r w:rsidR="00B94B34">
        <w:rPr>
          <w:color w:val="auto"/>
          <w:sz w:val="26"/>
          <w:szCs w:val="26"/>
        </w:rPr>
        <w:t xml:space="preserve">, </w:t>
      </w:r>
      <w:r w:rsidRPr="00B94B34" w:rsidR="00B94B34">
        <w:rPr>
          <w:color w:val="auto"/>
          <w:sz w:val="26"/>
          <w:szCs w:val="26"/>
        </w:rPr>
        <w:t xml:space="preserve">по результатам осмотра которых составлен протокол осмотра предметов </w:t>
      </w:r>
      <w:r w:rsidRPr="001F3515" w:rsidR="00B94B34">
        <w:rPr>
          <w:color w:val="auto"/>
          <w:sz w:val="26"/>
          <w:szCs w:val="26"/>
        </w:rPr>
        <w:t xml:space="preserve">(документов) от </w:t>
      </w:r>
      <w:r w:rsidR="00B94B34">
        <w:rPr>
          <w:color w:val="auto"/>
          <w:sz w:val="26"/>
          <w:szCs w:val="26"/>
        </w:rPr>
        <w:t>23.05.2024</w:t>
      </w:r>
      <w:r w:rsidRPr="00B94B34" w:rsidR="00B94B34">
        <w:rPr>
          <w:color w:val="auto"/>
          <w:sz w:val="26"/>
          <w:szCs w:val="26"/>
        </w:rPr>
        <w:t>, в котор</w:t>
      </w:r>
      <w:r w:rsidR="00B94B34">
        <w:rPr>
          <w:color w:val="auto"/>
          <w:sz w:val="26"/>
          <w:szCs w:val="26"/>
        </w:rPr>
        <w:t>ом</w:t>
      </w:r>
      <w:r w:rsidRPr="00B94B34" w:rsidR="00B94B34">
        <w:rPr>
          <w:color w:val="auto"/>
          <w:sz w:val="26"/>
          <w:szCs w:val="26"/>
        </w:rPr>
        <w:t xml:space="preserve"> отображено описание </w:t>
      </w:r>
      <w:r w:rsidR="00B94B34">
        <w:rPr>
          <w:color w:val="auto"/>
          <w:sz w:val="26"/>
          <w:szCs w:val="26"/>
        </w:rPr>
        <w:t>данных видеозаписей</w:t>
      </w:r>
      <w:r w:rsidRPr="00B94B34" w:rsidR="00B94B34">
        <w:rPr>
          <w:color w:val="auto"/>
          <w:sz w:val="26"/>
          <w:szCs w:val="26"/>
        </w:rPr>
        <w:t>;</w:t>
      </w:r>
    </w:p>
    <w:p w:rsidR="00A07DB5" w:rsidP="00C05EF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копией товарного чека от 05.05.2024 № 000029252 и справкой о поступлении товаров в магазин «Удача» индивидуального предпринимателя </w:t>
      </w:r>
      <w:r w:rsidR="00F028D1"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>.;</w:t>
      </w:r>
    </w:p>
    <w:p w:rsidR="00A07DB5" w:rsidP="00C05EF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справкой от 05.05.2024 о </w:t>
      </w:r>
      <w:r w:rsidR="00456A23">
        <w:rPr>
          <w:color w:val="auto"/>
          <w:sz w:val="26"/>
          <w:szCs w:val="26"/>
        </w:rPr>
        <w:t>стоимости похищенного имущества.</w:t>
      </w:r>
    </w:p>
    <w:p w:rsidR="00B77420" w:rsidP="00C05EF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Оглашенные с согласия сторон показания </w:t>
      </w:r>
      <w:r w:rsidRPr="00B77420">
        <w:rPr>
          <w:color w:val="auto"/>
          <w:sz w:val="26"/>
          <w:szCs w:val="26"/>
        </w:rPr>
        <w:t>допрошенно</w:t>
      </w:r>
      <w:r>
        <w:rPr>
          <w:color w:val="auto"/>
          <w:sz w:val="26"/>
          <w:szCs w:val="26"/>
        </w:rPr>
        <w:t>го</w:t>
      </w:r>
      <w:r w:rsidRPr="00B77420">
        <w:rPr>
          <w:color w:val="auto"/>
          <w:sz w:val="26"/>
          <w:szCs w:val="26"/>
        </w:rPr>
        <w:t xml:space="preserve"> в качестве свидетеля </w:t>
      </w:r>
      <w:r>
        <w:rPr>
          <w:color w:val="auto"/>
          <w:sz w:val="26"/>
          <w:szCs w:val="26"/>
        </w:rPr>
        <w:t xml:space="preserve">оперуполномоченного ОУР ОМВД России по Гагаринскому району УМВД России  по г. Севастополю </w:t>
      </w:r>
      <w:r w:rsidR="00F028D1"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>.</w:t>
      </w:r>
      <w:r w:rsidRPr="00B77420">
        <w:rPr>
          <w:color w:val="auto"/>
          <w:sz w:val="26"/>
          <w:szCs w:val="26"/>
        </w:rPr>
        <w:t>, не могут быть признаны в качестве относимых доказательств по делу, поскольку он не был очевидцем происходящих событий с участием подсудимого</w:t>
      </w:r>
      <w:r>
        <w:rPr>
          <w:color w:val="auto"/>
          <w:sz w:val="26"/>
          <w:szCs w:val="26"/>
        </w:rPr>
        <w:t xml:space="preserve">, а получил только </w:t>
      </w:r>
      <w:r w:rsidR="00352E62">
        <w:rPr>
          <w:color w:val="auto"/>
          <w:sz w:val="26"/>
          <w:szCs w:val="26"/>
        </w:rPr>
        <w:t xml:space="preserve">диск с видеозаписями у представителя потерпевшего </w:t>
      </w:r>
      <w:r>
        <w:rPr>
          <w:color w:val="auto"/>
          <w:sz w:val="26"/>
          <w:szCs w:val="26"/>
        </w:rPr>
        <w:t xml:space="preserve">в ходе </w:t>
      </w:r>
      <w:r w:rsidR="00352E62">
        <w:rPr>
          <w:color w:val="auto"/>
          <w:sz w:val="26"/>
          <w:szCs w:val="26"/>
        </w:rPr>
        <w:t xml:space="preserve">проведения </w:t>
      </w:r>
      <w:r>
        <w:rPr>
          <w:color w:val="auto"/>
          <w:sz w:val="26"/>
          <w:szCs w:val="26"/>
        </w:rPr>
        <w:t xml:space="preserve">проверки заявления </w:t>
      </w:r>
      <w:r w:rsidR="00352E62">
        <w:rPr>
          <w:color w:val="auto"/>
          <w:sz w:val="26"/>
          <w:szCs w:val="26"/>
        </w:rPr>
        <w:t>о данном преступлении.</w:t>
      </w:r>
    </w:p>
    <w:p w:rsidR="00F71BDF" w:rsidRPr="001F3515" w:rsidP="00C05EF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относимости, допустимости и достаточности, </w:t>
      </w:r>
      <w:r w:rsidRPr="001F3515" w:rsidR="00C44336">
        <w:rPr>
          <w:color w:val="auto"/>
          <w:sz w:val="26"/>
          <w:szCs w:val="26"/>
        </w:rPr>
        <w:t>суд приходит к выводу</w:t>
      </w:r>
      <w:r w:rsidRPr="001F3515">
        <w:rPr>
          <w:color w:val="auto"/>
          <w:sz w:val="26"/>
          <w:szCs w:val="26"/>
        </w:rPr>
        <w:t xml:space="preserve">, что вина подсудимого </w:t>
      </w:r>
      <w:r w:rsidR="00456A23">
        <w:rPr>
          <w:color w:val="auto"/>
          <w:sz w:val="26"/>
          <w:szCs w:val="26"/>
        </w:rPr>
        <w:t xml:space="preserve">Репало В.И. </w:t>
      </w:r>
      <w:r w:rsidRPr="001F3515">
        <w:rPr>
          <w:color w:val="auto"/>
          <w:sz w:val="26"/>
          <w:szCs w:val="26"/>
        </w:rPr>
        <w:t>в совершении инкриминируемого ему деяния подтверждена и доказана.</w:t>
      </w:r>
    </w:p>
    <w:p w:rsidR="008366E6" w:rsidRPr="001F3515" w:rsidP="00C05EF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Действия </w:t>
      </w:r>
      <w:r w:rsidR="00301C3B">
        <w:rPr>
          <w:color w:val="auto"/>
          <w:sz w:val="26"/>
          <w:szCs w:val="26"/>
        </w:rPr>
        <w:t xml:space="preserve">Репало В.И. </w:t>
      </w:r>
      <w:r w:rsidRPr="001F3515">
        <w:rPr>
          <w:color w:val="auto"/>
          <w:sz w:val="26"/>
          <w:szCs w:val="26"/>
        </w:rPr>
        <w:t xml:space="preserve">суд квалифицирует по части 3 статьи 30 - части 1 </w:t>
      </w:r>
      <w:r w:rsidR="00301C3B">
        <w:rPr>
          <w:color w:val="auto"/>
          <w:sz w:val="26"/>
          <w:szCs w:val="26"/>
        </w:rPr>
        <w:t xml:space="preserve">             </w:t>
      </w:r>
      <w:r w:rsidRPr="001F3515">
        <w:rPr>
          <w:color w:val="auto"/>
          <w:sz w:val="26"/>
          <w:szCs w:val="26"/>
        </w:rPr>
        <w:t xml:space="preserve">статьи 158 Уголовного кодекса Российской Федерации как покушение на совершение кражи, то есть тайного хищения чужого имущества, если при этом преступление </w:t>
      </w:r>
      <w:r w:rsidRPr="001F3515" w:rsidR="005E3C02">
        <w:rPr>
          <w:color w:val="auto"/>
          <w:sz w:val="26"/>
          <w:szCs w:val="26"/>
        </w:rPr>
        <w:t xml:space="preserve">             </w:t>
      </w:r>
      <w:r w:rsidRPr="001F3515">
        <w:rPr>
          <w:color w:val="auto"/>
          <w:sz w:val="26"/>
          <w:szCs w:val="26"/>
        </w:rPr>
        <w:t>не было доведено до конца по не зависящим от этого лица обстоятельствам.</w:t>
      </w:r>
    </w:p>
    <w:p w:rsidR="00352E62" w:rsidP="00966BE0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При назначении подсудимому наказания </w:t>
      </w:r>
      <w:r w:rsidR="00407413">
        <w:rPr>
          <w:color w:val="auto"/>
          <w:sz w:val="26"/>
          <w:szCs w:val="26"/>
        </w:rPr>
        <w:t>суд</w:t>
      </w:r>
      <w:r w:rsidRPr="001F3515">
        <w:rPr>
          <w:color w:val="auto"/>
          <w:sz w:val="26"/>
          <w:szCs w:val="26"/>
        </w:rPr>
        <w:t xml:space="preserve"> учитывает характер и степень общественной опасности совершенного преступления, которое относится к категории преступлений небольшой тяжести, отсутствие в данном случае причиненного преступлением ущерба, поскольку преступление не было доведено до конца, </w:t>
      </w:r>
      <w:r w:rsidRPr="001F3515" w:rsidR="002B78DF">
        <w:rPr>
          <w:color w:val="auto"/>
          <w:sz w:val="26"/>
          <w:szCs w:val="26"/>
        </w:rPr>
        <w:t xml:space="preserve">а </w:t>
      </w:r>
      <w:r w:rsidR="00407413">
        <w:rPr>
          <w:color w:val="auto"/>
          <w:sz w:val="26"/>
          <w:szCs w:val="26"/>
        </w:rPr>
        <w:t xml:space="preserve">предмет преступления возвращен потерпевшему, </w:t>
      </w:r>
      <w:r w:rsidRPr="001F3515" w:rsidR="002B78DF">
        <w:rPr>
          <w:color w:val="auto"/>
          <w:sz w:val="26"/>
          <w:szCs w:val="26"/>
        </w:rPr>
        <w:t xml:space="preserve">также учитывает данные о личности подсудимого, </w:t>
      </w:r>
      <w:r w:rsidRPr="001F3515" w:rsidR="00BB1156">
        <w:rPr>
          <w:color w:val="auto"/>
          <w:sz w:val="26"/>
          <w:szCs w:val="26"/>
        </w:rPr>
        <w:t xml:space="preserve">который </w:t>
      </w:r>
      <w:r w:rsidR="00456A23">
        <w:rPr>
          <w:color w:val="auto"/>
          <w:sz w:val="26"/>
          <w:szCs w:val="26"/>
        </w:rPr>
        <w:t xml:space="preserve">не </w:t>
      </w:r>
      <w:r w:rsidRPr="001F3515" w:rsidR="00BB1156">
        <w:rPr>
          <w:color w:val="auto"/>
          <w:sz w:val="26"/>
          <w:szCs w:val="26"/>
        </w:rPr>
        <w:t>судим</w:t>
      </w:r>
      <w:r w:rsidRPr="001F3515" w:rsidR="00210C66">
        <w:rPr>
          <w:color w:val="auto"/>
          <w:sz w:val="26"/>
          <w:szCs w:val="26"/>
        </w:rPr>
        <w:t>,</w:t>
      </w:r>
      <w:r w:rsidRPr="001F3515" w:rsidR="00BB1156">
        <w:rPr>
          <w:color w:val="auto"/>
          <w:sz w:val="26"/>
          <w:szCs w:val="26"/>
        </w:rPr>
        <w:t xml:space="preserve"> </w:t>
      </w:r>
      <w:r w:rsidR="00B94B34">
        <w:rPr>
          <w:color w:val="auto"/>
          <w:sz w:val="26"/>
          <w:szCs w:val="26"/>
        </w:rPr>
        <w:t xml:space="preserve">официально </w:t>
      </w:r>
      <w:r w:rsidRPr="001F3515" w:rsidR="00BB1156">
        <w:rPr>
          <w:color w:val="auto"/>
          <w:sz w:val="26"/>
          <w:szCs w:val="26"/>
        </w:rPr>
        <w:t xml:space="preserve">не трудоустроен, </w:t>
      </w:r>
      <w:r w:rsidR="00B94B34">
        <w:rPr>
          <w:color w:val="auto"/>
          <w:sz w:val="26"/>
          <w:szCs w:val="26"/>
        </w:rPr>
        <w:t xml:space="preserve">работает неофициально кровельщиком, </w:t>
      </w:r>
      <w:r w:rsidRPr="001F3515" w:rsidR="00BB1156">
        <w:rPr>
          <w:color w:val="auto"/>
          <w:sz w:val="26"/>
          <w:szCs w:val="26"/>
        </w:rPr>
        <w:t xml:space="preserve">в браке не состоит, </w:t>
      </w:r>
      <w:r w:rsidRPr="001F3515" w:rsidR="002B78DF">
        <w:rPr>
          <w:color w:val="auto"/>
          <w:sz w:val="26"/>
          <w:szCs w:val="26"/>
        </w:rPr>
        <w:t xml:space="preserve">по месту жительства характеризуется </w:t>
      </w:r>
      <w:r>
        <w:rPr>
          <w:color w:val="auto"/>
          <w:sz w:val="26"/>
          <w:szCs w:val="26"/>
        </w:rPr>
        <w:t>посредственно, н</w:t>
      </w:r>
      <w:r w:rsidR="00B94B34">
        <w:rPr>
          <w:color w:val="auto"/>
          <w:sz w:val="26"/>
          <w:szCs w:val="26"/>
        </w:rPr>
        <w:t xml:space="preserve">а учетах психиатра и нарколога </w:t>
      </w:r>
      <w:r>
        <w:rPr>
          <w:color w:val="auto"/>
          <w:sz w:val="26"/>
          <w:szCs w:val="26"/>
        </w:rPr>
        <w:t>не состоит.</w:t>
      </w:r>
    </w:p>
    <w:p w:rsidR="00AC2436" w:rsidRPr="001F3515" w:rsidP="00456A23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В соответствии с пунктом «к» части 1 статьи 61, частью 2 статьи 61 Уголовного кодекса Российской Федерации </w:t>
      </w:r>
      <w:r w:rsidRPr="001F3515" w:rsidR="008A4C5C">
        <w:rPr>
          <w:color w:val="auto"/>
          <w:sz w:val="26"/>
          <w:szCs w:val="26"/>
        </w:rPr>
        <w:t>суд</w:t>
      </w:r>
      <w:r w:rsidRPr="001F3515">
        <w:rPr>
          <w:color w:val="auto"/>
          <w:sz w:val="26"/>
          <w:szCs w:val="26"/>
        </w:rPr>
        <w:t xml:space="preserve"> в качестве обстоятельств, смягчающих наказание, принимает признание вины, чистосердечное раскаяние в содеянном, совершение действий, направленных на заглаживание вреда, причиненного преступлением, путем добровольного возврата потерпевшему предмета преступления.</w:t>
      </w:r>
    </w:p>
    <w:p w:rsidR="00456A23" w:rsidP="00B94B34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456A23">
        <w:rPr>
          <w:color w:val="auto"/>
          <w:sz w:val="26"/>
          <w:szCs w:val="26"/>
        </w:rPr>
        <w:t xml:space="preserve">Оснований для признания в качестве обстоятельства, смягчающего наказание, явки с повинной не имеется, поскольку </w:t>
      </w:r>
      <w:r>
        <w:rPr>
          <w:color w:val="auto"/>
          <w:sz w:val="26"/>
          <w:szCs w:val="26"/>
        </w:rPr>
        <w:t xml:space="preserve">Репало В.И. </w:t>
      </w:r>
      <w:r w:rsidRPr="00456A23">
        <w:rPr>
          <w:color w:val="auto"/>
          <w:sz w:val="26"/>
          <w:szCs w:val="26"/>
        </w:rPr>
        <w:t>был задержан непосредственно на месте преступления, в связи с чем с учетом правовой позиции, изложенной в абзаце втором пункта 29 постановления Пленума Верховного Суда Российской Федерации от 22.12.2015 № 58 «О практике назначения судами Российской Федерации уголовного наказания» не может признаваться добровольным заявление о преступлении, сделанное лицом в связи с его задержанием по подозрению в совершении этого преступления.</w:t>
      </w:r>
    </w:p>
    <w:p w:rsidR="008B7E93" w:rsidP="00B94B34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Также суд не признает в качестве обстоятельства, </w:t>
      </w:r>
      <w:r w:rsidRPr="008B7E93">
        <w:rPr>
          <w:color w:val="auto"/>
          <w:sz w:val="26"/>
          <w:szCs w:val="26"/>
        </w:rPr>
        <w:t>смягчающего наказание</w:t>
      </w:r>
      <w:r>
        <w:rPr>
          <w:color w:val="auto"/>
          <w:sz w:val="26"/>
          <w:szCs w:val="26"/>
        </w:rPr>
        <w:t xml:space="preserve">, </w:t>
      </w:r>
      <w:r w:rsidRPr="008B7E93">
        <w:rPr>
          <w:color w:val="auto"/>
          <w:sz w:val="26"/>
          <w:szCs w:val="26"/>
        </w:rPr>
        <w:t>активное способствование раскрыт</w:t>
      </w:r>
      <w:r>
        <w:rPr>
          <w:color w:val="auto"/>
          <w:sz w:val="26"/>
          <w:szCs w:val="26"/>
        </w:rPr>
        <w:t xml:space="preserve">ию и расследованию преступления, поскольку </w:t>
      </w:r>
      <w:r w:rsidR="00D11C64">
        <w:rPr>
          <w:color w:val="auto"/>
          <w:sz w:val="26"/>
          <w:szCs w:val="26"/>
        </w:rPr>
        <w:t xml:space="preserve">в рассматриваемом случае Репало В.И. был задержан </w:t>
      </w:r>
      <w:r w:rsidRPr="00D11C64" w:rsidR="00D11C64">
        <w:rPr>
          <w:color w:val="auto"/>
          <w:sz w:val="26"/>
          <w:szCs w:val="26"/>
        </w:rPr>
        <w:t>непосредственно на месте преступления</w:t>
      </w:r>
      <w:r w:rsidR="00D11C64">
        <w:rPr>
          <w:color w:val="auto"/>
          <w:sz w:val="26"/>
          <w:szCs w:val="26"/>
        </w:rPr>
        <w:t xml:space="preserve"> при покушении на совершение тайного хищения чужого имущества, в то время как </w:t>
      </w:r>
      <w:r>
        <w:rPr>
          <w:color w:val="auto"/>
          <w:sz w:val="26"/>
          <w:szCs w:val="26"/>
        </w:rPr>
        <w:t>п</w:t>
      </w:r>
      <w:r w:rsidRPr="00B94B34">
        <w:rPr>
          <w:color w:val="auto"/>
          <w:sz w:val="26"/>
          <w:szCs w:val="26"/>
        </w:rPr>
        <w:t xml:space="preserve">о смыслу закона, </w:t>
      </w:r>
      <w:r w:rsidRPr="008B7E93">
        <w:rPr>
          <w:color w:val="auto"/>
          <w:sz w:val="26"/>
          <w:szCs w:val="26"/>
        </w:rPr>
        <w:t>активное способствование раскрытию и расследованию преступления состоит в активных действиях виновного, и может выражаться в том, что он представляет органам предварительного расследования ранее им не известную информацию об обстояте</w:t>
      </w:r>
      <w:r>
        <w:rPr>
          <w:color w:val="auto"/>
          <w:sz w:val="26"/>
          <w:szCs w:val="26"/>
        </w:rPr>
        <w:t xml:space="preserve">льствах совершения преступления, </w:t>
      </w:r>
      <w:r w:rsidR="00D11C64">
        <w:rPr>
          <w:color w:val="auto"/>
          <w:sz w:val="26"/>
          <w:szCs w:val="26"/>
        </w:rPr>
        <w:t xml:space="preserve">действуя при этом </w:t>
      </w:r>
      <w:r w:rsidRPr="008B7E93">
        <w:rPr>
          <w:color w:val="auto"/>
          <w:sz w:val="26"/>
          <w:szCs w:val="26"/>
        </w:rPr>
        <w:t>добровольно, а не под давлением имеющихся в распоряжении органов предварительного расследования доказательств</w:t>
      </w:r>
      <w:r w:rsidRPr="00B94B34" w:rsidR="00D11C64">
        <w:rPr>
          <w:color w:val="auto"/>
          <w:sz w:val="26"/>
          <w:szCs w:val="26"/>
        </w:rPr>
        <w:t>.</w:t>
      </w:r>
    </w:p>
    <w:p w:rsidR="00456A23" w:rsidP="00456A23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Pr="001F3515" w:rsidR="008366E6">
        <w:rPr>
          <w:color w:val="auto"/>
          <w:sz w:val="26"/>
          <w:szCs w:val="26"/>
        </w:rPr>
        <w:t>бстоятельств, отягчающ</w:t>
      </w:r>
      <w:r>
        <w:rPr>
          <w:color w:val="auto"/>
          <w:sz w:val="26"/>
          <w:szCs w:val="26"/>
        </w:rPr>
        <w:t>их наказание, не установлено.</w:t>
      </w:r>
    </w:p>
    <w:p w:rsidR="00301C3B" w:rsidRPr="00301C3B" w:rsidP="00456A23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301C3B">
        <w:rPr>
          <w:color w:val="auto"/>
          <w:sz w:val="26"/>
          <w:szCs w:val="26"/>
        </w:rPr>
        <w:t xml:space="preserve"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</w:t>
      </w:r>
      <w:r w:rsidRPr="00301C3B">
        <w:rPr>
          <w:color w:val="auto"/>
          <w:sz w:val="26"/>
          <w:szCs w:val="26"/>
        </w:rPr>
        <w:t xml:space="preserve">исправления осужденного и предупреждения совершения им новых преступлений, мировой судья считает возможным назначить </w:t>
      </w:r>
      <w:r w:rsidR="00456A23">
        <w:rPr>
          <w:color w:val="auto"/>
          <w:sz w:val="26"/>
          <w:szCs w:val="26"/>
        </w:rPr>
        <w:t>Репало В.И. з</w:t>
      </w:r>
      <w:r w:rsidRPr="00301C3B">
        <w:rPr>
          <w:color w:val="auto"/>
          <w:sz w:val="26"/>
          <w:szCs w:val="26"/>
        </w:rPr>
        <w:t xml:space="preserve">а совершенное им преступление наказание в виде обязательных работ на срок </w:t>
      </w:r>
      <w:r w:rsidRPr="00E226BE" w:rsidR="00E226BE">
        <w:rPr>
          <w:color w:val="auto"/>
          <w:sz w:val="26"/>
          <w:szCs w:val="26"/>
        </w:rPr>
        <w:t>1</w:t>
      </w:r>
      <w:r w:rsidRPr="00E226BE">
        <w:rPr>
          <w:color w:val="auto"/>
          <w:sz w:val="26"/>
          <w:szCs w:val="26"/>
        </w:rPr>
        <w:t xml:space="preserve">00 </w:t>
      </w:r>
      <w:r w:rsidRPr="00301C3B">
        <w:rPr>
          <w:color w:val="auto"/>
          <w:sz w:val="26"/>
          <w:szCs w:val="26"/>
        </w:rPr>
        <w:t>часов, поскольку данный вид наказания будет разумным, справедливым и достаточным для достижения целей наказания.</w:t>
      </w:r>
    </w:p>
    <w:p w:rsidR="00301C3B" w:rsidP="00456A23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301C3B">
        <w:rPr>
          <w:color w:val="auto"/>
          <w:sz w:val="26"/>
          <w:szCs w:val="26"/>
        </w:rPr>
        <w:t>Предусмотренных частью 4 статьи 49 Уголовного кодекса Российской Федерации оснований, исключающих назначение наказания в виде обязательных работ, не установлено.</w:t>
      </w:r>
    </w:p>
    <w:p w:rsidR="00301C3B" w:rsidRPr="00301C3B" w:rsidP="00456A23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301C3B">
        <w:rPr>
          <w:color w:val="auto"/>
          <w:sz w:val="26"/>
          <w:szCs w:val="26"/>
        </w:rPr>
        <w:t>Основания для изменения или отмены меры пресечения в виде подписки                   о невыезде и надлежащем поведении отсутствуют.</w:t>
      </w:r>
    </w:p>
    <w:p w:rsidR="00301C3B" w:rsidP="00D52E0C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301C3B">
        <w:rPr>
          <w:color w:val="auto"/>
          <w:sz w:val="26"/>
          <w:szCs w:val="26"/>
        </w:rPr>
        <w:t xml:space="preserve">В соответствии с положениями части 3 статьи 81 Уголовно-процессуального кодекса Российской Федерации вещественное доказательство оптический диск с видеозаписью следует оставить при уголовном деле, вещественные доказательства </w:t>
      </w:r>
      <w:r w:rsidR="00D52E0C">
        <w:rPr>
          <w:color w:val="auto"/>
          <w:sz w:val="26"/>
          <w:szCs w:val="26"/>
        </w:rPr>
        <w:t>системный блок с блоком питания</w:t>
      </w:r>
      <w:r w:rsidRPr="00301C3B">
        <w:rPr>
          <w:color w:val="auto"/>
          <w:sz w:val="26"/>
          <w:szCs w:val="26"/>
        </w:rPr>
        <w:t xml:space="preserve">, переданные на ответственное хранение </w:t>
      </w:r>
      <w:r w:rsidR="00D52E0C">
        <w:rPr>
          <w:color w:val="auto"/>
          <w:sz w:val="26"/>
          <w:szCs w:val="26"/>
        </w:rPr>
        <w:t xml:space="preserve">представителю </w:t>
      </w:r>
      <w:r w:rsidRPr="00301C3B">
        <w:rPr>
          <w:color w:val="auto"/>
          <w:sz w:val="26"/>
          <w:szCs w:val="26"/>
        </w:rPr>
        <w:t>потерпевше</w:t>
      </w:r>
      <w:r w:rsidR="00D52E0C">
        <w:rPr>
          <w:color w:val="auto"/>
          <w:sz w:val="26"/>
          <w:szCs w:val="26"/>
        </w:rPr>
        <w:t>го</w:t>
      </w:r>
      <w:r w:rsidRPr="00301C3B">
        <w:rPr>
          <w:color w:val="auto"/>
          <w:sz w:val="26"/>
          <w:szCs w:val="26"/>
        </w:rPr>
        <w:t>, подлежат оставлению по принадлежности.</w:t>
      </w:r>
    </w:p>
    <w:p w:rsidR="00D52E0C" w:rsidRPr="00D52E0C" w:rsidP="00D52E0C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D52E0C">
        <w:rPr>
          <w:color w:val="auto"/>
          <w:sz w:val="26"/>
          <w:szCs w:val="26"/>
        </w:rPr>
        <w:t xml:space="preserve">В порядке части 2 статьи 132 Уголовно-процессуального кодекса Российской Федерации процессуальные издержки в виде сумм, выплачиваемых адвокату за оказание им юридической помощи в случае участия в уголовном судопроизводстве по назначению, подлежат взысканию с подсудимого. </w:t>
      </w:r>
    </w:p>
    <w:p w:rsidR="00D52E0C" w:rsidP="00D52E0C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D52E0C">
        <w:rPr>
          <w:color w:val="auto"/>
          <w:sz w:val="26"/>
          <w:szCs w:val="26"/>
        </w:rPr>
        <w:t>В данном случае исключения, предусмотренные частями 4 и 5 статьи 132 Уголовно-процессуального кодекса Российской Федерации, для освобождения осужденного от взыскания с него процессуальных издержек отсутствуют. Оснований для освобождения осужденного от взыскания с него процессуальных издержек, установленных частью 6 статьи 132 Уголовно-процессуального кодекса Российской Федерации, не имеется.</w:t>
      </w:r>
    </w:p>
    <w:p w:rsidR="00D67F1F" w:rsidRPr="001F3515" w:rsidP="001F633B">
      <w:pPr>
        <w:pStyle w:val="21"/>
        <w:shd w:val="clear" w:color="auto" w:fill="auto"/>
        <w:spacing w:before="0" w:line="240" w:lineRule="auto"/>
        <w:ind w:firstLine="709"/>
        <w:rPr>
          <w:b/>
          <w:bCs/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Руководствуясь статьями 81, 131, 132, 299, 303, 304, 307 – 310, 312, 313, </w:t>
      </w:r>
      <w:r w:rsidRPr="001F3515" w:rsidR="001F633B">
        <w:rPr>
          <w:color w:val="auto"/>
          <w:sz w:val="26"/>
          <w:szCs w:val="26"/>
        </w:rPr>
        <w:t xml:space="preserve">                  </w:t>
      </w:r>
      <w:r w:rsidRPr="001F3515">
        <w:rPr>
          <w:color w:val="auto"/>
          <w:sz w:val="26"/>
          <w:szCs w:val="26"/>
        </w:rPr>
        <w:t>320 – 323 Уголовно-процессуального кодекса Российской Федерации, мировой судья</w:t>
      </w:r>
    </w:p>
    <w:p w:rsidR="00887C2A" w:rsidRPr="001F3515" w:rsidP="001F633B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</w:p>
    <w:p w:rsidR="00777861" w:rsidRPr="001F3515" w:rsidP="001F633B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1F3515">
        <w:rPr>
          <w:b/>
          <w:bCs/>
          <w:color w:val="auto"/>
          <w:sz w:val="26"/>
          <w:szCs w:val="26"/>
        </w:rPr>
        <w:t>приговорил:</w:t>
      </w:r>
    </w:p>
    <w:p w:rsidR="00777861" w:rsidRPr="001F3515" w:rsidP="001F633B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</w:p>
    <w:p w:rsidR="00301C3B" w:rsidP="001F633B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</w:rPr>
        <w:t>Репало Ватана Исматуллоевича</w:t>
      </w:r>
      <w:r w:rsidRPr="001F3515">
        <w:rPr>
          <w:rFonts w:eastAsia="Tahoma"/>
          <w:color w:val="auto"/>
          <w:sz w:val="26"/>
          <w:szCs w:val="26"/>
          <w:lang w:bidi="ru-RU"/>
        </w:rPr>
        <w:t xml:space="preserve"> </w:t>
      </w:r>
      <w:r w:rsidRPr="001F3515" w:rsidR="008366E6">
        <w:rPr>
          <w:rFonts w:eastAsia="Tahoma"/>
          <w:color w:val="auto"/>
          <w:sz w:val="26"/>
          <w:szCs w:val="26"/>
          <w:lang w:bidi="ru-RU"/>
        </w:rPr>
        <w:t xml:space="preserve">признать виновным в совершении преступления, предусмотренного частью 3 статьи 30 – частью 1 статьи 158 Уголовного кодекса Российской Федерации, и </w:t>
      </w:r>
      <w:r w:rsidRPr="00301C3B">
        <w:rPr>
          <w:rFonts w:eastAsia="Tahoma"/>
          <w:color w:val="auto"/>
          <w:sz w:val="26"/>
          <w:szCs w:val="26"/>
          <w:lang w:bidi="ru-RU"/>
        </w:rPr>
        <w:t xml:space="preserve">назначить ему наказание в виде обязательных работ на срок </w:t>
      </w:r>
      <w:r w:rsidRPr="00E226BE" w:rsidR="00E226BE">
        <w:rPr>
          <w:rFonts w:eastAsia="Tahoma"/>
          <w:color w:val="auto"/>
          <w:sz w:val="26"/>
          <w:szCs w:val="26"/>
          <w:lang w:bidi="ru-RU"/>
        </w:rPr>
        <w:t>1</w:t>
      </w:r>
      <w:r w:rsidRPr="00E226BE">
        <w:rPr>
          <w:rFonts w:eastAsia="Tahoma"/>
          <w:color w:val="auto"/>
          <w:sz w:val="26"/>
          <w:szCs w:val="26"/>
          <w:lang w:bidi="ru-RU"/>
        </w:rPr>
        <w:t>00 (</w:t>
      </w:r>
      <w:r w:rsidRPr="00E226BE" w:rsidR="00E226BE">
        <w:rPr>
          <w:rFonts w:eastAsia="Tahoma"/>
          <w:color w:val="auto"/>
          <w:sz w:val="26"/>
          <w:szCs w:val="26"/>
          <w:lang w:bidi="ru-RU"/>
        </w:rPr>
        <w:t>сто</w:t>
      </w:r>
      <w:r w:rsidRPr="00E226BE">
        <w:rPr>
          <w:rFonts w:eastAsia="Tahoma"/>
          <w:color w:val="auto"/>
          <w:sz w:val="26"/>
          <w:szCs w:val="26"/>
          <w:lang w:bidi="ru-RU"/>
        </w:rPr>
        <w:t>) часов</w:t>
      </w:r>
      <w:r w:rsidRPr="00301C3B">
        <w:rPr>
          <w:rFonts w:eastAsia="Tahoma"/>
          <w:color w:val="auto"/>
          <w:sz w:val="26"/>
          <w:szCs w:val="26"/>
          <w:lang w:bidi="ru-RU"/>
        </w:rPr>
        <w:t>.</w:t>
      </w:r>
    </w:p>
    <w:p w:rsidR="008366E6" w:rsidRPr="001F3515" w:rsidP="00456A23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1F3515">
        <w:rPr>
          <w:rFonts w:eastAsia="Tahoma"/>
          <w:color w:val="auto"/>
          <w:sz w:val="26"/>
          <w:szCs w:val="26"/>
          <w:lang w:bidi="ru-RU"/>
        </w:rPr>
        <w:t>Вещественн</w:t>
      </w:r>
      <w:r w:rsidRPr="001F3515" w:rsidR="001C73A7">
        <w:rPr>
          <w:rFonts w:eastAsia="Tahoma"/>
          <w:color w:val="auto"/>
          <w:sz w:val="26"/>
          <w:szCs w:val="26"/>
          <w:lang w:bidi="ru-RU"/>
        </w:rPr>
        <w:t>ы</w:t>
      </w:r>
      <w:r w:rsidRPr="001F3515">
        <w:rPr>
          <w:rFonts w:eastAsia="Tahoma"/>
          <w:color w:val="auto"/>
          <w:sz w:val="26"/>
          <w:szCs w:val="26"/>
          <w:lang w:bidi="ru-RU"/>
        </w:rPr>
        <w:t>е доказательств</w:t>
      </w:r>
      <w:r w:rsidRPr="001F3515" w:rsidR="001C73A7">
        <w:rPr>
          <w:rFonts w:eastAsia="Tahoma"/>
          <w:color w:val="auto"/>
          <w:sz w:val="26"/>
          <w:szCs w:val="26"/>
          <w:lang w:bidi="ru-RU"/>
        </w:rPr>
        <w:t>а</w:t>
      </w:r>
      <w:r w:rsidR="00456A23">
        <w:rPr>
          <w:rFonts w:eastAsia="Tahoma"/>
          <w:color w:val="auto"/>
          <w:sz w:val="26"/>
          <w:szCs w:val="26"/>
          <w:lang w:bidi="ru-RU"/>
        </w:rPr>
        <w:t xml:space="preserve"> </w:t>
      </w:r>
      <w:r w:rsidRPr="00456A23" w:rsidR="00456A23">
        <w:rPr>
          <w:rFonts w:eastAsia="Tahoma"/>
          <w:color w:val="auto"/>
          <w:sz w:val="26"/>
          <w:szCs w:val="26"/>
          <w:lang w:bidi="ru-RU"/>
        </w:rPr>
        <w:t>системны</w:t>
      </w:r>
      <w:r w:rsidR="00456A23">
        <w:rPr>
          <w:rFonts w:eastAsia="Tahoma"/>
          <w:color w:val="auto"/>
          <w:sz w:val="26"/>
          <w:szCs w:val="26"/>
          <w:lang w:bidi="ru-RU"/>
        </w:rPr>
        <w:t>й</w:t>
      </w:r>
      <w:r w:rsidRPr="00456A23" w:rsidR="00456A23">
        <w:rPr>
          <w:rFonts w:eastAsia="Tahoma"/>
          <w:color w:val="auto"/>
          <w:sz w:val="26"/>
          <w:szCs w:val="26"/>
          <w:lang w:bidi="ru-RU"/>
        </w:rPr>
        <w:t xml:space="preserve"> блок марки «HP 260 G1 DM Business PC» с серийным номером </w:t>
      </w:r>
      <w:r w:rsidR="00F028D1">
        <w:rPr>
          <w:rFonts w:eastAsia="Tahoma"/>
          <w:color w:val="auto"/>
          <w:sz w:val="26"/>
          <w:szCs w:val="26"/>
          <w:lang w:bidi="ru-RU"/>
        </w:rPr>
        <w:t>НОМЕР</w:t>
      </w:r>
      <w:r w:rsidRPr="00456A23" w:rsidR="00456A23">
        <w:rPr>
          <w:rFonts w:eastAsia="Tahoma"/>
          <w:color w:val="auto"/>
          <w:sz w:val="26"/>
          <w:szCs w:val="26"/>
          <w:lang w:bidi="ru-RU"/>
        </w:rPr>
        <w:t xml:space="preserve"> с блоком питания марки «HP R33030» </w:t>
      </w:r>
      <w:r w:rsidR="008D331B">
        <w:rPr>
          <w:rFonts w:eastAsia="Tahoma"/>
          <w:color w:val="auto"/>
          <w:sz w:val="26"/>
          <w:szCs w:val="26"/>
          <w:lang w:bidi="ru-RU"/>
        </w:rPr>
        <w:t xml:space="preserve"> </w:t>
      </w:r>
      <w:r w:rsidRPr="00456A23" w:rsidR="00456A23">
        <w:rPr>
          <w:rFonts w:eastAsia="Tahoma"/>
          <w:color w:val="auto"/>
          <w:sz w:val="26"/>
          <w:szCs w:val="26"/>
          <w:lang w:bidi="ru-RU"/>
        </w:rPr>
        <w:t xml:space="preserve">с серийным номером </w:t>
      </w:r>
      <w:r w:rsidR="00F028D1">
        <w:rPr>
          <w:rFonts w:eastAsia="Tahoma"/>
          <w:color w:val="auto"/>
          <w:sz w:val="26"/>
          <w:szCs w:val="26"/>
          <w:lang w:bidi="ru-RU"/>
        </w:rPr>
        <w:t>НОМЕР</w:t>
      </w:r>
      <w:r w:rsidRPr="001F3515" w:rsidR="001C73A7">
        <w:rPr>
          <w:rFonts w:eastAsia="Tahoma"/>
          <w:color w:val="auto"/>
          <w:sz w:val="26"/>
          <w:szCs w:val="26"/>
          <w:lang w:bidi="ru-RU"/>
        </w:rPr>
        <w:t xml:space="preserve">, </w:t>
      </w:r>
      <w:r w:rsidRPr="001F3515">
        <w:rPr>
          <w:rFonts w:eastAsia="Tahoma"/>
          <w:color w:val="auto"/>
          <w:sz w:val="26"/>
          <w:szCs w:val="26"/>
          <w:lang w:bidi="ru-RU"/>
        </w:rPr>
        <w:t>переданны</w:t>
      </w:r>
      <w:r w:rsidRPr="001F3515" w:rsidR="001C73A7">
        <w:rPr>
          <w:rFonts w:eastAsia="Tahoma"/>
          <w:color w:val="auto"/>
          <w:sz w:val="26"/>
          <w:szCs w:val="26"/>
          <w:lang w:bidi="ru-RU"/>
        </w:rPr>
        <w:t>е</w:t>
      </w:r>
      <w:r w:rsidRPr="001F3515">
        <w:rPr>
          <w:rFonts w:eastAsia="Tahoma"/>
          <w:color w:val="auto"/>
          <w:sz w:val="26"/>
          <w:szCs w:val="26"/>
          <w:lang w:bidi="ru-RU"/>
        </w:rPr>
        <w:t xml:space="preserve"> на ответственное хранение </w:t>
      </w:r>
      <w:r w:rsidR="00456A23">
        <w:rPr>
          <w:rFonts w:eastAsia="Tahoma"/>
          <w:color w:val="auto"/>
          <w:sz w:val="26"/>
          <w:szCs w:val="26"/>
          <w:lang w:bidi="ru-RU"/>
        </w:rPr>
        <w:t xml:space="preserve">представителю потерпевшего </w:t>
      </w:r>
      <w:r w:rsidR="00F028D1">
        <w:rPr>
          <w:rFonts w:eastAsia="Tahoma"/>
          <w:color w:val="auto"/>
          <w:sz w:val="26"/>
          <w:szCs w:val="26"/>
          <w:lang w:bidi="ru-RU"/>
        </w:rPr>
        <w:t>ФИО</w:t>
      </w:r>
      <w:r w:rsidR="008D331B">
        <w:rPr>
          <w:rFonts w:eastAsia="Tahoma"/>
          <w:color w:val="auto"/>
          <w:sz w:val="26"/>
          <w:szCs w:val="26"/>
          <w:lang w:bidi="ru-RU"/>
        </w:rPr>
        <w:t xml:space="preserve"> </w:t>
      </w:r>
      <w:r w:rsidRPr="001F3515">
        <w:rPr>
          <w:rFonts w:eastAsia="Tahoma"/>
          <w:color w:val="auto"/>
          <w:sz w:val="26"/>
          <w:szCs w:val="26"/>
          <w:lang w:bidi="ru-RU"/>
        </w:rPr>
        <w:t xml:space="preserve">согласно сохранной расписке от </w:t>
      </w:r>
      <w:r w:rsidR="00E226BE">
        <w:rPr>
          <w:rFonts w:eastAsia="Tahoma"/>
          <w:color w:val="auto"/>
          <w:sz w:val="26"/>
          <w:szCs w:val="26"/>
          <w:lang w:bidi="ru-RU"/>
        </w:rPr>
        <w:t>30</w:t>
      </w:r>
      <w:r w:rsidR="008D331B">
        <w:rPr>
          <w:rFonts w:eastAsia="Tahoma"/>
          <w:color w:val="auto"/>
          <w:sz w:val="26"/>
          <w:szCs w:val="26"/>
          <w:lang w:bidi="ru-RU"/>
        </w:rPr>
        <w:t>.05.2024</w:t>
      </w:r>
      <w:r w:rsidRPr="001F3515">
        <w:rPr>
          <w:rFonts w:eastAsia="Tahoma"/>
          <w:color w:val="auto"/>
          <w:sz w:val="26"/>
          <w:szCs w:val="26"/>
          <w:lang w:bidi="ru-RU"/>
        </w:rPr>
        <w:t>, считать возвращенным</w:t>
      </w:r>
      <w:r w:rsidRPr="001F3515" w:rsidR="001C73A7">
        <w:rPr>
          <w:rFonts w:eastAsia="Tahoma"/>
          <w:color w:val="auto"/>
          <w:sz w:val="26"/>
          <w:szCs w:val="26"/>
          <w:lang w:bidi="ru-RU"/>
        </w:rPr>
        <w:t>и</w:t>
      </w:r>
      <w:r w:rsidRPr="001F3515">
        <w:rPr>
          <w:rFonts w:eastAsia="Tahoma"/>
          <w:color w:val="auto"/>
          <w:sz w:val="26"/>
          <w:szCs w:val="26"/>
          <w:lang w:bidi="ru-RU"/>
        </w:rPr>
        <w:t xml:space="preserve"> по принадлежности.</w:t>
      </w:r>
    </w:p>
    <w:p w:rsidR="008D331B" w:rsidP="008D331B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1F3515">
        <w:rPr>
          <w:rFonts w:eastAsia="Tahoma"/>
          <w:color w:val="auto"/>
          <w:sz w:val="26"/>
          <w:szCs w:val="26"/>
          <w:lang w:bidi="ru-RU"/>
        </w:rPr>
        <w:t xml:space="preserve">Вещественное доказательство </w:t>
      </w:r>
      <w:r w:rsidRPr="001F3515" w:rsidR="001C73A7">
        <w:rPr>
          <w:rFonts w:eastAsia="Tahoma"/>
          <w:color w:val="auto"/>
          <w:sz w:val="26"/>
          <w:szCs w:val="26"/>
          <w:lang w:bidi="ru-RU"/>
        </w:rPr>
        <w:t xml:space="preserve">оптический </w:t>
      </w:r>
      <w:r w:rsidRPr="001F3515">
        <w:rPr>
          <w:rFonts w:eastAsia="Tahoma"/>
          <w:color w:val="auto"/>
          <w:sz w:val="26"/>
          <w:szCs w:val="26"/>
          <w:lang w:bidi="ru-RU"/>
        </w:rPr>
        <w:t>диск с видеозаписями оставить при уголовном деле.</w:t>
      </w:r>
    </w:p>
    <w:p w:rsidR="00301C3B" w:rsidRPr="008D331B" w:rsidP="008D331B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01C3B">
        <w:rPr>
          <w:color w:val="auto"/>
          <w:sz w:val="26"/>
          <w:szCs w:val="26"/>
        </w:rPr>
        <w:t>Меру пресечения в виде подписки о невыезде и надлежащем поведении                    до вступления в законную силу приговора оставить без изменения.</w:t>
      </w:r>
    </w:p>
    <w:p w:rsidR="00F343A2" w:rsidRPr="00D11C64" w:rsidP="001F633B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D52E0C">
        <w:rPr>
          <w:color w:val="auto"/>
          <w:sz w:val="26"/>
          <w:szCs w:val="26"/>
        </w:rPr>
        <w:t xml:space="preserve">Взыскать с Репало Ватана Исматуллоевича в доход федерального бюджета процессуальные издержки в виде оплаты услуг адвоката за оказание им юридической помощи в связи с участием в уголовном </w:t>
      </w:r>
      <w:r w:rsidRPr="00D11C64">
        <w:rPr>
          <w:color w:val="auto"/>
          <w:sz w:val="26"/>
          <w:szCs w:val="26"/>
        </w:rPr>
        <w:t>судопроизводстве по назначению на стадии предварительного расследования в размере 4</w:t>
      </w:r>
      <w:r w:rsidRPr="00D11C64" w:rsidR="00D11C64">
        <w:rPr>
          <w:color w:val="auto"/>
          <w:sz w:val="26"/>
          <w:szCs w:val="26"/>
        </w:rPr>
        <w:t> </w:t>
      </w:r>
      <w:r w:rsidRPr="00D11C64">
        <w:rPr>
          <w:color w:val="auto"/>
          <w:sz w:val="26"/>
          <w:szCs w:val="26"/>
        </w:rPr>
        <w:t>938</w:t>
      </w:r>
      <w:r w:rsidRPr="00D11C64" w:rsidR="00D11C64">
        <w:rPr>
          <w:color w:val="auto"/>
          <w:sz w:val="26"/>
          <w:szCs w:val="26"/>
        </w:rPr>
        <w:t xml:space="preserve"> (четыре тысячи девятьсот тридцать восемь) </w:t>
      </w:r>
      <w:r w:rsidRPr="00D11C64">
        <w:rPr>
          <w:color w:val="auto"/>
          <w:sz w:val="26"/>
          <w:szCs w:val="26"/>
        </w:rPr>
        <w:t>руб. 00 коп.</w:t>
      </w:r>
    </w:p>
    <w:p w:rsidR="00301C3B" w:rsidP="00CE1188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01C3B">
        <w:rPr>
          <w:color w:val="auto"/>
          <w:sz w:val="26"/>
          <w:szCs w:val="26"/>
        </w:rPr>
        <w:t xml:space="preserve">Приговор может быть обжалован в Гагаринский районный суд города </w:t>
      </w:r>
      <w:r w:rsidRPr="00301C3B">
        <w:rPr>
          <w:color w:val="auto"/>
          <w:sz w:val="26"/>
          <w:szCs w:val="26"/>
        </w:rPr>
        <w:t xml:space="preserve">Севастополя через мирового судью судебного участка № </w:t>
      </w:r>
      <w:r>
        <w:rPr>
          <w:color w:val="auto"/>
          <w:sz w:val="26"/>
          <w:szCs w:val="26"/>
        </w:rPr>
        <w:t>6</w:t>
      </w:r>
      <w:r w:rsidRPr="00301C3B">
        <w:rPr>
          <w:color w:val="auto"/>
          <w:sz w:val="26"/>
          <w:szCs w:val="26"/>
        </w:rPr>
        <w:t xml:space="preserve"> Гагаринского судебного района города Севастополя в течение пятнадцати суток со дня его провозглашения.</w:t>
      </w:r>
    </w:p>
    <w:p w:rsidR="00777861" w:rsidRPr="001F3515" w:rsidP="00CE1188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RPr="001F3515" w:rsidP="00386F26">
      <w:pPr>
        <w:pStyle w:val="21"/>
        <w:shd w:val="clear" w:color="auto" w:fill="auto"/>
        <w:spacing w:before="0" w:line="240" w:lineRule="auto"/>
        <w:rPr>
          <w:color w:val="auto"/>
          <w:sz w:val="26"/>
          <w:szCs w:val="26"/>
        </w:rPr>
      </w:pPr>
    </w:p>
    <w:p w:rsidR="00D11C64" w:rsidRPr="001F3515" w:rsidP="00386F26">
      <w:pPr>
        <w:pStyle w:val="21"/>
        <w:spacing w:before="0" w:line="240" w:lineRule="auto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Оригинал приговора хранится в материалах уголовного дела № 1-13/6/2024</w:t>
      </w:r>
    </w:p>
    <w:p w:rsidR="00D11C64" w:rsidP="00386F26">
      <w:pPr>
        <w:pStyle w:val="21"/>
        <w:shd w:val="clear" w:color="auto" w:fill="auto"/>
        <w:spacing w:before="0" w:line="240" w:lineRule="auto"/>
        <w:rPr>
          <w:bCs/>
          <w:color w:val="auto"/>
          <w:sz w:val="26"/>
          <w:szCs w:val="26"/>
        </w:rPr>
      </w:pPr>
    </w:p>
    <w:p w:rsidR="00D11C64" w:rsidP="00386F26">
      <w:pPr>
        <w:pStyle w:val="21"/>
        <w:shd w:val="clear" w:color="auto" w:fill="auto"/>
        <w:spacing w:before="0" w:line="240" w:lineRule="auto"/>
        <w:rPr>
          <w:bCs/>
          <w:color w:val="auto"/>
          <w:sz w:val="26"/>
          <w:szCs w:val="26"/>
        </w:rPr>
      </w:pPr>
    </w:p>
    <w:p w:rsidR="00D11C64" w:rsidP="00386F26">
      <w:pPr>
        <w:pStyle w:val="21"/>
        <w:shd w:val="clear" w:color="auto" w:fill="auto"/>
        <w:spacing w:before="0" w:line="240" w:lineRule="auto"/>
        <w:rPr>
          <w:bCs/>
          <w:color w:val="auto"/>
          <w:sz w:val="26"/>
          <w:szCs w:val="26"/>
        </w:rPr>
      </w:pPr>
    </w:p>
    <w:p w:rsidR="003A17DE" w:rsidRPr="00301C3B" w:rsidP="00386F26">
      <w:pPr>
        <w:pStyle w:val="21"/>
        <w:shd w:val="clear" w:color="auto" w:fill="auto"/>
        <w:spacing w:before="0" w:line="240" w:lineRule="auto"/>
        <w:rPr>
          <w:bCs/>
          <w:color w:val="auto"/>
          <w:sz w:val="26"/>
          <w:szCs w:val="26"/>
        </w:rPr>
      </w:pPr>
      <w:r w:rsidRPr="00301C3B">
        <w:rPr>
          <w:bCs/>
          <w:color w:val="auto"/>
          <w:sz w:val="26"/>
          <w:szCs w:val="26"/>
        </w:rPr>
        <w:t>Мировой судья</w:t>
      </w:r>
      <w:r w:rsidRPr="00301C3B">
        <w:rPr>
          <w:color w:val="auto"/>
          <w:sz w:val="26"/>
          <w:szCs w:val="26"/>
        </w:rPr>
        <w:tab/>
      </w:r>
      <w:r w:rsidRPr="00301C3B">
        <w:rPr>
          <w:color w:val="auto"/>
          <w:sz w:val="26"/>
          <w:szCs w:val="26"/>
        </w:rPr>
        <w:tab/>
      </w:r>
      <w:r w:rsidRPr="00301C3B">
        <w:rPr>
          <w:color w:val="auto"/>
          <w:sz w:val="26"/>
          <w:szCs w:val="26"/>
        </w:rPr>
        <w:tab/>
        <w:t xml:space="preserve">    </w:t>
      </w:r>
      <w:r w:rsidRPr="00301C3B">
        <w:rPr>
          <w:bCs/>
          <w:color w:val="auto"/>
          <w:sz w:val="26"/>
          <w:szCs w:val="26"/>
        </w:rPr>
        <w:t>А.В. Гонтарь</w:t>
      </w:r>
    </w:p>
    <w:sectPr w:rsidSect="00914A9F">
      <w:headerReference w:type="even" r:id="rId4"/>
      <w:headerReference w:type="default" r:id="rId5"/>
      <w:headerReference w:type="first" r:id="rId6"/>
      <w:pgSz w:w="11900" w:h="16840" w:code="9"/>
      <w:pgMar w:top="1077" w:right="567" w:bottom="1077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4143375</wp:posOffset>
              </wp:positionH>
              <wp:positionV relativeFrom="page">
                <wp:posOffset>539115</wp:posOffset>
              </wp:positionV>
              <wp:extent cx="70485" cy="160655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42.45pt;margin-left:326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914A9F">
      <w:rPr>
        <w:rFonts w:ascii="Times New Roman" w:hAnsi="Times New Roman" w:cs="Times New Roman"/>
        <w:noProof/>
      </w:rPr>
      <w:t>5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11"/>
    <w:rsid w:val="00040781"/>
    <w:rsid w:val="000527E1"/>
    <w:rsid w:val="000536E6"/>
    <w:rsid w:val="000657B2"/>
    <w:rsid w:val="00073472"/>
    <w:rsid w:val="00080351"/>
    <w:rsid w:val="000B3402"/>
    <w:rsid w:val="000C76E4"/>
    <w:rsid w:val="000D17D1"/>
    <w:rsid w:val="000D337F"/>
    <w:rsid w:val="000F5988"/>
    <w:rsid w:val="001009B6"/>
    <w:rsid w:val="00115BCD"/>
    <w:rsid w:val="00126D73"/>
    <w:rsid w:val="00130079"/>
    <w:rsid w:val="001346BF"/>
    <w:rsid w:val="001570E1"/>
    <w:rsid w:val="00157448"/>
    <w:rsid w:val="0016230B"/>
    <w:rsid w:val="00184157"/>
    <w:rsid w:val="00186FB9"/>
    <w:rsid w:val="0019329A"/>
    <w:rsid w:val="001A20D9"/>
    <w:rsid w:val="001A3C3A"/>
    <w:rsid w:val="001A3EF3"/>
    <w:rsid w:val="001C3259"/>
    <w:rsid w:val="001C73A7"/>
    <w:rsid w:val="001C7C0E"/>
    <w:rsid w:val="001D0D45"/>
    <w:rsid w:val="001D7579"/>
    <w:rsid w:val="001E1616"/>
    <w:rsid w:val="001F3515"/>
    <w:rsid w:val="001F633B"/>
    <w:rsid w:val="00200A13"/>
    <w:rsid w:val="00210C66"/>
    <w:rsid w:val="00216FD0"/>
    <w:rsid w:val="00233887"/>
    <w:rsid w:val="00235217"/>
    <w:rsid w:val="00242AB3"/>
    <w:rsid w:val="00256301"/>
    <w:rsid w:val="0027325B"/>
    <w:rsid w:val="0029326C"/>
    <w:rsid w:val="002A47FE"/>
    <w:rsid w:val="002B3202"/>
    <w:rsid w:val="002B78DF"/>
    <w:rsid w:val="002D5CB4"/>
    <w:rsid w:val="002E6E5C"/>
    <w:rsid w:val="002F7793"/>
    <w:rsid w:val="00301C3B"/>
    <w:rsid w:val="00304064"/>
    <w:rsid w:val="0030411E"/>
    <w:rsid w:val="00304355"/>
    <w:rsid w:val="00306779"/>
    <w:rsid w:val="003177AC"/>
    <w:rsid w:val="00333CB9"/>
    <w:rsid w:val="00337F57"/>
    <w:rsid w:val="00352E62"/>
    <w:rsid w:val="00354ED9"/>
    <w:rsid w:val="00373857"/>
    <w:rsid w:val="00374905"/>
    <w:rsid w:val="00383015"/>
    <w:rsid w:val="00384F04"/>
    <w:rsid w:val="00385A6A"/>
    <w:rsid w:val="00386878"/>
    <w:rsid w:val="00386F26"/>
    <w:rsid w:val="00394545"/>
    <w:rsid w:val="003A17DE"/>
    <w:rsid w:val="003A605B"/>
    <w:rsid w:val="003C0252"/>
    <w:rsid w:val="003C3736"/>
    <w:rsid w:val="003D7BE9"/>
    <w:rsid w:val="003E7806"/>
    <w:rsid w:val="00405E16"/>
    <w:rsid w:val="00407413"/>
    <w:rsid w:val="004217D9"/>
    <w:rsid w:val="00421C48"/>
    <w:rsid w:val="00426D68"/>
    <w:rsid w:val="00430839"/>
    <w:rsid w:val="0043373C"/>
    <w:rsid w:val="0043468E"/>
    <w:rsid w:val="004362E9"/>
    <w:rsid w:val="00444382"/>
    <w:rsid w:val="00456A23"/>
    <w:rsid w:val="00460099"/>
    <w:rsid w:val="004702FA"/>
    <w:rsid w:val="00471B95"/>
    <w:rsid w:val="00486EA0"/>
    <w:rsid w:val="00495AC3"/>
    <w:rsid w:val="004A42B4"/>
    <w:rsid w:val="004B37CE"/>
    <w:rsid w:val="004B5F51"/>
    <w:rsid w:val="004D27D6"/>
    <w:rsid w:val="004D280D"/>
    <w:rsid w:val="004D67C2"/>
    <w:rsid w:val="004F7690"/>
    <w:rsid w:val="00525C25"/>
    <w:rsid w:val="005469C5"/>
    <w:rsid w:val="00566BF4"/>
    <w:rsid w:val="0058665B"/>
    <w:rsid w:val="005A1591"/>
    <w:rsid w:val="005B14D2"/>
    <w:rsid w:val="005B62EA"/>
    <w:rsid w:val="005C6A45"/>
    <w:rsid w:val="005D3260"/>
    <w:rsid w:val="005D35C3"/>
    <w:rsid w:val="005E30C0"/>
    <w:rsid w:val="005E3C02"/>
    <w:rsid w:val="005E3FDC"/>
    <w:rsid w:val="005F2FCA"/>
    <w:rsid w:val="00601CFE"/>
    <w:rsid w:val="00605A46"/>
    <w:rsid w:val="00620DE3"/>
    <w:rsid w:val="00625FF2"/>
    <w:rsid w:val="00626258"/>
    <w:rsid w:val="00626FFE"/>
    <w:rsid w:val="00627414"/>
    <w:rsid w:val="006276C4"/>
    <w:rsid w:val="006544D4"/>
    <w:rsid w:val="006A70E7"/>
    <w:rsid w:val="006B07F0"/>
    <w:rsid w:val="006E3016"/>
    <w:rsid w:val="006F00A6"/>
    <w:rsid w:val="006F0446"/>
    <w:rsid w:val="006F1731"/>
    <w:rsid w:val="00733C7A"/>
    <w:rsid w:val="00735778"/>
    <w:rsid w:val="00743759"/>
    <w:rsid w:val="007540FD"/>
    <w:rsid w:val="00763F7F"/>
    <w:rsid w:val="0077090A"/>
    <w:rsid w:val="0077441E"/>
    <w:rsid w:val="00777861"/>
    <w:rsid w:val="00784464"/>
    <w:rsid w:val="007904A5"/>
    <w:rsid w:val="00792515"/>
    <w:rsid w:val="007A61D0"/>
    <w:rsid w:val="007C1438"/>
    <w:rsid w:val="007C24CB"/>
    <w:rsid w:val="007C4446"/>
    <w:rsid w:val="007C79F0"/>
    <w:rsid w:val="007D190A"/>
    <w:rsid w:val="007E1D8F"/>
    <w:rsid w:val="007F2725"/>
    <w:rsid w:val="0080120A"/>
    <w:rsid w:val="00804A41"/>
    <w:rsid w:val="008115EC"/>
    <w:rsid w:val="00820B3A"/>
    <w:rsid w:val="008366E6"/>
    <w:rsid w:val="00843566"/>
    <w:rsid w:val="00860424"/>
    <w:rsid w:val="00862644"/>
    <w:rsid w:val="00865AFD"/>
    <w:rsid w:val="008877B8"/>
    <w:rsid w:val="00887C2A"/>
    <w:rsid w:val="00894795"/>
    <w:rsid w:val="0089762D"/>
    <w:rsid w:val="008A4C5C"/>
    <w:rsid w:val="008B68FD"/>
    <w:rsid w:val="008B7E93"/>
    <w:rsid w:val="008C2F18"/>
    <w:rsid w:val="008D331B"/>
    <w:rsid w:val="008E4C9E"/>
    <w:rsid w:val="008F7314"/>
    <w:rsid w:val="009021C0"/>
    <w:rsid w:val="00903762"/>
    <w:rsid w:val="00910445"/>
    <w:rsid w:val="009131D1"/>
    <w:rsid w:val="00914A9F"/>
    <w:rsid w:val="009201C3"/>
    <w:rsid w:val="0092206F"/>
    <w:rsid w:val="009257CC"/>
    <w:rsid w:val="0092648C"/>
    <w:rsid w:val="009363C0"/>
    <w:rsid w:val="00937B46"/>
    <w:rsid w:val="00940EBE"/>
    <w:rsid w:val="00940EBF"/>
    <w:rsid w:val="00944233"/>
    <w:rsid w:val="009507C9"/>
    <w:rsid w:val="00961641"/>
    <w:rsid w:val="00966BE0"/>
    <w:rsid w:val="00992477"/>
    <w:rsid w:val="00994BCC"/>
    <w:rsid w:val="009B2BF0"/>
    <w:rsid w:val="009B4125"/>
    <w:rsid w:val="009E0F43"/>
    <w:rsid w:val="009F171A"/>
    <w:rsid w:val="00A02C32"/>
    <w:rsid w:val="00A02CE0"/>
    <w:rsid w:val="00A07DB5"/>
    <w:rsid w:val="00A32088"/>
    <w:rsid w:val="00A4557C"/>
    <w:rsid w:val="00A50822"/>
    <w:rsid w:val="00A564DD"/>
    <w:rsid w:val="00A659DB"/>
    <w:rsid w:val="00A86AC9"/>
    <w:rsid w:val="00A90428"/>
    <w:rsid w:val="00A907AC"/>
    <w:rsid w:val="00A91EF0"/>
    <w:rsid w:val="00AB3304"/>
    <w:rsid w:val="00AC0F5A"/>
    <w:rsid w:val="00AC2436"/>
    <w:rsid w:val="00AD3738"/>
    <w:rsid w:val="00AD4339"/>
    <w:rsid w:val="00AD4C56"/>
    <w:rsid w:val="00AD68A4"/>
    <w:rsid w:val="00AE2BA8"/>
    <w:rsid w:val="00AE55AD"/>
    <w:rsid w:val="00AE6541"/>
    <w:rsid w:val="00B005C6"/>
    <w:rsid w:val="00B01B94"/>
    <w:rsid w:val="00B14FD8"/>
    <w:rsid w:val="00B2376D"/>
    <w:rsid w:val="00B42B0A"/>
    <w:rsid w:val="00B51BDE"/>
    <w:rsid w:val="00B645E4"/>
    <w:rsid w:val="00B66BB9"/>
    <w:rsid w:val="00B73195"/>
    <w:rsid w:val="00B77420"/>
    <w:rsid w:val="00B84989"/>
    <w:rsid w:val="00B87B45"/>
    <w:rsid w:val="00B9117F"/>
    <w:rsid w:val="00B94B34"/>
    <w:rsid w:val="00BA6E83"/>
    <w:rsid w:val="00BB0047"/>
    <w:rsid w:val="00BB1156"/>
    <w:rsid w:val="00BB5457"/>
    <w:rsid w:val="00BC55A6"/>
    <w:rsid w:val="00BF4EB8"/>
    <w:rsid w:val="00C01549"/>
    <w:rsid w:val="00C05EF2"/>
    <w:rsid w:val="00C20770"/>
    <w:rsid w:val="00C24186"/>
    <w:rsid w:val="00C30F19"/>
    <w:rsid w:val="00C3620F"/>
    <w:rsid w:val="00C44336"/>
    <w:rsid w:val="00C63320"/>
    <w:rsid w:val="00C63B0B"/>
    <w:rsid w:val="00C63C65"/>
    <w:rsid w:val="00C74D44"/>
    <w:rsid w:val="00C95C31"/>
    <w:rsid w:val="00C96A4A"/>
    <w:rsid w:val="00CB1066"/>
    <w:rsid w:val="00CB1356"/>
    <w:rsid w:val="00CB3D1F"/>
    <w:rsid w:val="00CC0652"/>
    <w:rsid w:val="00CC1DB3"/>
    <w:rsid w:val="00CE1188"/>
    <w:rsid w:val="00CE1BF3"/>
    <w:rsid w:val="00CE3E41"/>
    <w:rsid w:val="00CE50C1"/>
    <w:rsid w:val="00CF1172"/>
    <w:rsid w:val="00D00BAA"/>
    <w:rsid w:val="00D07982"/>
    <w:rsid w:val="00D11C64"/>
    <w:rsid w:val="00D13602"/>
    <w:rsid w:val="00D358B1"/>
    <w:rsid w:val="00D52E0C"/>
    <w:rsid w:val="00D61E88"/>
    <w:rsid w:val="00D67F1F"/>
    <w:rsid w:val="00D7058B"/>
    <w:rsid w:val="00D85D07"/>
    <w:rsid w:val="00D8720D"/>
    <w:rsid w:val="00D920EE"/>
    <w:rsid w:val="00DA2A17"/>
    <w:rsid w:val="00DA37A1"/>
    <w:rsid w:val="00DC5D49"/>
    <w:rsid w:val="00DD2D2E"/>
    <w:rsid w:val="00DE05DB"/>
    <w:rsid w:val="00DF0B43"/>
    <w:rsid w:val="00E00BD5"/>
    <w:rsid w:val="00E04A11"/>
    <w:rsid w:val="00E16C29"/>
    <w:rsid w:val="00E226BE"/>
    <w:rsid w:val="00E26CDD"/>
    <w:rsid w:val="00E3299A"/>
    <w:rsid w:val="00E357BD"/>
    <w:rsid w:val="00E4600E"/>
    <w:rsid w:val="00E46BF5"/>
    <w:rsid w:val="00E5041C"/>
    <w:rsid w:val="00E57876"/>
    <w:rsid w:val="00E74BCD"/>
    <w:rsid w:val="00E751A5"/>
    <w:rsid w:val="00E76AC7"/>
    <w:rsid w:val="00E76C27"/>
    <w:rsid w:val="00E773D0"/>
    <w:rsid w:val="00E87BB2"/>
    <w:rsid w:val="00E90218"/>
    <w:rsid w:val="00E95AA8"/>
    <w:rsid w:val="00E97114"/>
    <w:rsid w:val="00EA0C94"/>
    <w:rsid w:val="00EA2923"/>
    <w:rsid w:val="00EB082E"/>
    <w:rsid w:val="00EB191F"/>
    <w:rsid w:val="00EB44FB"/>
    <w:rsid w:val="00EC11B5"/>
    <w:rsid w:val="00ED22B2"/>
    <w:rsid w:val="00EF0FD5"/>
    <w:rsid w:val="00F00E73"/>
    <w:rsid w:val="00F028D1"/>
    <w:rsid w:val="00F047AB"/>
    <w:rsid w:val="00F07AC0"/>
    <w:rsid w:val="00F20B4E"/>
    <w:rsid w:val="00F2299D"/>
    <w:rsid w:val="00F24B19"/>
    <w:rsid w:val="00F25DC3"/>
    <w:rsid w:val="00F276E0"/>
    <w:rsid w:val="00F31647"/>
    <w:rsid w:val="00F343A2"/>
    <w:rsid w:val="00F46F15"/>
    <w:rsid w:val="00F512B9"/>
    <w:rsid w:val="00F70B11"/>
    <w:rsid w:val="00F71BDF"/>
    <w:rsid w:val="00F738A1"/>
    <w:rsid w:val="00F91F5B"/>
    <w:rsid w:val="00FA7698"/>
    <w:rsid w:val="00FB2353"/>
    <w:rsid w:val="00FB42E6"/>
    <w:rsid w:val="00FB544F"/>
    <w:rsid w:val="00FC5FCD"/>
    <w:rsid w:val="00FD2707"/>
    <w:rsid w:val="00FD3EF3"/>
    <w:rsid w:val="00FD53E0"/>
    <w:rsid w:val="00FD74B5"/>
    <w:rsid w:val="00FE0422"/>
    <w:rsid w:val="00FE26F7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AF79045-EA4F-4BC3-A220-00E57A2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