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683" w:rsidRPr="00C502CA" w:rsidP="00647683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Дело № </w:t>
      </w:r>
      <w:r w:rsidRPr="00C502CA" w:rsidR="00EB5F27">
        <w:rPr>
          <w:rFonts w:ascii="Times New Roman" w:hAnsi="Times New Roman"/>
          <w:sz w:val="24"/>
          <w:szCs w:val="24"/>
        </w:rPr>
        <w:t>1-</w:t>
      </w:r>
      <w:r w:rsidRPr="00C502CA" w:rsidR="004F7C07">
        <w:rPr>
          <w:rFonts w:ascii="Times New Roman" w:hAnsi="Times New Roman"/>
          <w:sz w:val="24"/>
          <w:szCs w:val="24"/>
        </w:rPr>
        <w:t>2</w:t>
      </w:r>
      <w:r w:rsidRPr="00C502CA" w:rsidR="009E1012">
        <w:rPr>
          <w:rFonts w:ascii="Times New Roman" w:hAnsi="Times New Roman"/>
          <w:sz w:val="24"/>
          <w:szCs w:val="24"/>
        </w:rPr>
        <w:t>9</w:t>
      </w:r>
      <w:r w:rsidRPr="00C502CA" w:rsidR="00EB5F27">
        <w:rPr>
          <w:rFonts w:ascii="Times New Roman" w:hAnsi="Times New Roman"/>
          <w:sz w:val="24"/>
          <w:szCs w:val="24"/>
        </w:rPr>
        <w:t>/5/201</w:t>
      </w:r>
      <w:r w:rsidRPr="00C502CA" w:rsidR="004C208F">
        <w:rPr>
          <w:rFonts w:ascii="Times New Roman" w:hAnsi="Times New Roman"/>
          <w:sz w:val="24"/>
          <w:szCs w:val="24"/>
        </w:rPr>
        <w:t>8</w:t>
      </w:r>
    </w:p>
    <w:p w:rsidR="00647683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C502CA" w:rsidP="00CE21B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ПОСТАНОВЛЕНИЕ</w:t>
      </w:r>
    </w:p>
    <w:p w:rsidR="00647683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C502CA" w:rsidP="006476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24</w:t>
      </w:r>
      <w:r w:rsidRPr="00C502CA" w:rsidR="006A2C37">
        <w:rPr>
          <w:rFonts w:ascii="Times New Roman" w:hAnsi="Times New Roman"/>
          <w:sz w:val="24"/>
          <w:szCs w:val="24"/>
        </w:rPr>
        <w:t xml:space="preserve"> </w:t>
      </w:r>
      <w:r w:rsidRPr="00C502CA">
        <w:rPr>
          <w:rFonts w:ascii="Times New Roman" w:hAnsi="Times New Roman"/>
          <w:sz w:val="24"/>
          <w:szCs w:val="24"/>
        </w:rPr>
        <w:t xml:space="preserve">августа </w:t>
      </w:r>
      <w:r w:rsidRPr="00C502CA">
        <w:rPr>
          <w:rFonts w:ascii="Times New Roman" w:hAnsi="Times New Roman"/>
          <w:sz w:val="24"/>
          <w:szCs w:val="24"/>
        </w:rPr>
        <w:t>201</w:t>
      </w:r>
      <w:r w:rsidRPr="00C502CA" w:rsidR="004C208F">
        <w:rPr>
          <w:rFonts w:ascii="Times New Roman" w:hAnsi="Times New Roman"/>
          <w:sz w:val="24"/>
          <w:szCs w:val="24"/>
        </w:rPr>
        <w:t>8</w:t>
      </w:r>
      <w:r w:rsidRPr="00C502CA">
        <w:rPr>
          <w:rFonts w:ascii="Times New Roman" w:hAnsi="Times New Roman"/>
          <w:sz w:val="24"/>
          <w:szCs w:val="24"/>
        </w:rPr>
        <w:t xml:space="preserve"> г</w:t>
      </w:r>
      <w:r w:rsidRPr="00C502CA" w:rsidR="00EB5F27">
        <w:rPr>
          <w:rFonts w:ascii="Times New Roman" w:hAnsi="Times New Roman"/>
          <w:sz w:val="24"/>
          <w:szCs w:val="24"/>
        </w:rPr>
        <w:t xml:space="preserve">. </w:t>
      </w:r>
      <w:r w:rsidRPr="00C502CA" w:rsidR="00C55F6C">
        <w:rPr>
          <w:rFonts w:ascii="Times New Roman" w:hAnsi="Times New Roman"/>
          <w:sz w:val="24"/>
          <w:szCs w:val="24"/>
        </w:rPr>
        <w:t xml:space="preserve">   </w:t>
      </w:r>
      <w:r w:rsidRPr="00C502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C502CA" w:rsidR="00D77083">
        <w:rPr>
          <w:rFonts w:ascii="Times New Roman" w:hAnsi="Times New Roman"/>
          <w:sz w:val="24"/>
          <w:szCs w:val="24"/>
        </w:rPr>
        <w:t xml:space="preserve"> </w:t>
      </w:r>
      <w:r w:rsidRPr="00C502CA" w:rsidR="00647683">
        <w:rPr>
          <w:rFonts w:ascii="Times New Roman" w:hAnsi="Times New Roman"/>
          <w:sz w:val="24"/>
          <w:szCs w:val="24"/>
        </w:rPr>
        <w:t xml:space="preserve">    </w:t>
      </w:r>
      <w:r w:rsidRPr="00C502CA" w:rsidR="009679DC">
        <w:rPr>
          <w:rFonts w:ascii="Times New Roman" w:hAnsi="Times New Roman"/>
          <w:sz w:val="24"/>
          <w:szCs w:val="24"/>
        </w:rPr>
        <w:t xml:space="preserve">     </w:t>
      </w:r>
      <w:r w:rsidRPr="00C502CA">
        <w:rPr>
          <w:rFonts w:ascii="Times New Roman" w:hAnsi="Times New Roman"/>
          <w:sz w:val="24"/>
          <w:szCs w:val="24"/>
        </w:rPr>
        <w:t>г. Севастополь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C502CA" w:rsidR="00647683">
        <w:rPr>
          <w:rFonts w:ascii="Times New Roman" w:hAnsi="Times New Roman"/>
          <w:sz w:val="24"/>
          <w:szCs w:val="24"/>
        </w:rPr>
        <w:t>5</w:t>
      </w:r>
      <w:r w:rsidRPr="00C502CA">
        <w:rPr>
          <w:rFonts w:ascii="Times New Roman" w:hAnsi="Times New Roman"/>
          <w:sz w:val="24"/>
          <w:szCs w:val="24"/>
        </w:rPr>
        <w:t xml:space="preserve"> </w:t>
      </w:r>
      <w:r w:rsidRPr="00C502CA" w:rsidR="00647683">
        <w:rPr>
          <w:rFonts w:ascii="Times New Roman" w:hAnsi="Times New Roman"/>
          <w:sz w:val="24"/>
          <w:szCs w:val="24"/>
        </w:rPr>
        <w:t>Гагарин</w:t>
      </w:r>
      <w:r w:rsidRPr="00C502CA">
        <w:rPr>
          <w:rFonts w:ascii="Times New Roman" w:hAnsi="Times New Roman"/>
          <w:sz w:val="24"/>
          <w:szCs w:val="24"/>
        </w:rPr>
        <w:t>ского судебного района г</w:t>
      </w:r>
      <w:r w:rsidRPr="00C502CA" w:rsidR="00647683">
        <w:rPr>
          <w:rFonts w:ascii="Times New Roman" w:hAnsi="Times New Roman"/>
          <w:sz w:val="24"/>
          <w:szCs w:val="24"/>
        </w:rPr>
        <w:t>орода</w:t>
      </w:r>
      <w:r w:rsidRPr="00C502CA">
        <w:rPr>
          <w:rFonts w:ascii="Times New Roman" w:hAnsi="Times New Roman"/>
          <w:sz w:val="24"/>
          <w:szCs w:val="24"/>
        </w:rPr>
        <w:t xml:space="preserve"> Севастополя</w:t>
      </w:r>
      <w:r w:rsidRPr="00C502CA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C502CA">
        <w:rPr>
          <w:rFonts w:ascii="Times New Roman" w:hAnsi="Times New Roman"/>
          <w:sz w:val="24"/>
          <w:szCs w:val="24"/>
        </w:rPr>
        <w:t xml:space="preserve">, </w:t>
      </w:r>
    </w:p>
    <w:p w:rsidR="00EB5F27" w:rsidRPr="00C502CA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при секретаре </w:t>
      </w:r>
      <w:r w:rsidRPr="00C502CA" w:rsidR="004F7C07">
        <w:rPr>
          <w:rFonts w:ascii="Times New Roman" w:hAnsi="Times New Roman"/>
          <w:sz w:val="24"/>
          <w:szCs w:val="24"/>
        </w:rPr>
        <w:t>Ульяновой В.В</w:t>
      </w:r>
      <w:r w:rsidRPr="00C502CA">
        <w:rPr>
          <w:rFonts w:ascii="Times New Roman" w:hAnsi="Times New Roman"/>
          <w:sz w:val="24"/>
          <w:szCs w:val="24"/>
        </w:rPr>
        <w:t>.,</w:t>
      </w:r>
    </w:p>
    <w:p w:rsidR="005F112E" w:rsidRPr="00C502CA" w:rsidP="004F7C0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Pr="00C502CA" w:rsidR="004F7C07">
        <w:rPr>
          <w:rFonts w:ascii="Times New Roman" w:hAnsi="Times New Roman"/>
          <w:sz w:val="24"/>
          <w:szCs w:val="24"/>
        </w:rPr>
        <w:t>Ротновой</w:t>
      </w:r>
      <w:r w:rsidRPr="00C502CA" w:rsidR="004F7C07">
        <w:rPr>
          <w:rFonts w:ascii="Times New Roman" w:hAnsi="Times New Roman"/>
          <w:sz w:val="24"/>
          <w:szCs w:val="24"/>
        </w:rPr>
        <w:t xml:space="preserve"> И.Б.</w:t>
      </w:r>
      <w:r w:rsidRPr="00C502CA">
        <w:rPr>
          <w:rFonts w:ascii="Times New Roman" w:hAnsi="Times New Roman"/>
          <w:sz w:val="24"/>
          <w:szCs w:val="24"/>
        </w:rPr>
        <w:t>,</w:t>
      </w:r>
    </w:p>
    <w:p w:rsidR="004F7C07" w:rsidRPr="00C502CA" w:rsidP="004C208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несовершеннолетнего потерпевшего </w:t>
      </w:r>
      <w:r w:rsidR="00C502CA">
        <w:rPr>
          <w:rFonts w:ascii="Times New Roman" w:hAnsi="Times New Roman"/>
          <w:sz w:val="24"/>
          <w:szCs w:val="24"/>
        </w:rPr>
        <w:t>ФИО</w:t>
      </w:r>
      <w:r w:rsidRPr="00C502CA">
        <w:rPr>
          <w:rFonts w:ascii="Times New Roman" w:hAnsi="Times New Roman"/>
          <w:sz w:val="24"/>
          <w:szCs w:val="24"/>
        </w:rPr>
        <w:t>,</w:t>
      </w:r>
    </w:p>
    <w:p w:rsidR="004F7C07" w:rsidRPr="00C502CA" w:rsidP="004C208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законного представителя</w:t>
      </w:r>
      <w:r w:rsidRPr="00C502CA">
        <w:rPr>
          <w:rFonts w:ascii="Times New Roman" w:hAnsi="Times New Roman"/>
          <w:sz w:val="24"/>
          <w:szCs w:val="24"/>
        </w:rPr>
        <w:t xml:space="preserve"> несовершеннолетнего потерпевшего </w:t>
      </w:r>
      <w:r w:rsidR="00C502CA">
        <w:rPr>
          <w:rFonts w:ascii="Times New Roman" w:hAnsi="Times New Roman"/>
          <w:sz w:val="24"/>
          <w:szCs w:val="24"/>
        </w:rPr>
        <w:t>ФИО</w:t>
      </w:r>
      <w:r w:rsidRPr="00C502CA">
        <w:rPr>
          <w:rFonts w:ascii="Times New Roman" w:hAnsi="Times New Roman"/>
          <w:sz w:val="24"/>
          <w:szCs w:val="24"/>
        </w:rPr>
        <w:t>,</w:t>
      </w:r>
    </w:p>
    <w:p w:rsidR="00EB5F27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подсудимой Тищенко А.И.,</w:t>
      </w:r>
    </w:p>
    <w:p w:rsidR="00E45F24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защитника </w:t>
      </w:r>
      <w:r w:rsidRPr="00C502CA" w:rsidR="004F7C07">
        <w:rPr>
          <w:rFonts w:ascii="Times New Roman" w:hAnsi="Times New Roman"/>
          <w:sz w:val="24"/>
          <w:szCs w:val="24"/>
        </w:rPr>
        <w:t>Грибановой Т.А.</w:t>
      </w:r>
      <w:r w:rsidRPr="00C502CA">
        <w:rPr>
          <w:rFonts w:ascii="Times New Roman" w:hAnsi="Times New Roman"/>
          <w:sz w:val="24"/>
          <w:szCs w:val="24"/>
        </w:rPr>
        <w:t>,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рассмотрев </w:t>
      </w:r>
      <w:r w:rsidRPr="00C502CA" w:rsidR="0013390C">
        <w:rPr>
          <w:rFonts w:ascii="Times New Roman" w:hAnsi="Times New Roman"/>
          <w:sz w:val="24"/>
          <w:szCs w:val="24"/>
        </w:rPr>
        <w:t xml:space="preserve">в </w:t>
      </w:r>
      <w:r w:rsidRPr="00C502CA" w:rsidR="004C208F">
        <w:rPr>
          <w:rFonts w:ascii="Times New Roman" w:hAnsi="Times New Roman"/>
          <w:sz w:val="24"/>
          <w:szCs w:val="24"/>
        </w:rPr>
        <w:t xml:space="preserve">открытом </w:t>
      </w:r>
      <w:r w:rsidRPr="00C502CA">
        <w:rPr>
          <w:rFonts w:ascii="Times New Roman" w:hAnsi="Times New Roman"/>
          <w:sz w:val="24"/>
          <w:szCs w:val="24"/>
        </w:rPr>
        <w:t>судебном заседании уголовно</w:t>
      </w:r>
      <w:r w:rsidRPr="00C502CA" w:rsidR="00865146">
        <w:rPr>
          <w:rFonts w:ascii="Times New Roman" w:hAnsi="Times New Roman"/>
          <w:sz w:val="24"/>
          <w:szCs w:val="24"/>
        </w:rPr>
        <w:t>е</w:t>
      </w:r>
      <w:r w:rsidRPr="00C502CA">
        <w:rPr>
          <w:rFonts w:ascii="Times New Roman" w:hAnsi="Times New Roman"/>
          <w:sz w:val="24"/>
          <w:szCs w:val="24"/>
        </w:rPr>
        <w:t xml:space="preserve"> дел</w:t>
      </w:r>
      <w:r w:rsidRPr="00C502CA" w:rsidR="00865146">
        <w:rPr>
          <w:rFonts w:ascii="Times New Roman" w:hAnsi="Times New Roman"/>
          <w:sz w:val="24"/>
          <w:szCs w:val="24"/>
        </w:rPr>
        <w:t>о</w:t>
      </w:r>
      <w:r w:rsidRPr="00C502CA">
        <w:rPr>
          <w:rFonts w:ascii="Times New Roman" w:hAnsi="Times New Roman"/>
          <w:sz w:val="24"/>
          <w:szCs w:val="24"/>
        </w:rPr>
        <w:t xml:space="preserve"> в отношении</w:t>
      </w:r>
      <w:r w:rsidRPr="00C502CA" w:rsidR="00865146">
        <w:rPr>
          <w:rFonts w:ascii="Times New Roman" w:hAnsi="Times New Roman"/>
          <w:sz w:val="24"/>
          <w:szCs w:val="24"/>
        </w:rPr>
        <w:t>:</w:t>
      </w:r>
      <w:r w:rsidRPr="00C502CA">
        <w:rPr>
          <w:rFonts w:ascii="Times New Roman" w:hAnsi="Times New Roman"/>
          <w:sz w:val="24"/>
          <w:szCs w:val="24"/>
        </w:rPr>
        <w:t xml:space="preserve"> 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Тищенко Аллы Ивановны, </w:t>
      </w:r>
      <w:r w:rsidR="00C502CA">
        <w:rPr>
          <w:rFonts w:ascii="Times New Roman" w:hAnsi="Times New Roman"/>
          <w:sz w:val="24"/>
          <w:szCs w:val="24"/>
        </w:rPr>
        <w:t>ДАННЫЕ ИЗЪЯТЫ</w:t>
      </w:r>
      <w:r w:rsidRPr="00C502CA" w:rsidR="00647683">
        <w:rPr>
          <w:rFonts w:ascii="Times New Roman" w:hAnsi="Times New Roman"/>
          <w:sz w:val="24"/>
          <w:szCs w:val="24"/>
        </w:rPr>
        <w:t xml:space="preserve">, </w:t>
      </w:r>
      <w:r w:rsidRPr="00C502CA" w:rsidR="00953AEB">
        <w:rPr>
          <w:rFonts w:ascii="Times New Roman" w:hAnsi="Times New Roman"/>
          <w:sz w:val="24"/>
          <w:szCs w:val="24"/>
        </w:rPr>
        <w:t>ранее не судимо</w:t>
      </w:r>
      <w:r w:rsidRPr="00C502CA">
        <w:rPr>
          <w:rFonts w:ascii="Times New Roman" w:hAnsi="Times New Roman"/>
          <w:sz w:val="24"/>
          <w:szCs w:val="24"/>
        </w:rPr>
        <w:t>й</w:t>
      </w:r>
      <w:r w:rsidRPr="00C502CA" w:rsidR="00953AEB">
        <w:rPr>
          <w:rFonts w:ascii="Times New Roman" w:hAnsi="Times New Roman"/>
          <w:sz w:val="24"/>
          <w:szCs w:val="24"/>
        </w:rPr>
        <w:t>,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обвиняемо</w:t>
      </w:r>
      <w:r w:rsidRPr="00C502CA" w:rsidR="00D8760F">
        <w:rPr>
          <w:rFonts w:ascii="Times New Roman" w:hAnsi="Times New Roman"/>
          <w:sz w:val="24"/>
          <w:szCs w:val="24"/>
        </w:rPr>
        <w:t>й</w:t>
      </w:r>
      <w:r w:rsidRPr="00C502CA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C502CA" w:rsidR="00C7288A">
        <w:rPr>
          <w:rFonts w:ascii="Times New Roman" w:hAnsi="Times New Roman"/>
          <w:sz w:val="24"/>
          <w:szCs w:val="24"/>
        </w:rPr>
        <w:t>я</w:t>
      </w:r>
      <w:r w:rsidRPr="00C502CA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C502CA" w:rsidR="00311BA1">
        <w:rPr>
          <w:rFonts w:ascii="Times New Roman" w:hAnsi="Times New Roman"/>
          <w:sz w:val="24"/>
          <w:szCs w:val="24"/>
        </w:rPr>
        <w:t>частью 1 статьи 1</w:t>
      </w:r>
      <w:r w:rsidRPr="00C502CA" w:rsidR="004F7C07">
        <w:rPr>
          <w:rFonts w:ascii="Times New Roman" w:hAnsi="Times New Roman"/>
          <w:sz w:val="24"/>
          <w:szCs w:val="24"/>
        </w:rPr>
        <w:t xml:space="preserve">15 </w:t>
      </w:r>
      <w:r w:rsidRPr="00C502CA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C502CA">
        <w:rPr>
          <w:rFonts w:ascii="Times New Roman" w:hAnsi="Times New Roman"/>
          <w:sz w:val="24"/>
          <w:szCs w:val="24"/>
        </w:rPr>
        <w:t>,</w:t>
      </w:r>
    </w:p>
    <w:p w:rsidR="0016198E" w:rsidRPr="00C502CA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C502CA" w:rsidP="00CE21B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установил</w:t>
      </w:r>
      <w:r w:rsidRPr="00C502CA">
        <w:rPr>
          <w:rFonts w:ascii="Times New Roman" w:hAnsi="Times New Roman"/>
          <w:sz w:val="24"/>
          <w:szCs w:val="24"/>
        </w:rPr>
        <w:t>:</w:t>
      </w:r>
    </w:p>
    <w:p w:rsidR="00311BA1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C07" w:rsidRPr="00C502CA" w:rsidP="00B639E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Тищенко А.И</w:t>
      </w:r>
      <w:r w:rsidRPr="00C502CA" w:rsidR="004C208F">
        <w:rPr>
          <w:rFonts w:ascii="Times New Roman" w:hAnsi="Times New Roman"/>
          <w:sz w:val="24"/>
          <w:szCs w:val="24"/>
        </w:rPr>
        <w:t>.</w:t>
      </w:r>
      <w:r w:rsidRPr="00C502CA" w:rsidR="00C55F6C">
        <w:rPr>
          <w:rFonts w:ascii="Times New Roman" w:hAnsi="Times New Roman"/>
          <w:sz w:val="24"/>
          <w:szCs w:val="24"/>
        </w:rPr>
        <w:t xml:space="preserve"> о</w:t>
      </w:r>
      <w:r w:rsidRPr="00C502CA" w:rsidR="00E312F7">
        <w:rPr>
          <w:rFonts w:ascii="Times New Roman" w:hAnsi="Times New Roman"/>
          <w:sz w:val="24"/>
          <w:szCs w:val="24"/>
        </w:rPr>
        <w:t xml:space="preserve">бвиняется </w:t>
      </w:r>
      <w:r w:rsidRPr="00C502CA" w:rsidR="004C208F">
        <w:rPr>
          <w:rFonts w:ascii="Times New Roman" w:hAnsi="Times New Roman"/>
          <w:sz w:val="24"/>
          <w:szCs w:val="24"/>
        </w:rPr>
        <w:t>в совершении преступления, предусмотренного частью 1 статьи 1</w:t>
      </w:r>
      <w:r w:rsidRPr="00C502CA">
        <w:rPr>
          <w:rFonts w:ascii="Times New Roman" w:hAnsi="Times New Roman"/>
          <w:sz w:val="24"/>
          <w:szCs w:val="24"/>
        </w:rPr>
        <w:t>15</w:t>
      </w:r>
      <w:r w:rsidRPr="00C502CA" w:rsidR="004C208F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а именно: </w:t>
      </w:r>
      <w:r w:rsidRPr="00C502CA" w:rsidR="00E312F7">
        <w:rPr>
          <w:rFonts w:ascii="Times New Roman" w:hAnsi="Times New Roman"/>
          <w:sz w:val="24"/>
          <w:szCs w:val="24"/>
        </w:rPr>
        <w:t>в том, что он</w:t>
      </w:r>
      <w:r w:rsidRPr="00C502CA">
        <w:rPr>
          <w:rFonts w:ascii="Times New Roman" w:hAnsi="Times New Roman"/>
          <w:sz w:val="24"/>
          <w:szCs w:val="24"/>
        </w:rPr>
        <w:t>а                              27 февраля 2018 г. п</w:t>
      </w:r>
      <w:r w:rsidRPr="00C502CA" w:rsidR="004C208F">
        <w:rPr>
          <w:rFonts w:ascii="Times New Roman" w:hAnsi="Times New Roman"/>
          <w:sz w:val="24"/>
          <w:szCs w:val="24"/>
        </w:rPr>
        <w:t xml:space="preserve">римерно в </w:t>
      </w:r>
      <w:r w:rsidRPr="00C502CA">
        <w:rPr>
          <w:rFonts w:ascii="Times New Roman" w:hAnsi="Times New Roman"/>
          <w:sz w:val="24"/>
          <w:szCs w:val="24"/>
        </w:rPr>
        <w:t>21</w:t>
      </w:r>
      <w:r w:rsidRPr="00C502CA" w:rsidR="004C208F">
        <w:rPr>
          <w:rFonts w:ascii="Times New Roman" w:hAnsi="Times New Roman"/>
          <w:sz w:val="24"/>
          <w:szCs w:val="24"/>
        </w:rPr>
        <w:t xml:space="preserve"> час. </w:t>
      </w:r>
      <w:r w:rsidRPr="00C502CA">
        <w:rPr>
          <w:rFonts w:ascii="Times New Roman" w:hAnsi="Times New Roman"/>
          <w:sz w:val="24"/>
          <w:szCs w:val="24"/>
        </w:rPr>
        <w:t>50</w:t>
      </w:r>
      <w:r w:rsidRPr="00C502CA" w:rsidR="00311BA1">
        <w:rPr>
          <w:rFonts w:ascii="Times New Roman" w:hAnsi="Times New Roman"/>
          <w:sz w:val="24"/>
          <w:szCs w:val="24"/>
        </w:rPr>
        <w:t xml:space="preserve"> мин</w:t>
      </w:r>
      <w:r w:rsidRPr="00C502CA" w:rsidR="00B467D2">
        <w:rPr>
          <w:rFonts w:ascii="Times New Roman" w:hAnsi="Times New Roman"/>
          <w:sz w:val="24"/>
          <w:szCs w:val="24"/>
        </w:rPr>
        <w:t>.</w:t>
      </w:r>
      <w:r w:rsidRPr="00C502CA" w:rsidR="00311BA1">
        <w:rPr>
          <w:rFonts w:ascii="Times New Roman" w:hAnsi="Times New Roman"/>
          <w:sz w:val="24"/>
          <w:szCs w:val="24"/>
        </w:rPr>
        <w:t>, находясь в</w:t>
      </w:r>
      <w:r w:rsidRPr="00C502CA" w:rsidR="00EB5F27">
        <w:rPr>
          <w:rFonts w:ascii="Times New Roman" w:hAnsi="Times New Roman"/>
          <w:sz w:val="24"/>
          <w:szCs w:val="24"/>
        </w:rPr>
        <w:t xml:space="preserve"> </w:t>
      </w:r>
      <w:r w:rsidRPr="00C502CA">
        <w:rPr>
          <w:rFonts w:ascii="Times New Roman" w:hAnsi="Times New Roman"/>
          <w:sz w:val="24"/>
          <w:szCs w:val="24"/>
        </w:rPr>
        <w:t xml:space="preserve">квартире </w:t>
      </w:r>
      <w:r w:rsidR="00C502CA">
        <w:rPr>
          <w:rFonts w:ascii="Times New Roman" w:hAnsi="Times New Roman"/>
          <w:sz w:val="24"/>
          <w:szCs w:val="24"/>
        </w:rPr>
        <w:t>АДРЕС</w:t>
      </w:r>
      <w:r w:rsidRPr="00C502CA">
        <w:rPr>
          <w:rFonts w:ascii="Times New Roman" w:hAnsi="Times New Roman"/>
          <w:sz w:val="24"/>
          <w:szCs w:val="24"/>
        </w:rPr>
        <w:t xml:space="preserve">, пребывая в состоянии алкогольного опьянения, умышленно нанесла удар кулаком в область носа своего несовершеннолетнего сына </w:t>
      </w:r>
      <w:r w:rsidR="00C502CA">
        <w:rPr>
          <w:rFonts w:ascii="Times New Roman" w:hAnsi="Times New Roman"/>
          <w:sz w:val="24"/>
          <w:szCs w:val="24"/>
        </w:rPr>
        <w:t>ФИО</w:t>
      </w:r>
      <w:r w:rsidRPr="00C502CA">
        <w:rPr>
          <w:rFonts w:ascii="Times New Roman" w:hAnsi="Times New Roman"/>
          <w:sz w:val="24"/>
          <w:szCs w:val="24"/>
        </w:rPr>
        <w:t>, в результате чего причинив последнему телесные повреждения в виде перелома костей носа без смещения, ссадины и кровоподтека спинки носа, кровоподтеков век глаз, которые по признаку кратковременного расстройства здоровья относятся к повреждениям, причинившим легкий вред здоровью.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На стадии заявления и разрешения ходатайств </w:t>
      </w:r>
      <w:r w:rsidRPr="00C502CA" w:rsidR="004F7C07">
        <w:rPr>
          <w:rFonts w:ascii="Times New Roman" w:hAnsi="Times New Roman"/>
          <w:sz w:val="24"/>
          <w:szCs w:val="24"/>
        </w:rPr>
        <w:t xml:space="preserve">законным </w:t>
      </w:r>
      <w:r w:rsidRPr="00C502CA" w:rsidR="004C208F">
        <w:rPr>
          <w:rFonts w:ascii="Times New Roman" w:hAnsi="Times New Roman"/>
          <w:sz w:val="24"/>
          <w:szCs w:val="24"/>
        </w:rPr>
        <w:t xml:space="preserve">представителем </w:t>
      </w:r>
      <w:r w:rsidRPr="00C502CA" w:rsidR="00157887"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C502CA" w:rsidR="003B4786">
        <w:rPr>
          <w:rFonts w:ascii="Times New Roman" w:hAnsi="Times New Roman"/>
          <w:sz w:val="24"/>
          <w:szCs w:val="24"/>
        </w:rPr>
        <w:t>потерпевш</w:t>
      </w:r>
      <w:r w:rsidRPr="00C502CA" w:rsidR="004F7C07">
        <w:rPr>
          <w:rFonts w:ascii="Times New Roman" w:hAnsi="Times New Roman"/>
          <w:sz w:val="24"/>
          <w:szCs w:val="24"/>
        </w:rPr>
        <w:t xml:space="preserve">его </w:t>
      </w:r>
      <w:r w:rsidR="00C502CA">
        <w:rPr>
          <w:rFonts w:ascii="Times New Roman" w:hAnsi="Times New Roman"/>
          <w:sz w:val="24"/>
          <w:szCs w:val="24"/>
        </w:rPr>
        <w:t>ФИО</w:t>
      </w:r>
      <w:r w:rsidRPr="00C502CA" w:rsidR="004C208F">
        <w:rPr>
          <w:rFonts w:ascii="Times New Roman" w:hAnsi="Times New Roman"/>
          <w:sz w:val="24"/>
          <w:szCs w:val="24"/>
        </w:rPr>
        <w:t xml:space="preserve"> заявлено </w:t>
      </w:r>
      <w:r w:rsidRPr="00C502CA">
        <w:rPr>
          <w:rFonts w:ascii="Times New Roman" w:hAnsi="Times New Roman"/>
          <w:sz w:val="24"/>
          <w:szCs w:val="24"/>
        </w:rPr>
        <w:t xml:space="preserve">ходатайство о прекращении производства по делу в связи с </w:t>
      </w:r>
      <w:r w:rsidRPr="00C502CA" w:rsidR="00B467D2">
        <w:rPr>
          <w:rFonts w:ascii="Times New Roman" w:hAnsi="Times New Roman"/>
          <w:sz w:val="24"/>
          <w:szCs w:val="24"/>
        </w:rPr>
        <w:t xml:space="preserve">примирением </w:t>
      </w:r>
      <w:r w:rsidRPr="00C502CA">
        <w:rPr>
          <w:rFonts w:ascii="Times New Roman" w:hAnsi="Times New Roman"/>
          <w:sz w:val="24"/>
          <w:szCs w:val="24"/>
        </w:rPr>
        <w:t>с подсудим</w:t>
      </w:r>
      <w:r w:rsidRPr="00C502CA" w:rsidR="004F7C07">
        <w:rPr>
          <w:rFonts w:ascii="Times New Roman" w:hAnsi="Times New Roman"/>
          <w:sz w:val="24"/>
          <w:szCs w:val="24"/>
        </w:rPr>
        <w:t>ой</w:t>
      </w:r>
      <w:r w:rsidRPr="00C502CA" w:rsidR="00B467D2">
        <w:rPr>
          <w:rFonts w:ascii="Times New Roman" w:hAnsi="Times New Roman"/>
          <w:sz w:val="24"/>
          <w:szCs w:val="24"/>
        </w:rPr>
        <w:t xml:space="preserve"> и </w:t>
      </w:r>
      <w:r w:rsidRPr="00C502CA" w:rsidR="006D3ADC">
        <w:rPr>
          <w:rFonts w:ascii="Times New Roman" w:hAnsi="Times New Roman"/>
          <w:sz w:val="24"/>
          <w:szCs w:val="24"/>
        </w:rPr>
        <w:t>заглаживанием</w:t>
      </w:r>
      <w:r w:rsidRPr="00C502CA" w:rsidR="00B467D2">
        <w:rPr>
          <w:rFonts w:ascii="Times New Roman" w:hAnsi="Times New Roman"/>
          <w:sz w:val="24"/>
          <w:szCs w:val="24"/>
        </w:rPr>
        <w:t xml:space="preserve"> последн</w:t>
      </w:r>
      <w:r w:rsidRPr="00C502CA" w:rsidR="004F7C07">
        <w:rPr>
          <w:rFonts w:ascii="Times New Roman" w:hAnsi="Times New Roman"/>
          <w:sz w:val="24"/>
          <w:szCs w:val="24"/>
        </w:rPr>
        <w:t>ей</w:t>
      </w:r>
      <w:r w:rsidRPr="00C502CA" w:rsidR="00B467D2">
        <w:rPr>
          <w:rFonts w:ascii="Times New Roman" w:hAnsi="Times New Roman"/>
          <w:sz w:val="24"/>
          <w:szCs w:val="24"/>
        </w:rPr>
        <w:t xml:space="preserve"> </w:t>
      </w:r>
      <w:r w:rsidRPr="00C502CA" w:rsidR="0041377A">
        <w:rPr>
          <w:rFonts w:ascii="Times New Roman" w:hAnsi="Times New Roman"/>
          <w:sz w:val="24"/>
          <w:szCs w:val="24"/>
        </w:rPr>
        <w:t xml:space="preserve">причиненного преступлением </w:t>
      </w:r>
      <w:r w:rsidRPr="00C502CA">
        <w:rPr>
          <w:rFonts w:ascii="Times New Roman" w:hAnsi="Times New Roman"/>
          <w:sz w:val="24"/>
          <w:szCs w:val="24"/>
        </w:rPr>
        <w:t>вред</w:t>
      </w:r>
      <w:r w:rsidRPr="00C502CA" w:rsidR="00B467D2">
        <w:rPr>
          <w:rFonts w:ascii="Times New Roman" w:hAnsi="Times New Roman"/>
          <w:sz w:val="24"/>
          <w:szCs w:val="24"/>
        </w:rPr>
        <w:t>а</w:t>
      </w:r>
      <w:r w:rsidRPr="00C502CA">
        <w:rPr>
          <w:rFonts w:ascii="Times New Roman" w:hAnsi="Times New Roman"/>
          <w:sz w:val="24"/>
          <w:szCs w:val="24"/>
        </w:rPr>
        <w:t>.</w:t>
      </w:r>
    </w:p>
    <w:p w:rsidR="004F7C07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Несовершеннолетний потерпевший </w:t>
      </w:r>
      <w:r w:rsidR="00C502CA">
        <w:rPr>
          <w:rFonts w:ascii="Times New Roman" w:hAnsi="Times New Roman"/>
          <w:sz w:val="24"/>
          <w:szCs w:val="24"/>
        </w:rPr>
        <w:t>ФИО</w:t>
      </w:r>
      <w:r w:rsidRPr="00C502CA" w:rsidR="00157887">
        <w:rPr>
          <w:rFonts w:ascii="Times New Roman" w:hAnsi="Times New Roman"/>
          <w:sz w:val="24"/>
          <w:szCs w:val="24"/>
        </w:rPr>
        <w:t xml:space="preserve"> поддержал заявленное его законным представителем ходатайство, не возражал против прекращения уголовного дела в связи с примирением.</w:t>
      </w:r>
    </w:p>
    <w:p w:rsidR="005F112E" w:rsidRPr="00C502CA" w:rsidP="004C208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Подсудим</w:t>
      </w:r>
      <w:r w:rsidRPr="00C502CA" w:rsidR="00157887">
        <w:rPr>
          <w:rFonts w:ascii="Times New Roman" w:hAnsi="Times New Roman"/>
          <w:sz w:val="24"/>
          <w:szCs w:val="24"/>
        </w:rPr>
        <w:t>ая и</w:t>
      </w:r>
      <w:r w:rsidRPr="00C502CA" w:rsidR="004C208F">
        <w:rPr>
          <w:rFonts w:ascii="Times New Roman" w:hAnsi="Times New Roman"/>
          <w:sz w:val="24"/>
          <w:szCs w:val="24"/>
        </w:rPr>
        <w:t xml:space="preserve"> защитник</w:t>
      </w:r>
      <w:r w:rsidRPr="00C502CA">
        <w:rPr>
          <w:rFonts w:ascii="Times New Roman" w:hAnsi="Times New Roman"/>
          <w:sz w:val="24"/>
          <w:szCs w:val="24"/>
        </w:rPr>
        <w:t xml:space="preserve"> </w:t>
      </w:r>
      <w:r w:rsidRPr="00C502CA" w:rsidR="00C32B53">
        <w:rPr>
          <w:rFonts w:ascii="Times New Roman" w:hAnsi="Times New Roman"/>
          <w:sz w:val="24"/>
          <w:szCs w:val="24"/>
        </w:rPr>
        <w:t>поддержал</w:t>
      </w:r>
      <w:r w:rsidRPr="00C502CA" w:rsidR="004C208F">
        <w:rPr>
          <w:rFonts w:ascii="Times New Roman" w:hAnsi="Times New Roman"/>
          <w:sz w:val="24"/>
          <w:szCs w:val="24"/>
        </w:rPr>
        <w:t>и</w:t>
      </w:r>
      <w:r w:rsidRPr="00C502CA">
        <w:rPr>
          <w:rFonts w:ascii="Times New Roman" w:hAnsi="Times New Roman"/>
          <w:sz w:val="24"/>
          <w:szCs w:val="24"/>
        </w:rPr>
        <w:t xml:space="preserve"> заявленное </w:t>
      </w:r>
      <w:r w:rsidRPr="00C502CA" w:rsidR="00157887">
        <w:rPr>
          <w:rFonts w:ascii="Times New Roman" w:hAnsi="Times New Roman"/>
          <w:sz w:val="24"/>
          <w:szCs w:val="24"/>
        </w:rPr>
        <w:t xml:space="preserve">законным </w:t>
      </w:r>
      <w:r w:rsidRPr="00C502CA" w:rsidR="004C208F">
        <w:rPr>
          <w:rFonts w:ascii="Times New Roman" w:hAnsi="Times New Roman"/>
          <w:sz w:val="24"/>
          <w:szCs w:val="24"/>
        </w:rPr>
        <w:t xml:space="preserve">представителем </w:t>
      </w:r>
      <w:r w:rsidRPr="00C502CA" w:rsidR="0041377A">
        <w:rPr>
          <w:rFonts w:ascii="Times New Roman" w:hAnsi="Times New Roman"/>
          <w:sz w:val="24"/>
          <w:szCs w:val="24"/>
        </w:rPr>
        <w:t>потерпевш</w:t>
      </w:r>
      <w:r w:rsidRPr="00C502CA" w:rsidR="004C208F">
        <w:rPr>
          <w:rFonts w:ascii="Times New Roman" w:hAnsi="Times New Roman"/>
          <w:sz w:val="24"/>
          <w:szCs w:val="24"/>
        </w:rPr>
        <w:t xml:space="preserve">его </w:t>
      </w:r>
      <w:r w:rsidRPr="00C502CA">
        <w:rPr>
          <w:rFonts w:ascii="Times New Roman" w:hAnsi="Times New Roman"/>
          <w:sz w:val="24"/>
          <w:szCs w:val="24"/>
        </w:rPr>
        <w:t>ходатайство</w:t>
      </w:r>
      <w:r w:rsidRPr="00C502CA" w:rsidR="00721174">
        <w:rPr>
          <w:rFonts w:ascii="Times New Roman" w:hAnsi="Times New Roman"/>
          <w:sz w:val="24"/>
          <w:szCs w:val="24"/>
        </w:rPr>
        <w:t>, не возражал</w:t>
      </w:r>
      <w:r w:rsidRPr="00C502CA" w:rsidR="004C208F">
        <w:rPr>
          <w:rFonts w:ascii="Times New Roman" w:hAnsi="Times New Roman"/>
          <w:sz w:val="24"/>
          <w:szCs w:val="24"/>
        </w:rPr>
        <w:t>и</w:t>
      </w:r>
      <w:r w:rsidRPr="00C502CA" w:rsidR="00721174">
        <w:rPr>
          <w:rFonts w:ascii="Times New Roman" w:hAnsi="Times New Roman"/>
          <w:sz w:val="24"/>
          <w:szCs w:val="24"/>
        </w:rPr>
        <w:t xml:space="preserve"> против прекращения уголовного дела в связи с примирением сторон.</w:t>
      </w:r>
    </w:p>
    <w:p w:rsidR="0041377A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Государственный обвинитель не возражал против прекращени</w:t>
      </w:r>
      <w:r w:rsidRPr="00C502CA" w:rsidR="004C208F">
        <w:rPr>
          <w:rFonts w:ascii="Times New Roman" w:hAnsi="Times New Roman"/>
          <w:sz w:val="24"/>
          <w:szCs w:val="24"/>
        </w:rPr>
        <w:t>я</w:t>
      </w:r>
      <w:r w:rsidRPr="00C502CA">
        <w:rPr>
          <w:rFonts w:ascii="Times New Roman" w:hAnsi="Times New Roman"/>
          <w:sz w:val="24"/>
          <w:szCs w:val="24"/>
        </w:rPr>
        <w:t xml:space="preserve"> уголовного дела в связи с примирением сторон.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Обсудив ходатайство</w:t>
      </w:r>
      <w:r w:rsidRPr="00C502CA" w:rsidR="0041377A">
        <w:rPr>
          <w:rFonts w:ascii="Times New Roman" w:hAnsi="Times New Roman"/>
          <w:sz w:val="24"/>
          <w:szCs w:val="24"/>
        </w:rPr>
        <w:t xml:space="preserve"> </w:t>
      </w:r>
      <w:r w:rsidRPr="00C502CA" w:rsidR="00157887">
        <w:rPr>
          <w:rFonts w:ascii="Times New Roman" w:hAnsi="Times New Roman"/>
          <w:sz w:val="24"/>
          <w:szCs w:val="24"/>
        </w:rPr>
        <w:t xml:space="preserve">законного </w:t>
      </w:r>
      <w:r w:rsidRPr="00C502CA" w:rsidR="004C208F">
        <w:rPr>
          <w:rFonts w:ascii="Times New Roman" w:hAnsi="Times New Roman"/>
          <w:sz w:val="24"/>
          <w:szCs w:val="24"/>
        </w:rPr>
        <w:t xml:space="preserve">представителя </w:t>
      </w:r>
      <w:r w:rsidRPr="00C502CA" w:rsidR="0041377A">
        <w:rPr>
          <w:rFonts w:ascii="Times New Roman" w:hAnsi="Times New Roman"/>
          <w:sz w:val="24"/>
          <w:szCs w:val="24"/>
        </w:rPr>
        <w:t>потерпевшего</w:t>
      </w:r>
      <w:r w:rsidRPr="00C502CA">
        <w:rPr>
          <w:rFonts w:ascii="Times New Roman" w:hAnsi="Times New Roman"/>
          <w:sz w:val="24"/>
          <w:szCs w:val="24"/>
        </w:rPr>
        <w:t>, выслушав мнение государственного обвинителя</w:t>
      </w:r>
      <w:r w:rsidRPr="00C502CA" w:rsidR="0041377A">
        <w:rPr>
          <w:rFonts w:ascii="Times New Roman" w:hAnsi="Times New Roman"/>
          <w:sz w:val="24"/>
          <w:szCs w:val="24"/>
        </w:rPr>
        <w:t xml:space="preserve">, </w:t>
      </w:r>
      <w:r w:rsidRPr="00C502CA" w:rsidR="00157887">
        <w:rPr>
          <w:rFonts w:ascii="Times New Roman" w:hAnsi="Times New Roman"/>
          <w:sz w:val="24"/>
          <w:szCs w:val="24"/>
        </w:rPr>
        <w:t xml:space="preserve">потерпевшего, </w:t>
      </w:r>
      <w:r w:rsidRPr="00C502CA" w:rsidR="0041377A">
        <w:rPr>
          <w:rFonts w:ascii="Times New Roman" w:hAnsi="Times New Roman"/>
          <w:sz w:val="24"/>
          <w:szCs w:val="24"/>
        </w:rPr>
        <w:t>подсудимо</w:t>
      </w:r>
      <w:r w:rsidRPr="00C502CA" w:rsidR="00157887">
        <w:rPr>
          <w:rFonts w:ascii="Times New Roman" w:hAnsi="Times New Roman"/>
          <w:sz w:val="24"/>
          <w:szCs w:val="24"/>
        </w:rPr>
        <w:t>й</w:t>
      </w:r>
      <w:r w:rsidRPr="00C502CA" w:rsidR="0041377A">
        <w:rPr>
          <w:rFonts w:ascii="Times New Roman" w:hAnsi="Times New Roman"/>
          <w:sz w:val="24"/>
          <w:szCs w:val="24"/>
        </w:rPr>
        <w:t>,</w:t>
      </w:r>
      <w:r w:rsidRPr="00C502CA" w:rsidR="004C208F">
        <w:rPr>
          <w:rFonts w:ascii="Times New Roman" w:hAnsi="Times New Roman"/>
          <w:sz w:val="24"/>
          <w:szCs w:val="24"/>
        </w:rPr>
        <w:t xml:space="preserve"> защитника,</w:t>
      </w:r>
      <w:r w:rsidRPr="00C502CA" w:rsidR="00BD753A">
        <w:rPr>
          <w:rFonts w:ascii="Times New Roman" w:hAnsi="Times New Roman"/>
          <w:sz w:val="24"/>
          <w:szCs w:val="24"/>
        </w:rPr>
        <w:t xml:space="preserve"> </w:t>
      </w:r>
      <w:r w:rsidRPr="00C502CA">
        <w:rPr>
          <w:rFonts w:ascii="Times New Roman" w:hAnsi="Times New Roman"/>
          <w:sz w:val="24"/>
          <w:szCs w:val="24"/>
        </w:rPr>
        <w:t>суд находит его подлежащим удовлетворению по следующим основаниям.</w:t>
      </w:r>
    </w:p>
    <w:p w:rsidR="003B4786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В соответствии со ст</w:t>
      </w:r>
      <w:r w:rsidRPr="00C502CA" w:rsidR="0041377A">
        <w:rPr>
          <w:rFonts w:ascii="Times New Roman" w:hAnsi="Times New Roman"/>
          <w:sz w:val="24"/>
          <w:szCs w:val="24"/>
        </w:rPr>
        <w:t xml:space="preserve">атьей </w:t>
      </w:r>
      <w:r w:rsidRPr="00C502CA">
        <w:rPr>
          <w:rFonts w:ascii="Times New Roman" w:hAnsi="Times New Roman"/>
          <w:sz w:val="24"/>
          <w:szCs w:val="24"/>
        </w:rPr>
        <w:t>25 У</w:t>
      </w:r>
      <w:r w:rsidRPr="00C502CA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Российской Федерации </w:t>
      </w:r>
      <w:r w:rsidRPr="00C502CA" w:rsidR="006C410C">
        <w:rPr>
          <w:rFonts w:ascii="Times New Roman" w:hAnsi="Times New Roman"/>
          <w:sz w:val="24"/>
          <w:szCs w:val="24"/>
        </w:rPr>
        <w:t xml:space="preserve">суд </w:t>
      </w:r>
      <w:r w:rsidRPr="00C502CA">
        <w:rPr>
          <w:rFonts w:ascii="Times New Roman" w:hAnsi="Times New Roman"/>
          <w:sz w:val="24"/>
          <w:szCs w:val="24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Согласно ст</w:t>
      </w:r>
      <w:r w:rsidRPr="00C502CA" w:rsidR="007C1493">
        <w:rPr>
          <w:rFonts w:ascii="Times New Roman" w:hAnsi="Times New Roman"/>
          <w:sz w:val="24"/>
          <w:szCs w:val="24"/>
        </w:rPr>
        <w:t xml:space="preserve">атье </w:t>
      </w:r>
      <w:r w:rsidRPr="00C502CA">
        <w:rPr>
          <w:rFonts w:ascii="Times New Roman" w:hAnsi="Times New Roman"/>
          <w:sz w:val="24"/>
          <w:szCs w:val="24"/>
        </w:rPr>
        <w:t xml:space="preserve">76 </w:t>
      </w:r>
      <w:r w:rsidRPr="00C502CA" w:rsidR="00AE3392">
        <w:rPr>
          <w:rFonts w:ascii="Times New Roman" w:hAnsi="Times New Roman"/>
          <w:sz w:val="24"/>
          <w:szCs w:val="24"/>
        </w:rPr>
        <w:t xml:space="preserve">Уголовного кодекса Российской Федерации </w:t>
      </w:r>
      <w:r w:rsidRPr="00C502CA" w:rsidR="006C410C">
        <w:rPr>
          <w:rFonts w:ascii="Times New Roman" w:hAnsi="Times New Roman"/>
          <w:sz w:val="24"/>
          <w:szCs w:val="24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Подсудим</w:t>
      </w:r>
      <w:r w:rsidRPr="00C502CA" w:rsidR="00157887">
        <w:rPr>
          <w:rFonts w:ascii="Times New Roman" w:hAnsi="Times New Roman"/>
          <w:sz w:val="24"/>
          <w:szCs w:val="24"/>
        </w:rPr>
        <w:t>ая</w:t>
      </w:r>
      <w:r w:rsidRPr="00C502CA" w:rsidR="00AE3392">
        <w:rPr>
          <w:rFonts w:ascii="Times New Roman" w:hAnsi="Times New Roman"/>
          <w:sz w:val="24"/>
          <w:szCs w:val="24"/>
        </w:rPr>
        <w:t xml:space="preserve"> </w:t>
      </w:r>
      <w:r w:rsidRPr="00C502CA" w:rsidR="00157887">
        <w:rPr>
          <w:rFonts w:ascii="Times New Roman" w:hAnsi="Times New Roman"/>
          <w:sz w:val="24"/>
          <w:szCs w:val="24"/>
        </w:rPr>
        <w:t>Тищенко А.И.</w:t>
      </w:r>
      <w:r w:rsidRPr="00C502CA" w:rsidR="006C410C">
        <w:rPr>
          <w:rFonts w:ascii="Times New Roman" w:hAnsi="Times New Roman"/>
          <w:sz w:val="24"/>
          <w:szCs w:val="24"/>
        </w:rPr>
        <w:t>, котор</w:t>
      </w:r>
      <w:r w:rsidRPr="00C502CA" w:rsidR="00157887">
        <w:rPr>
          <w:rFonts w:ascii="Times New Roman" w:hAnsi="Times New Roman"/>
          <w:sz w:val="24"/>
          <w:szCs w:val="24"/>
        </w:rPr>
        <w:t>ая</w:t>
      </w:r>
      <w:r w:rsidRPr="00C502CA" w:rsidR="006C410C">
        <w:rPr>
          <w:rFonts w:ascii="Times New Roman" w:hAnsi="Times New Roman"/>
          <w:sz w:val="24"/>
          <w:szCs w:val="24"/>
        </w:rPr>
        <w:t xml:space="preserve"> совершил</w:t>
      </w:r>
      <w:r w:rsidRPr="00C502CA" w:rsidR="00157887">
        <w:rPr>
          <w:rFonts w:ascii="Times New Roman" w:hAnsi="Times New Roman"/>
          <w:sz w:val="24"/>
          <w:szCs w:val="24"/>
        </w:rPr>
        <w:t>а</w:t>
      </w:r>
      <w:r w:rsidRPr="00C502CA" w:rsidR="006C410C">
        <w:rPr>
          <w:rFonts w:ascii="Times New Roman" w:hAnsi="Times New Roman"/>
          <w:sz w:val="24"/>
          <w:szCs w:val="24"/>
        </w:rPr>
        <w:t xml:space="preserve"> впервые преступление небольшой тяжести, </w:t>
      </w:r>
      <w:r w:rsidRPr="00C502CA" w:rsidR="005112ED">
        <w:rPr>
          <w:rFonts w:ascii="Times New Roman" w:hAnsi="Times New Roman"/>
          <w:sz w:val="24"/>
          <w:szCs w:val="24"/>
        </w:rPr>
        <w:t>примирил</w:t>
      </w:r>
      <w:r w:rsidRPr="00C502CA" w:rsidR="00157887">
        <w:rPr>
          <w:rFonts w:ascii="Times New Roman" w:hAnsi="Times New Roman"/>
          <w:sz w:val="24"/>
          <w:szCs w:val="24"/>
        </w:rPr>
        <w:t>а</w:t>
      </w:r>
      <w:r w:rsidRPr="00C502CA" w:rsidR="005112ED">
        <w:rPr>
          <w:rFonts w:ascii="Times New Roman" w:hAnsi="Times New Roman"/>
          <w:sz w:val="24"/>
          <w:szCs w:val="24"/>
        </w:rPr>
        <w:t>с</w:t>
      </w:r>
      <w:r w:rsidRPr="00C502CA" w:rsidR="00157887">
        <w:rPr>
          <w:rFonts w:ascii="Times New Roman" w:hAnsi="Times New Roman"/>
          <w:sz w:val="24"/>
          <w:szCs w:val="24"/>
        </w:rPr>
        <w:t>ь</w:t>
      </w:r>
      <w:r w:rsidRPr="00C502CA" w:rsidR="005112ED">
        <w:rPr>
          <w:rFonts w:ascii="Times New Roman" w:hAnsi="Times New Roman"/>
          <w:sz w:val="24"/>
          <w:szCs w:val="24"/>
        </w:rPr>
        <w:t xml:space="preserve"> с потерпевшим</w:t>
      </w:r>
      <w:r w:rsidRPr="00C502CA" w:rsidR="006C410C">
        <w:rPr>
          <w:rFonts w:ascii="Times New Roman" w:hAnsi="Times New Roman"/>
          <w:sz w:val="24"/>
          <w:szCs w:val="24"/>
        </w:rPr>
        <w:t xml:space="preserve"> и</w:t>
      </w:r>
      <w:r w:rsidRPr="00C502CA" w:rsidR="005112ED">
        <w:rPr>
          <w:rFonts w:ascii="Times New Roman" w:hAnsi="Times New Roman"/>
          <w:sz w:val="24"/>
          <w:szCs w:val="24"/>
        </w:rPr>
        <w:t xml:space="preserve"> </w:t>
      </w:r>
      <w:r w:rsidRPr="00C502CA" w:rsidR="0067170E">
        <w:rPr>
          <w:rFonts w:ascii="Times New Roman" w:hAnsi="Times New Roman"/>
          <w:sz w:val="24"/>
          <w:szCs w:val="24"/>
        </w:rPr>
        <w:t>загладил</w:t>
      </w:r>
      <w:r w:rsidRPr="00C502CA" w:rsidR="00157887">
        <w:rPr>
          <w:rFonts w:ascii="Times New Roman" w:hAnsi="Times New Roman"/>
          <w:sz w:val="24"/>
          <w:szCs w:val="24"/>
        </w:rPr>
        <w:t>а</w:t>
      </w:r>
      <w:r w:rsidRPr="00C502CA" w:rsidR="005112ED">
        <w:rPr>
          <w:rFonts w:ascii="Times New Roman" w:hAnsi="Times New Roman"/>
          <w:sz w:val="24"/>
          <w:szCs w:val="24"/>
        </w:rPr>
        <w:t xml:space="preserve"> причиненный </w:t>
      </w:r>
      <w:r w:rsidRPr="00C502CA" w:rsidR="0067170E">
        <w:rPr>
          <w:rFonts w:ascii="Times New Roman" w:hAnsi="Times New Roman"/>
          <w:sz w:val="24"/>
          <w:szCs w:val="24"/>
        </w:rPr>
        <w:t>ему вред</w:t>
      </w:r>
      <w:r w:rsidRPr="00C502CA">
        <w:rPr>
          <w:rFonts w:ascii="Times New Roman" w:hAnsi="Times New Roman"/>
          <w:sz w:val="24"/>
          <w:szCs w:val="24"/>
        </w:rPr>
        <w:t>.</w:t>
      </w:r>
    </w:p>
    <w:p w:rsidR="00F43A19" w:rsidRPr="00C502CA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С учетом указанных выше обстоятельств</w:t>
      </w:r>
      <w:r w:rsidRPr="00C502CA" w:rsidR="00AE3392">
        <w:rPr>
          <w:rFonts w:ascii="Times New Roman" w:hAnsi="Times New Roman"/>
          <w:sz w:val="24"/>
          <w:szCs w:val="24"/>
        </w:rPr>
        <w:t>,</w:t>
      </w:r>
      <w:r w:rsidRPr="00C502CA">
        <w:rPr>
          <w:rFonts w:ascii="Times New Roman" w:hAnsi="Times New Roman"/>
          <w:sz w:val="24"/>
          <w:szCs w:val="24"/>
        </w:rPr>
        <w:t xml:space="preserve"> принимая во внимание мнение гос</w:t>
      </w:r>
      <w:r w:rsidRPr="00C502CA" w:rsidR="00AE3392">
        <w:rPr>
          <w:rFonts w:ascii="Times New Roman" w:hAnsi="Times New Roman"/>
          <w:sz w:val="24"/>
          <w:szCs w:val="24"/>
        </w:rPr>
        <w:t xml:space="preserve">ударственного </w:t>
      </w:r>
      <w:r w:rsidRPr="00C502CA" w:rsidR="00C32B53">
        <w:rPr>
          <w:rFonts w:ascii="Times New Roman" w:hAnsi="Times New Roman"/>
          <w:sz w:val="24"/>
          <w:szCs w:val="24"/>
        </w:rPr>
        <w:t xml:space="preserve">обвинителя </w:t>
      </w:r>
      <w:r w:rsidRPr="00C502CA">
        <w:rPr>
          <w:rFonts w:ascii="Times New Roman" w:hAnsi="Times New Roman"/>
          <w:sz w:val="24"/>
          <w:szCs w:val="24"/>
        </w:rPr>
        <w:t>и то, что подсудим</w:t>
      </w:r>
      <w:r w:rsidRPr="00C502CA" w:rsidR="0067170E">
        <w:rPr>
          <w:rFonts w:ascii="Times New Roman" w:hAnsi="Times New Roman"/>
          <w:sz w:val="24"/>
          <w:szCs w:val="24"/>
        </w:rPr>
        <w:t>ый</w:t>
      </w:r>
      <w:r w:rsidRPr="00C502CA">
        <w:rPr>
          <w:rFonts w:ascii="Times New Roman" w:hAnsi="Times New Roman"/>
          <w:sz w:val="24"/>
          <w:szCs w:val="24"/>
        </w:rPr>
        <w:t xml:space="preserve"> не возражает против прекращения уголовного дела по основаниям</w:t>
      </w:r>
      <w:r w:rsidRPr="00C502CA" w:rsidR="00AE3392">
        <w:rPr>
          <w:rFonts w:ascii="Times New Roman" w:hAnsi="Times New Roman"/>
          <w:sz w:val="24"/>
          <w:szCs w:val="24"/>
        </w:rPr>
        <w:t>, предусмотренным</w:t>
      </w:r>
      <w:r w:rsidRPr="00C502CA">
        <w:rPr>
          <w:rFonts w:ascii="Times New Roman" w:hAnsi="Times New Roman"/>
          <w:sz w:val="24"/>
          <w:szCs w:val="24"/>
        </w:rPr>
        <w:t xml:space="preserve"> ст</w:t>
      </w:r>
      <w:r w:rsidRPr="00C502CA" w:rsidR="00AE3392">
        <w:rPr>
          <w:rFonts w:ascii="Times New Roman" w:hAnsi="Times New Roman"/>
          <w:sz w:val="24"/>
          <w:szCs w:val="24"/>
        </w:rPr>
        <w:t>атьей</w:t>
      </w:r>
      <w:r w:rsidRPr="00C502CA">
        <w:rPr>
          <w:rFonts w:ascii="Times New Roman" w:hAnsi="Times New Roman"/>
          <w:sz w:val="24"/>
          <w:szCs w:val="24"/>
        </w:rPr>
        <w:t xml:space="preserve"> 25 У</w:t>
      </w:r>
      <w:r w:rsidRPr="00C502CA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</w:t>
      </w:r>
      <w:r w:rsidRPr="00C502CA">
        <w:rPr>
          <w:rFonts w:ascii="Times New Roman" w:hAnsi="Times New Roman"/>
          <w:sz w:val="24"/>
          <w:szCs w:val="24"/>
        </w:rPr>
        <w:t>Р</w:t>
      </w:r>
      <w:r w:rsidRPr="00C502CA" w:rsidR="00AE3392">
        <w:rPr>
          <w:rFonts w:ascii="Times New Roman" w:hAnsi="Times New Roman"/>
          <w:sz w:val="24"/>
          <w:szCs w:val="24"/>
        </w:rPr>
        <w:t xml:space="preserve">оссийской </w:t>
      </w:r>
      <w:r w:rsidRPr="00C502CA">
        <w:rPr>
          <w:rFonts w:ascii="Times New Roman" w:hAnsi="Times New Roman"/>
          <w:sz w:val="24"/>
          <w:szCs w:val="24"/>
        </w:rPr>
        <w:t>Ф</w:t>
      </w:r>
      <w:r w:rsidRPr="00C502CA" w:rsidR="00AE3392">
        <w:rPr>
          <w:rFonts w:ascii="Times New Roman" w:hAnsi="Times New Roman"/>
          <w:sz w:val="24"/>
          <w:szCs w:val="24"/>
        </w:rPr>
        <w:t>едерации</w:t>
      </w:r>
      <w:r w:rsidRPr="00C502CA">
        <w:rPr>
          <w:rFonts w:ascii="Times New Roman" w:hAnsi="Times New Roman"/>
          <w:sz w:val="24"/>
          <w:szCs w:val="24"/>
        </w:rPr>
        <w:t xml:space="preserve">, суд считает возможным ходатайство, заявленное </w:t>
      </w:r>
      <w:r w:rsidRPr="00C502CA" w:rsidR="00157887">
        <w:rPr>
          <w:rFonts w:ascii="Times New Roman" w:hAnsi="Times New Roman"/>
          <w:sz w:val="24"/>
          <w:szCs w:val="24"/>
        </w:rPr>
        <w:t xml:space="preserve">законным </w:t>
      </w:r>
      <w:r w:rsidRPr="00C502CA" w:rsidR="004C208F">
        <w:rPr>
          <w:rFonts w:ascii="Times New Roman" w:hAnsi="Times New Roman"/>
          <w:sz w:val="24"/>
          <w:szCs w:val="24"/>
        </w:rPr>
        <w:t xml:space="preserve">представителем </w:t>
      </w:r>
      <w:r w:rsidRPr="00C502CA">
        <w:rPr>
          <w:rFonts w:ascii="Times New Roman" w:hAnsi="Times New Roman"/>
          <w:sz w:val="24"/>
          <w:szCs w:val="24"/>
        </w:rPr>
        <w:t>потерпевш</w:t>
      </w:r>
      <w:r w:rsidRPr="00C502CA" w:rsidR="004C208F">
        <w:rPr>
          <w:rFonts w:ascii="Times New Roman" w:hAnsi="Times New Roman"/>
          <w:sz w:val="24"/>
          <w:szCs w:val="24"/>
        </w:rPr>
        <w:t>его</w:t>
      </w:r>
      <w:r w:rsidRPr="00C502CA">
        <w:rPr>
          <w:rFonts w:ascii="Times New Roman" w:hAnsi="Times New Roman"/>
          <w:sz w:val="24"/>
          <w:szCs w:val="24"/>
        </w:rPr>
        <w:t>, удовлетворить, а производство по делу – прекратить.</w:t>
      </w:r>
    </w:p>
    <w:p w:rsidR="00886D14" w:rsidRPr="00C502CA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Основания для избрания в отношении подсудимо</w:t>
      </w:r>
      <w:r w:rsidRPr="00C502CA" w:rsidR="00CE21BA">
        <w:rPr>
          <w:rFonts w:ascii="Times New Roman" w:hAnsi="Times New Roman"/>
          <w:sz w:val="24"/>
          <w:szCs w:val="24"/>
        </w:rPr>
        <w:t>й</w:t>
      </w:r>
      <w:r w:rsidRPr="00C502CA">
        <w:rPr>
          <w:rFonts w:ascii="Times New Roman" w:hAnsi="Times New Roman"/>
          <w:sz w:val="24"/>
          <w:szCs w:val="24"/>
        </w:rPr>
        <w:t xml:space="preserve"> меры пресечения отсутствуют.</w:t>
      </w:r>
    </w:p>
    <w:p w:rsidR="00886D14" w:rsidRPr="00C502CA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Меру процессуального принуждения в виде обязательства о явке до вступления в законную силу постановления следует оставить без изменени</w:t>
      </w:r>
      <w:r w:rsidRPr="00C502CA" w:rsidR="00CE21BA">
        <w:rPr>
          <w:rFonts w:ascii="Times New Roman" w:hAnsi="Times New Roman"/>
          <w:sz w:val="24"/>
          <w:szCs w:val="24"/>
        </w:rPr>
        <w:t>я</w:t>
      </w:r>
      <w:r w:rsidRPr="00C502CA">
        <w:rPr>
          <w:rFonts w:ascii="Times New Roman" w:hAnsi="Times New Roman"/>
          <w:sz w:val="24"/>
          <w:szCs w:val="24"/>
        </w:rPr>
        <w:t>.</w:t>
      </w:r>
    </w:p>
    <w:p w:rsidR="0016198E" w:rsidRPr="00C502CA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На основании изложенного</w:t>
      </w:r>
      <w:r w:rsidRPr="00C502CA" w:rsidR="002A0587">
        <w:rPr>
          <w:rFonts w:ascii="Times New Roman" w:hAnsi="Times New Roman"/>
          <w:sz w:val="24"/>
          <w:szCs w:val="24"/>
        </w:rPr>
        <w:t>,</w:t>
      </w:r>
      <w:r w:rsidRPr="00C502CA">
        <w:rPr>
          <w:rFonts w:ascii="Times New Roman" w:hAnsi="Times New Roman"/>
          <w:sz w:val="24"/>
          <w:szCs w:val="24"/>
        </w:rPr>
        <w:t xml:space="preserve"> руководствуясь статьей 76 Уголовного кодекса Российской Федерации, статьями 25, </w:t>
      </w:r>
      <w:r w:rsidRPr="00C502CA" w:rsidR="00665499">
        <w:rPr>
          <w:rFonts w:ascii="Times New Roman" w:hAnsi="Times New Roman"/>
          <w:sz w:val="24"/>
          <w:szCs w:val="24"/>
        </w:rPr>
        <w:t>254 – 256, 320, 323</w:t>
      </w:r>
      <w:r w:rsidRPr="00C502CA" w:rsidR="00B84421">
        <w:rPr>
          <w:rFonts w:ascii="Times New Roman" w:hAnsi="Times New Roman"/>
          <w:sz w:val="24"/>
          <w:szCs w:val="24"/>
        </w:rPr>
        <w:t xml:space="preserve"> </w:t>
      </w:r>
      <w:r w:rsidRPr="00C502CA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C502CA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C502CA" w:rsidP="00CE21B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постановил</w:t>
      </w:r>
      <w:r w:rsidRPr="00C502CA">
        <w:rPr>
          <w:rFonts w:ascii="Times New Roman" w:hAnsi="Times New Roman"/>
          <w:sz w:val="24"/>
          <w:szCs w:val="24"/>
        </w:rPr>
        <w:t>:</w:t>
      </w:r>
    </w:p>
    <w:p w:rsidR="00C06DE2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х</w:t>
      </w:r>
      <w:r w:rsidRPr="00C502CA">
        <w:rPr>
          <w:rFonts w:ascii="Times New Roman" w:hAnsi="Times New Roman"/>
          <w:sz w:val="24"/>
          <w:szCs w:val="24"/>
        </w:rPr>
        <w:t xml:space="preserve">одатайство </w:t>
      </w:r>
      <w:r w:rsidRPr="00C502CA" w:rsidR="00157887">
        <w:rPr>
          <w:rFonts w:ascii="Times New Roman" w:hAnsi="Times New Roman"/>
          <w:sz w:val="24"/>
          <w:szCs w:val="24"/>
        </w:rPr>
        <w:t xml:space="preserve">законного </w:t>
      </w:r>
      <w:r w:rsidRPr="00C502CA" w:rsidR="00440BC6">
        <w:rPr>
          <w:rFonts w:ascii="Times New Roman" w:hAnsi="Times New Roman"/>
          <w:sz w:val="24"/>
          <w:szCs w:val="24"/>
        </w:rPr>
        <w:t>представителя</w:t>
      </w:r>
      <w:r w:rsidRPr="00C502CA" w:rsidR="00440BC6">
        <w:rPr>
          <w:rFonts w:ascii="Times New Roman" w:hAnsi="Times New Roman"/>
          <w:sz w:val="24"/>
          <w:szCs w:val="24"/>
        </w:rPr>
        <w:t xml:space="preserve"> </w:t>
      </w:r>
      <w:r w:rsidRPr="00C502CA">
        <w:rPr>
          <w:rFonts w:ascii="Times New Roman" w:hAnsi="Times New Roman"/>
          <w:sz w:val="24"/>
          <w:szCs w:val="24"/>
        </w:rPr>
        <w:t>потерпевше</w:t>
      </w:r>
      <w:r w:rsidRPr="00C502CA" w:rsidR="00C7288A">
        <w:rPr>
          <w:rFonts w:ascii="Times New Roman" w:hAnsi="Times New Roman"/>
          <w:sz w:val="24"/>
          <w:szCs w:val="24"/>
        </w:rPr>
        <w:t xml:space="preserve">го </w:t>
      </w:r>
      <w:r w:rsidR="00C502CA">
        <w:rPr>
          <w:rFonts w:ascii="Times New Roman" w:hAnsi="Times New Roman"/>
          <w:sz w:val="24"/>
          <w:szCs w:val="24"/>
        </w:rPr>
        <w:t>ФИО</w:t>
      </w:r>
      <w:r w:rsidRPr="00C502CA" w:rsidR="00440BC6">
        <w:rPr>
          <w:rFonts w:ascii="Times New Roman" w:hAnsi="Times New Roman"/>
          <w:sz w:val="24"/>
          <w:szCs w:val="24"/>
        </w:rPr>
        <w:t xml:space="preserve"> </w:t>
      </w:r>
      <w:r w:rsidRPr="00C502CA">
        <w:rPr>
          <w:rFonts w:ascii="Times New Roman" w:hAnsi="Times New Roman"/>
          <w:sz w:val="24"/>
          <w:szCs w:val="24"/>
        </w:rPr>
        <w:t xml:space="preserve">о прекращении уголовного дела в отношении </w:t>
      </w:r>
      <w:r w:rsidRPr="00C502CA" w:rsidR="00157887">
        <w:rPr>
          <w:rFonts w:ascii="Times New Roman" w:hAnsi="Times New Roman"/>
          <w:sz w:val="24"/>
          <w:szCs w:val="24"/>
        </w:rPr>
        <w:t>Тищенко Аллы Ивановны</w:t>
      </w:r>
      <w:r w:rsidRPr="00C502CA" w:rsidR="00A73747">
        <w:rPr>
          <w:rFonts w:ascii="Times New Roman" w:hAnsi="Times New Roman"/>
          <w:sz w:val="24"/>
          <w:szCs w:val="24"/>
        </w:rPr>
        <w:t xml:space="preserve"> </w:t>
      </w:r>
      <w:r w:rsidRPr="00C502CA">
        <w:rPr>
          <w:rFonts w:ascii="Times New Roman" w:hAnsi="Times New Roman"/>
          <w:sz w:val="24"/>
          <w:szCs w:val="24"/>
        </w:rPr>
        <w:t>в связи с примирением сторон удовлетворить.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C502CA" w:rsidR="00157887">
        <w:rPr>
          <w:rFonts w:ascii="Times New Roman" w:hAnsi="Times New Roman"/>
          <w:sz w:val="24"/>
          <w:szCs w:val="24"/>
        </w:rPr>
        <w:t>Тищенко Аллы Ивановны</w:t>
      </w:r>
      <w:r w:rsidRPr="00C502CA">
        <w:rPr>
          <w:rFonts w:ascii="Times New Roman" w:hAnsi="Times New Roman"/>
          <w:sz w:val="24"/>
          <w:szCs w:val="24"/>
        </w:rPr>
        <w:t>, обвиняемо</w:t>
      </w:r>
      <w:r w:rsidRPr="00C502CA" w:rsidR="00157887">
        <w:rPr>
          <w:rFonts w:ascii="Times New Roman" w:hAnsi="Times New Roman"/>
          <w:sz w:val="24"/>
          <w:szCs w:val="24"/>
        </w:rPr>
        <w:t>й</w:t>
      </w:r>
      <w:r w:rsidRPr="00C502CA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C502CA" w:rsidR="00C7288A">
        <w:rPr>
          <w:rFonts w:ascii="Times New Roman" w:hAnsi="Times New Roman"/>
          <w:sz w:val="24"/>
          <w:szCs w:val="24"/>
        </w:rPr>
        <w:t>я</w:t>
      </w:r>
      <w:r w:rsidRPr="00C502CA">
        <w:rPr>
          <w:rFonts w:ascii="Times New Roman" w:hAnsi="Times New Roman"/>
          <w:sz w:val="24"/>
          <w:szCs w:val="24"/>
        </w:rPr>
        <w:t>, предусмотренн</w:t>
      </w:r>
      <w:r w:rsidRPr="00C502CA" w:rsidR="00C7288A">
        <w:rPr>
          <w:rFonts w:ascii="Times New Roman" w:hAnsi="Times New Roman"/>
          <w:sz w:val="24"/>
          <w:szCs w:val="24"/>
        </w:rPr>
        <w:t xml:space="preserve">ого частью 1 статьи </w:t>
      </w:r>
      <w:r w:rsidRPr="00C502CA" w:rsidR="0067170E">
        <w:rPr>
          <w:rFonts w:ascii="Times New Roman" w:hAnsi="Times New Roman"/>
          <w:sz w:val="24"/>
          <w:szCs w:val="24"/>
        </w:rPr>
        <w:t>1</w:t>
      </w:r>
      <w:r w:rsidRPr="00C502CA" w:rsidR="00157887">
        <w:rPr>
          <w:rFonts w:ascii="Times New Roman" w:hAnsi="Times New Roman"/>
          <w:sz w:val="24"/>
          <w:szCs w:val="24"/>
        </w:rPr>
        <w:t>1</w:t>
      </w:r>
      <w:r w:rsidRPr="00C502CA" w:rsidR="00891067">
        <w:rPr>
          <w:rFonts w:ascii="Times New Roman" w:hAnsi="Times New Roman"/>
          <w:sz w:val="24"/>
          <w:szCs w:val="24"/>
        </w:rPr>
        <w:t>5</w:t>
      </w:r>
      <w:r w:rsidRPr="00C502CA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C502CA">
        <w:rPr>
          <w:rFonts w:ascii="Times New Roman" w:hAnsi="Times New Roman"/>
          <w:sz w:val="24"/>
          <w:szCs w:val="24"/>
        </w:rPr>
        <w:t xml:space="preserve">, прекратить </w:t>
      </w:r>
      <w:r w:rsidRPr="00C502CA" w:rsidR="00C7288A">
        <w:rPr>
          <w:rFonts w:ascii="Times New Roman" w:hAnsi="Times New Roman"/>
          <w:sz w:val="24"/>
          <w:szCs w:val="24"/>
        </w:rPr>
        <w:t>в порядке</w:t>
      </w:r>
      <w:r w:rsidRPr="00C502CA">
        <w:rPr>
          <w:rFonts w:ascii="Times New Roman" w:hAnsi="Times New Roman"/>
          <w:sz w:val="24"/>
          <w:szCs w:val="24"/>
        </w:rPr>
        <w:t xml:space="preserve"> ст</w:t>
      </w:r>
      <w:r w:rsidRPr="00C502CA" w:rsidR="00C7288A">
        <w:rPr>
          <w:rFonts w:ascii="Times New Roman" w:hAnsi="Times New Roman"/>
          <w:sz w:val="24"/>
          <w:szCs w:val="24"/>
        </w:rPr>
        <w:t>атьи</w:t>
      </w:r>
      <w:r w:rsidRPr="00C502CA">
        <w:rPr>
          <w:rFonts w:ascii="Times New Roman" w:hAnsi="Times New Roman"/>
          <w:sz w:val="24"/>
          <w:szCs w:val="24"/>
        </w:rPr>
        <w:t xml:space="preserve"> 25 </w:t>
      </w:r>
      <w:r w:rsidRPr="00C502CA" w:rsidR="00C7288A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C502CA">
        <w:rPr>
          <w:rFonts w:ascii="Times New Roman" w:hAnsi="Times New Roman"/>
          <w:sz w:val="24"/>
          <w:szCs w:val="24"/>
        </w:rPr>
        <w:t xml:space="preserve"> в связи с примирением </w:t>
      </w:r>
      <w:r w:rsidRPr="00C502CA" w:rsidR="00C7288A">
        <w:rPr>
          <w:rFonts w:ascii="Times New Roman" w:hAnsi="Times New Roman"/>
          <w:sz w:val="24"/>
          <w:szCs w:val="24"/>
        </w:rPr>
        <w:t>сторон</w:t>
      </w:r>
      <w:r w:rsidRPr="00C502CA">
        <w:rPr>
          <w:rFonts w:ascii="Times New Roman" w:hAnsi="Times New Roman"/>
          <w:sz w:val="24"/>
          <w:szCs w:val="24"/>
        </w:rPr>
        <w:t>.</w:t>
      </w:r>
    </w:p>
    <w:p w:rsidR="00AC73B5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до вступления в законную силу </w:t>
      </w:r>
      <w:r w:rsidRPr="00C502CA" w:rsidR="00937A08">
        <w:rPr>
          <w:rFonts w:ascii="Times New Roman" w:hAnsi="Times New Roman"/>
          <w:sz w:val="24"/>
          <w:szCs w:val="24"/>
        </w:rPr>
        <w:t>постановления</w:t>
      </w:r>
      <w:r w:rsidRPr="00C502CA">
        <w:rPr>
          <w:rFonts w:ascii="Times New Roman" w:hAnsi="Times New Roman"/>
          <w:sz w:val="24"/>
          <w:szCs w:val="24"/>
        </w:rPr>
        <w:t xml:space="preserve"> оставить без изменения</w:t>
      </w:r>
      <w:r w:rsidRPr="00C502CA" w:rsidR="008214C9">
        <w:rPr>
          <w:rFonts w:ascii="Times New Roman" w:hAnsi="Times New Roman"/>
          <w:sz w:val="24"/>
          <w:szCs w:val="24"/>
        </w:rPr>
        <w:t>.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>П</w:t>
      </w:r>
      <w:r w:rsidRPr="00C502CA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 w:rsidRPr="00C502CA">
        <w:rPr>
          <w:rFonts w:ascii="Times New Roman" w:hAnsi="Times New Roman"/>
          <w:sz w:val="24"/>
          <w:szCs w:val="24"/>
        </w:rPr>
        <w:t>Гагарин</w:t>
      </w:r>
      <w:r w:rsidRPr="00C502CA">
        <w:rPr>
          <w:rFonts w:ascii="Times New Roman" w:hAnsi="Times New Roman"/>
          <w:sz w:val="24"/>
          <w:szCs w:val="24"/>
        </w:rPr>
        <w:t>ский районный суд г</w:t>
      </w:r>
      <w:r w:rsidRPr="00C502CA">
        <w:rPr>
          <w:rFonts w:ascii="Times New Roman" w:hAnsi="Times New Roman"/>
          <w:sz w:val="24"/>
          <w:szCs w:val="24"/>
        </w:rPr>
        <w:t xml:space="preserve">орода </w:t>
      </w:r>
      <w:r w:rsidRPr="00C502CA">
        <w:rPr>
          <w:rFonts w:ascii="Times New Roman" w:hAnsi="Times New Roman"/>
          <w:sz w:val="24"/>
          <w:szCs w:val="24"/>
        </w:rPr>
        <w:t xml:space="preserve">Севастополя </w:t>
      </w:r>
      <w:r w:rsidRPr="00C502CA">
        <w:rPr>
          <w:rFonts w:ascii="Times New Roman" w:hAnsi="Times New Roman"/>
          <w:sz w:val="24"/>
          <w:szCs w:val="24"/>
        </w:rPr>
        <w:t>через мирового судью</w:t>
      </w:r>
      <w:r w:rsidRPr="00C502CA">
        <w:rPr>
          <w:rFonts w:ascii="Times New Roman" w:hAnsi="Times New Roman"/>
          <w:sz w:val="24"/>
          <w:szCs w:val="24"/>
        </w:rPr>
        <w:t xml:space="preserve"> </w:t>
      </w:r>
      <w:r w:rsidRPr="00C502CA">
        <w:rPr>
          <w:rFonts w:ascii="Times New Roman" w:hAnsi="Times New Roman"/>
          <w:sz w:val="24"/>
          <w:szCs w:val="24"/>
        </w:rPr>
        <w:t xml:space="preserve">судебного участка № 5 Гагаринского судебного района города Севастополя </w:t>
      </w:r>
      <w:r w:rsidRPr="00C502CA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 w:rsidRPr="00C502CA">
        <w:rPr>
          <w:rFonts w:ascii="Times New Roman" w:hAnsi="Times New Roman"/>
          <w:sz w:val="24"/>
          <w:szCs w:val="24"/>
        </w:rPr>
        <w:t>вынесения</w:t>
      </w:r>
      <w:r w:rsidRPr="00C502CA">
        <w:rPr>
          <w:rFonts w:ascii="Times New Roman" w:hAnsi="Times New Roman"/>
          <w:sz w:val="24"/>
          <w:szCs w:val="24"/>
        </w:rPr>
        <w:t>.</w:t>
      </w:r>
    </w:p>
    <w:p w:rsidR="005F112E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887" w:rsidRPr="00C502CA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C502CA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502CA">
        <w:rPr>
          <w:rFonts w:ascii="Times New Roman" w:hAnsi="Times New Roman"/>
          <w:sz w:val="24"/>
          <w:szCs w:val="24"/>
        </w:rPr>
        <w:t xml:space="preserve">Мировой судья </w:t>
      </w:r>
      <w:r w:rsidRPr="00C502CA" w:rsidR="00865146">
        <w:rPr>
          <w:rFonts w:ascii="Times New Roman" w:hAnsi="Times New Roman"/>
          <w:sz w:val="24"/>
          <w:szCs w:val="24"/>
        </w:rPr>
        <w:tab/>
      </w:r>
      <w:r w:rsidRPr="00C502CA" w:rsidR="00865146">
        <w:rPr>
          <w:rFonts w:ascii="Times New Roman" w:hAnsi="Times New Roman"/>
          <w:sz w:val="24"/>
          <w:szCs w:val="24"/>
        </w:rPr>
        <w:tab/>
      </w:r>
      <w:r w:rsidRPr="00C502CA" w:rsidR="00865146">
        <w:rPr>
          <w:rFonts w:ascii="Times New Roman" w:hAnsi="Times New Roman"/>
          <w:sz w:val="24"/>
          <w:szCs w:val="24"/>
        </w:rPr>
        <w:tab/>
      </w:r>
      <w:r w:rsidRPr="00C502CA" w:rsidR="00865146">
        <w:rPr>
          <w:rFonts w:ascii="Times New Roman" w:hAnsi="Times New Roman"/>
          <w:sz w:val="24"/>
          <w:szCs w:val="24"/>
        </w:rPr>
        <w:tab/>
      </w:r>
      <w:r w:rsidRPr="00C502CA" w:rsidR="00C502CA">
        <w:rPr>
          <w:rFonts w:ascii="Times New Roman" w:hAnsi="Times New Roman"/>
          <w:i/>
          <w:sz w:val="24"/>
          <w:szCs w:val="24"/>
        </w:rPr>
        <w:tab/>
      </w:r>
      <w:r w:rsidRPr="00C502CA" w:rsidR="00C32B53">
        <w:rPr>
          <w:rFonts w:ascii="Times New Roman" w:hAnsi="Times New Roman"/>
          <w:i/>
          <w:sz w:val="24"/>
          <w:szCs w:val="24"/>
        </w:rPr>
        <w:tab/>
      </w:r>
      <w:r w:rsidRPr="00C502CA" w:rsidR="00865146">
        <w:rPr>
          <w:rFonts w:ascii="Times New Roman" w:hAnsi="Times New Roman"/>
          <w:sz w:val="24"/>
          <w:szCs w:val="24"/>
        </w:rPr>
        <w:tab/>
      </w:r>
      <w:r w:rsidRPr="00C502CA" w:rsidR="00865146">
        <w:rPr>
          <w:rFonts w:ascii="Times New Roman" w:hAnsi="Times New Roman"/>
          <w:sz w:val="24"/>
          <w:szCs w:val="24"/>
        </w:rPr>
        <w:tab/>
      </w:r>
      <w:r w:rsidRPr="00C502CA" w:rsidR="00865146">
        <w:rPr>
          <w:rFonts w:ascii="Times New Roman" w:hAnsi="Times New Roman"/>
          <w:sz w:val="24"/>
          <w:szCs w:val="24"/>
        </w:rPr>
        <w:tab/>
      </w:r>
      <w:r w:rsidRPr="00C502CA" w:rsidR="005112ED">
        <w:rPr>
          <w:rFonts w:ascii="Times New Roman" w:hAnsi="Times New Roman"/>
          <w:sz w:val="24"/>
          <w:szCs w:val="24"/>
        </w:rPr>
        <w:t xml:space="preserve">       </w:t>
      </w:r>
      <w:r w:rsidRPr="00C502CA" w:rsidR="00865146">
        <w:rPr>
          <w:rFonts w:ascii="Times New Roman" w:hAnsi="Times New Roman"/>
          <w:sz w:val="24"/>
          <w:szCs w:val="24"/>
        </w:rPr>
        <w:t>А.В. Гонтарь</w:t>
      </w:r>
    </w:p>
    <w:p w:rsidR="00B84421" w:rsidRPr="00C502CA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Sect="00157887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76EBC"/>
    <w:rsid w:val="000C4D1D"/>
    <w:rsid w:val="000D079A"/>
    <w:rsid w:val="000E23AC"/>
    <w:rsid w:val="0013390C"/>
    <w:rsid w:val="00157887"/>
    <w:rsid w:val="0016198E"/>
    <w:rsid w:val="001F30E7"/>
    <w:rsid w:val="0020522C"/>
    <w:rsid w:val="0022749C"/>
    <w:rsid w:val="002A0587"/>
    <w:rsid w:val="002D4B2D"/>
    <w:rsid w:val="002D5557"/>
    <w:rsid w:val="00311BA1"/>
    <w:rsid w:val="0032788D"/>
    <w:rsid w:val="0035454F"/>
    <w:rsid w:val="00395A58"/>
    <w:rsid w:val="0039756A"/>
    <w:rsid w:val="003A071B"/>
    <w:rsid w:val="003B4786"/>
    <w:rsid w:val="003D125D"/>
    <w:rsid w:val="0041377A"/>
    <w:rsid w:val="00440BC6"/>
    <w:rsid w:val="00470E60"/>
    <w:rsid w:val="004B3201"/>
    <w:rsid w:val="004C208F"/>
    <w:rsid w:val="004E0666"/>
    <w:rsid w:val="004F7C07"/>
    <w:rsid w:val="005112ED"/>
    <w:rsid w:val="00573F5B"/>
    <w:rsid w:val="005F112E"/>
    <w:rsid w:val="00646D91"/>
    <w:rsid w:val="00647683"/>
    <w:rsid w:val="00665499"/>
    <w:rsid w:val="0067170E"/>
    <w:rsid w:val="00690BBD"/>
    <w:rsid w:val="006925F9"/>
    <w:rsid w:val="006A2C37"/>
    <w:rsid w:val="006C410C"/>
    <w:rsid w:val="006C47D9"/>
    <w:rsid w:val="006D3ADC"/>
    <w:rsid w:val="00721174"/>
    <w:rsid w:val="00722B91"/>
    <w:rsid w:val="007B742F"/>
    <w:rsid w:val="007C1493"/>
    <w:rsid w:val="007C559A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7A08"/>
    <w:rsid w:val="00953AEB"/>
    <w:rsid w:val="009679DC"/>
    <w:rsid w:val="009963C3"/>
    <w:rsid w:val="009A6272"/>
    <w:rsid w:val="009B4CD3"/>
    <w:rsid w:val="009E1012"/>
    <w:rsid w:val="00A04CE4"/>
    <w:rsid w:val="00A31314"/>
    <w:rsid w:val="00A433B3"/>
    <w:rsid w:val="00A73747"/>
    <w:rsid w:val="00A81CFC"/>
    <w:rsid w:val="00A852A7"/>
    <w:rsid w:val="00AC1ACB"/>
    <w:rsid w:val="00AC73B5"/>
    <w:rsid w:val="00AE3392"/>
    <w:rsid w:val="00AF2716"/>
    <w:rsid w:val="00B20874"/>
    <w:rsid w:val="00B467D2"/>
    <w:rsid w:val="00B639ED"/>
    <w:rsid w:val="00B84421"/>
    <w:rsid w:val="00BD753A"/>
    <w:rsid w:val="00BE0349"/>
    <w:rsid w:val="00C06DE2"/>
    <w:rsid w:val="00C30AF8"/>
    <w:rsid w:val="00C32B53"/>
    <w:rsid w:val="00C433F6"/>
    <w:rsid w:val="00C4533F"/>
    <w:rsid w:val="00C502CA"/>
    <w:rsid w:val="00C55F6C"/>
    <w:rsid w:val="00C7288A"/>
    <w:rsid w:val="00C76F7C"/>
    <w:rsid w:val="00C83BBF"/>
    <w:rsid w:val="00C96D62"/>
    <w:rsid w:val="00CC1607"/>
    <w:rsid w:val="00CE21BA"/>
    <w:rsid w:val="00D05815"/>
    <w:rsid w:val="00D77083"/>
    <w:rsid w:val="00D77134"/>
    <w:rsid w:val="00D8760F"/>
    <w:rsid w:val="00D9606F"/>
    <w:rsid w:val="00DB039E"/>
    <w:rsid w:val="00DE439E"/>
    <w:rsid w:val="00E03526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83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