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7683" w:rsidRPr="00034351" w:rsidP="00647683">
      <w:pPr>
        <w:pStyle w:val="NoSpacing"/>
        <w:ind w:firstLine="709"/>
        <w:jc w:val="right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 xml:space="preserve">Дело № </w:t>
      </w:r>
      <w:r w:rsidRPr="00034351" w:rsidR="00EB5F27">
        <w:rPr>
          <w:rFonts w:ascii="Times New Roman" w:hAnsi="Times New Roman"/>
          <w:sz w:val="24"/>
          <w:szCs w:val="24"/>
        </w:rPr>
        <w:t>1-</w:t>
      </w:r>
      <w:r w:rsidRPr="00034351" w:rsidR="00F55CC5">
        <w:rPr>
          <w:rFonts w:ascii="Times New Roman" w:hAnsi="Times New Roman"/>
          <w:sz w:val="24"/>
          <w:szCs w:val="24"/>
        </w:rPr>
        <w:t>21</w:t>
      </w:r>
      <w:r w:rsidRPr="00034351" w:rsidR="00EB5F27">
        <w:rPr>
          <w:rFonts w:ascii="Times New Roman" w:hAnsi="Times New Roman"/>
          <w:sz w:val="24"/>
          <w:szCs w:val="24"/>
        </w:rPr>
        <w:t>/5/201</w:t>
      </w:r>
      <w:r w:rsidRPr="00034351" w:rsidR="00F55CC5">
        <w:rPr>
          <w:rFonts w:ascii="Times New Roman" w:hAnsi="Times New Roman"/>
          <w:sz w:val="24"/>
          <w:szCs w:val="24"/>
        </w:rPr>
        <w:t>8</w:t>
      </w:r>
    </w:p>
    <w:p w:rsidR="00647683" w:rsidRPr="00034351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034351" w:rsidP="00647683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>ПОСТАНОВЛЕНИЕ</w:t>
      </w:r>
    </w:p>
    <w:p w:rsidR="00647683" w:rsidRPr="00034351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034351" w:rsidP="006476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>7</w:t>
      </w:r>
      <w:r w:rsidRPr="00034351" w:rsidR="006A2C37">
        <w:rPr>
          <w:rFonts w:ascii="Times New Roman" w:hAnsi="Times New Roman"/>
          <w:sz w:val="24"/>
          <w:szCs w:val="24"/>
        </w:rPr>
        <w:t xml:space="preserve"> </w:t>
      </w:r>
      <w:r w:rsidRPr="00034351">
        <w:rPr>
          <w:rFonts w:ascii="Times New Roman" w:hAnsi="Times New Roman"/>
          <w:sz w:val="24"/>
          <w:szCs w:val="24"/>
        </w:rPr>
        <w:t xml:space="preserve">мая </w:t>
      </w:r>
      <w:r w:rsidRPr="00034351">
        <w:rPr>
          <w:rFonts w:ascii="Times New Roman" w:hAnsi="Times New Roman"/>
          <w:sz w:val="24"/>
          <w:szCs w:val="24"/>
        </w:rPr>
        <w:t>201</w:t>
      </w:r>
      <w:r w:rsidRPr="00034351">
        <w:rPr>
          <w:rFonts w:ascii="Times New Roman" w:hAnsi="Times New Roman"/>
          <w:sz w:val="24"/>
          <w:szCs w:val="24"/>
        </w:rPr>
        <w:t>8</w:t>
      </w:r>
      <w:r w:rsidRPr="00034351">
        <w:rPr>
          <w:rFonts w:ascii="Times New Roman" w:hAnsi="Times New Roman"/>
          <w:sz w:val="24"/>
          <w:szCs w:val="24"/>
        </w:rPr>
        <w:t xml:space="preserve"> г</w:t>
      </w:r>
      <w:r w:rsidRPr="00034351" w:rsidR="00EB5F27">
        <w:rPr>
          <w:rFonts w:ascii="Times New Roman" w:hAnsi="Times New Roman"/>
          <w:sz w:val="24"/>
          <w:szCs w:val="24"/>
        </w:rPr>
        <w:t xml:space="preserve">. </w:t>
      </w:r>
      <w:r w:rsidRPr="00034351">
        <w:rPr>
          <w:rFonts w:ascii="Times New Roman" w:hAnsi="Times New Roman"/>
          <w:sz w:val="24"/>
          <w:szCs w:val="24"/>
        </w:rPr>
        <w:t xml:space="preserve">         </w:t>
      </w:r>
      <w:r w:rsidRPr="00034351" w:rsidR="00EB5F27">
        <w:rPr>
          <w:rFonts w:ascii="Times New Roman" w:hAnsi="Times New Roman"/>
          <w:sz w:val="24"/>
          <w:szCs w:val="24"/>
        </w:rPr>
        <w:t xml:space="preserve"> </w:t>
      </w:r>
      <w:r w:rsidRPr="00034351">
        <w:rPr>
          <w:rFonts w:ascii="Times New Roman" w:hAnsi="Times New Roman"/>
          <w:sz w:val="24"/>
          <w:szCs w:val="24"/>
        </w:rPr>
        <w:t xml:space="preserve"> </w:t>
      </w:r>
      <w:r w:rsidRPr="00034351" w:rsidR="00C55F6C">
        <w:rPr>
          <w:rFonts w:ascii="Times New Roman" w:hAnsi="Times New Roman"/>
          <w:sz w:val="24"/>
          <w:szCs w:val="24"/>
        </w:rPr>
        <w:t xml:space="preserve"> </w:t>
      </w:r>
      <w:r w:rsidRPr="000343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034351" w:rsidR="00D77083">
        <w:rPr>
          <w:rFonts w:ascii="Times New Roman" w:hAnsi="Times New Roman"/>
          <w:sz w:val="24"/>
          <w:szCs w:val="24"/>
        </w:rPr>
        <w:t xml:space="preserve"> </w:t>
      </w:r>
      <w:r w:rsidRPr="00034351" w:rsidR="00647683">
        <w:rPr>
          <w:rFonts w:ascii="Times New Roman" w:hAnsi="Times New Roman"/>
          <w:sz w:val="24"/>
          <w:szCs w:val="24"/>
        </w:rPr>
        <w:t xml:space="preserve">    </w:t>
      </w:r>
      <w:r w:rsidRPr="00034351" w:rsidR="009679DC">
        <w:rPr>
          <w:rFonts w:ascii="Times New Roman" w:hAnsi="Times New Roman"/>
          <w:sz w:val="24"/>
          <w:szCs w:val="24"/>
        </w:rPr>
        <w:t xml:space="preserve">     </w:t>
      </w:r>
      <w:r w:rsidRPr="00034351">
        <w:rPr>
          <w:rFonts w:ascii="Times New Roman" w:hAnsi="Times New Roman"/>
          <w:sz w:val="24"/>
          <w:szCs w:val="24"/>
        </w:rPr>
        <w:t>г. Севастополь</w:t>
      </w:r>
    </w:p>
    <w:p w:rsidR="005F112E" w:rsidRPr="00034351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034351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Pr="00034351" w:rsidR="00647683">
        <w:rPr>
          <w:rFonts w:ascii="Times New Roman" w:hAnsi="Times New Roman"/>
          <w:sz w:val="24"/>
          <w:szCs w:val="24"/>
        </w:rPr>
        <w:t>5</w:t>
      </w:r>
      <w:r w:rsidRPr="00034351">
        <w:rPr>
          <w:rFonts w:ascii="Times New Roman" w:hAnsi="Times New Roman"/>
          <w:sz w:val="24"/>
          <w:szCs w:val="24"/>
        </w:rPr>
        <w:t xml:space="preserve"> </w:t>
      </w:r>
      <w:r w:rsidRPr="00034351" w:rsidR="00647683">
        <w:rPr>
          <w:rFonts w:ascii="Times New Roman" w:hAnsi="Times New Roman"/>
          <w:sz w:val="24"/>
          <w:szCs w:val="24"/>
        </w:rPr>
        <w:t>Гагарин</w:t>
      </w:r>
      <w:r w:rsidRPr="00034351">
        <w:rPr>
          <w:rFonts w:ascii="Times New Roman" w:hAnsi="Times New Roman"/>
          <w:sz w:val="24"/>
          <w:szCs w:val="24"/>
        </w:rPr>
        <w:t>ского судебного района г</w:t>
      </w:r>
      <w:r w:rsidRPr="00034351" w:rsidR="00647683">
        <w:rPr>
          <w:rFonts w:ascii="Times New Roman" w:hAnsi="Times New Roman"/>
          <w:sz w:val="24"/>
          <w:szCs w:val="24"/>
        </w:rPr>
        <w:t>орода</w:t>
      </w:r>
      <w:r w:rsidRPr="00034351">
        <w:rPr>
          <w:rFonts w:ascii="Times New Roman" w:hAnsi="Times New Roman"/>
          <w:sz w:val="24"/>
          <w:szCs w:val="24"/>
        </w:rPr>
        <w:t xml:space="preserve"> Севастополя</w:t>
      </w:r>
      <w:r w:rsidRPr="00034351" w:rsidR="00647683">
        <w:rPr>
          <w:rFonts w:ascii="Times New Roman" w:hAnsi="Times New Roman"/>
          <w:sz w:val="24"/>
          <w:szCs w:val="24"/>
        </w:rPr>
        <w:t xml:space="preserve"> Гонтарь А.В.</w:t>
      </w:r>
      <w:r w:rsidRPr="00034351">
        <w:rPr>
          <w:rFonts w:ascii="Times New Roman" w:hAnsi="Times New Roman"/>
          <w:sz w:val="24"/>
          <w:szCs w:val="24"/>
        </w:rPr>
        <w:t xml:space="preserve">, </w:t>
      </w:r>
    </w:p>
    <w:p w:rsidR="00EB5F27" w:rsidRPr="00034351" w:rsidP="00E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 xml:space="preserve">при секретаре </w:t>
      </w:r>
      <w:r w:rsidRPr="00034351" w:rsidR="0093464A">
        <w:rPr>
          <w:rFonts w:ascii="Times New Roman" w:hAnsi="Times New Roman"/>
          <w:sz w:val="24"/>
          <w:szCs w:val="24"/>
        </w:rPr>
        <w:t>Федотовой Р.М</w:t>
      </w:r>
      <w:r w:rsidRPr="00034351">
        <w:rPr>
          <w:rFonts w:ascii="Times New Roman" w:hAnsi="Times New Roman"/>
          <w:sz w:val="24"/>
          <w:szCs w:val="24"/>
        </w:rPr>
        <w:t>.,</w:t>
      </w:r>
    </w:p>
    <w:p w:rsidR="007F3122" w:rsidRPr="00034351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 xml:space="preserve">с участием </w:t>
      </w:r>
      <w:r w:rsidRPr="00034351">
        <w:rPr>
          <w:rFonts w:ascii="Times New Roman" w:hAnsi="Times New Roman"/>
          <w:sz w:val="24"/>
          <w:szCs w:val="24"/>
        </w:rPr>
        <w:t>частного</w:t>
      </w:r>
      <w:r w:rsidRPr="00034351">
        <w:rPr>
          <w:rFonts w:ascii="Times New Roman" w:hAnsi="Times New Roman"/>
          <w:sz w:val="24"/>
          <w:szCs w:val="24"/>
        </w:rPr>
        <w:t xml:space="preserve"> обвинителя</w:t>
      </w:r>
      <w:r w:rsidRPr="00034351" w:rsidR="003B3A7D">
        <w:rPr>
          <w:rFonts w:ascii="Times New Roman" w:hAnsi="Times New Roman"/>
          <w:sz w:val="24"/>
          <w:szCs w:val="24"/>
        </w:rPr>
        <w:t xml:space="preserve"> </w:t>
      </w:r>
      <w:r w:rsidR="00034351">
        <w:rPr>
          <w:rFonts w:ascii="Times New Roman" w:hAnsi="Times New Roman"/>
          <w:sz w:val="24"/>
          <w:szCs w:val="24"/>
        </w:rPr>
        <w:t>ФИО</w:t>
      </w:r>
      <w:r w:rsidRPr="00034351">
        <w:rPr>
          <w:rFonts w:ascii="Times New Roman" w:hAnsi="Times New Roman"/>
          <w:sz w:val="24"/>
          <w:szCs w:val="24"/>
        </w:rPr>
        <w:t>,</w:t>
      </w:r>
      <w:r w:rsidRPr="00034351" w:rsidR="00A41179">
        <w:rPr>
          <w:rFonts w:ascii="Times New Roman" w:hAnsi="Times New Roman"/>
          <w:sz w:val="24"/>
          <w:szCs w:val="24"/>
        </w:rPr>
        <w:t xml:space="preserve"> обвиняе</w:t>
      </w:r>
      <w:r w:rsidRPr="00034351" w:rsidR="00F55CC5">
        <w:rPr>
          <w:rFonts w:ascii="Times New Roman" w:hAnsi="Times New Roman"/>
          <w:sz w:val="24"/>
          <w:szCs w:val="24"/>
        </w:rPr>
        <w:t xml:space="preserve">мого </w:t>
      </w:r>
      <w:r w:rsidRPr="00034351" w:rsidR="00F55CC5">
        <w:rPr>
          <w:rFonts w:ascii="Times New Roman" w:hAnsi="Times New Roman"/>
          <w:sz w:val="24"/>
          <w:szCs w:val="24"/>
        </w:rPr>
        <w:t>Зюмченко</w:t>
      </w:r>
      <w:r w:rsidRPr="00034351" w:rsidR="00F55CC5">
        <w:rPr>
          <w:rFonts w:ascii="Times New Roman" w:hAnsi="Times New Roman"/>
          <w:sz w:val="24"/>
          <w:szCs w:val="24"/>
        </w:rPr>
        <w:t xml:space="preserve"> С.В.</w:t>
      </w:r>
      <w:r w:rsidRPr="00034351">
        <w:rPr>
          <w:rFonts w:ascii="Times New Roman" w:hAnsi="Times New Roman"/>
          <w:sz w:val="24"/>
          <w:szCs w:val="24"/>
        </w:rPr>
        <w:t xml:space="preserve">, </w:t>
      </w:r>
    </w:p>
    <w:p w:rsidR="007F3122" w:rsidRPr="00034351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 xml:space="preserve">рассмотрев </w:t>
      </w:r>
      <w:r w:rsidRPr="00034351" w:rsidR="00FC54E2">
        <w:rPr>
          <w:rFonts w:ascii="Times New Roman" w:hAnsi="Times New Roman"/>
          <w:sz w:val="24"/>
          <w:szCs w:val="24"/>
        </w:rPr>
        <w:t>в</w:t>
      </w:r>
      <w:r w:rsidRPr="00034351">
        <w:rPr>
          <w:rFonts w:ascii="Times New Roman" w:hAnsi="Times New Roman"/>
          <w:sz w:val="24"/>
          <w:szCs w:val="24"/>
        </w:rPr>
        <w:t xml:space="preserve"> </w:t>
      </w:r>
      <w:r w:rsidRPr="00034351" w:rsidR="0093464A">
        <w:rPr>
          <w:rFonts w:ascii="Times New Roman" w:hAnsi="Times New Roman"/>
          <w:sz w:val="24"/>
          <w:szCs w:val="24"/>
        </w:rPr>
        <w:t xml:space="preserve">открытом </w:t>
      </w:r>
      <w:r w:rsidRPr="00034351">
        <w:rPr>
          <w:rFonts w:ascii="Times New Roman" w:hAnsi="Times New Roman"/>
          <w:sz w:val="24"/>
          <w:szCs w:val="24"/>
        </w:rPr>
        <w:t>судебном заседании уголовно</w:t>
      </w:r>
      <w:r w:rsidRPr="00034351" w:rsidR="00865146">
        <w:rPr>
          <w:rFonts w:ascii="Times New Roman" w:hAnsi="Times New Roman"/>
          <w:sz w:val="24"/>
          <w:szCs w:val="24"/>
        </w:rPr>
        <w:t>е</w:t>
      </w:r>
      <w:r w:rsidRPr="00034351">
        <w:rPr>
          <w:rFonts w:ascii="Times New Roman" w:hAnsi="Times New Roman"/>
          <w:sz w:val="24"/>
          <w:szCs w:val="24"/>
        </w:rPr>
        <w:t xml:space="preserve"> дел</w:t>
      </w:r>
      <w:r w:rsidRPr="00034351" w:rsidR="00865146">
        <w:rPr>
          <w:rFonts w:ascii="Times New Roman" w:hAnsi="Times New Roman"/>
          <w:sz w:val="24"/>
          <w:szCs w:val="24"/>
        </w:rPr>
        <w:t>о</w:t>
      </w:r>
      <w:r w:rsidRPr="00034351">
        <w:rPr>
          <w:rFonts w:ascii="Times New Roman" w:hAnsi="Times New Roman"/>
          <w:sz w:val="24"/>
          <w:szCs w:val="24"/>
        </w:rPr>
        <w:t xml:space="preserve"> в отношении</w:t>
      </w:r>
      <w:r w:rsidRPr="00034351" w:rsidR="00A41179">
        <w:rPr>
          <w:rFonts w:ascii="Times New Roman" w:hAnsi="Times New Roman"/>
          <w:sz w:val="24"/>
          <w:szCs w:val="24"/>
        </w:rPr>
        <w:t xml:space="preserve">                   </w:t>
      </w:r>
      <w:r w:rsidRPr="00034351" w:rsidR="00F55CC5">
        <w:rPr>
          <w:rFonts w:ascii="Times New Roman" w:hAnsi="Times New Roman"/>
          <w:sz w:val="24"/>
          <w:szCs w:val="24"/>
        </w:rPr>
        <w:t>Зюмченко</w:t>
      </w:r>
      <w:r w:rsidRPr="00034351" w:rsidR="00F55CC5">
        <w:rPr>
          <w:rFonts w:ascii="Times New Roman" w:hAnsi="Times New Roman"/>
          <w:sz w:val="24"/>
          <w:szCs w:val="24"/>
        </w:rPr>
        <w:t xml:space="preserve"> Сергея Владимировича, </w:t>
      </w:r>
      <w:r w:rsidR="00034351">
        <w:rPr>
          <w:rFonts w:ascii="Times New Roman" w:hAnsi="Times New Roman"/>
          <w:sz w:val="24"/>
          <w:szCs w:val="24"/>
        </w:rPr>
        <w:t>ДАННЫЕ ИЗЪЯТЫ</w:t>
      </w:r>
      <w:r w:rsidRPr="00034351">
        <w:rPr>
          <w:rFonts w:ascii="Times New Roman" w:hAnsi="Times New Roman"/>
          <w:sz w:val="24"/>
          <w:szCs w:val="24"/>
        </w:rPr>
        <w:t>, ранее</w:t>
      </w:r>
      <w:r w:rsidRPr="00034351" w:rsidR="007C4CE2">
        <w:rPr>
          <w:rFonts w:ascii="Times New Roman" w:hAnsi="Times New Roman"/>
          <w:sz w:val="24"/>
          <w:szCs w:val="24"/>
        </w:rPr>
        <w:t xml:space="preserve"> </w:t>
      </w:r>
      <w:r w:rsidRPr="00034351">
        <w:rPr>
          <w:rFonts w:ascii="Times New Roman" w:hAnsi="Times New Roman"/>
          <w:sz w:val="24"/>
          <w:szCs w:val="24"/>
        </w:rPr>
        <w:t>не судимо</w:t>
      </w:r>
      <w:r w:rsidRPr="00034351" w:rsidR="00F55CC5">
        <w:rPr>
          <w:rFonts w:ascii="Times New Roman" w:hAnsi="Times New Roman"/>
          <w:sz w:val="24"/>
          <w:szCs w:val="24"/>
        </w:rPr>
        <w:t>го</w:t>
      </w:r>
      <w:r w:rsidRPr="00034351">
        <w:rPr>
          <w:rFonts w:ascii="Times New Roman" w:hAnsi="Times New Roman"/>
          <w:sz w:val="24"/>
          <w:szCs w:val="24"/>
        </w:rPr>
        <w:t>,</w:t>
      </w:r>
    </w:p>
    <w:p w:rsidR="005F112E" w:rsidRPr="00034351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>обвиняемо</w:t>
      </w:r>
      <w:r w:rsidRPr="00034351" w:rsidR="00F55CC5">
        <w:rPr>
          <w:rFonts w:ascii="Times New Roman" w:hAnsi="Times New Roman"/>
          <w:sz w:val="24"/>
          <w:szCs w:val="24"/>
        </w:rPr>
        <w:t>го</w:t>
      </w:r>
      <w:r w:rsidRPr="00034351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034351" w:rsidR="00C7288A">
        <w:rPr>
          <w:rFonts w:ascii="Times New Roman" w:hAnsi="Times New Roman"/>
          <w:sz w:val="24"/>
          <w:szCs w:val="24"/>
        </w:rPr>
        <w:t>я</w:t>
      </w:r>
      <w:r w:rsidRPr="00034351">
        <w:rPr>
          <w:rFonts w:ascii="Times New Roman" w:hAnsi="Times New Roman"/>
          <w:sz w:val="24"/>
          <w:szCs w:val="24"/>
        </w:rPr>
        <w:t xml:space="preserve">, предусмотренного </w:t>
      </w:r>
      <w:r w:rsidRPr="00034351" w:rsidR="00311BA1">
        <w:rPr>
          <w:rFonts w:ascii="Times New Roman" w:hAnsi="Times New Roman"/>
          <w:sz w:val="24"/>
          <w:szCs w:val="24"/>
        </w:rPr>
        <w:t>частью 1 статьи 1</w:t>
      </w:r>
      <w:r w:rsidRPr="00034351" w:rsidR="007F3122">
        <w:rPr>
          <w:rFonts w:ascii="Times New Roman" w:hAnsi="Times New Roman"/>
          <w:sz w:val="24"/>
          <w:szCs w:val="24"/>
        </w:rPr>
        <w:t>15</w:t>
      </w:r>
      <w:r w:rsidRPr="00034351" w:rsidR="00311BA1">
        <w:rPr>
          <w:rFonts w:ascii="Times New Roman" w:hAnsi="Times New Roman"/>
          <w:sz w:val="24"/>
          <w:szCs w:val="24"/>
        </w:rPr>
        <w:t xml:space="preserve"> </w:t>
      </w:r>
      <w:r w:rsidRPr="00034351" w:rsidR="0041377A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034351">
        <w:rPr>
          <w:rFonts w:ascii="Times New Roman" w:hAnsi="Times New Roman"/>
          <w:sz w:val="24"/>
          <w:szCs w:val="24"/>
        </w:rPr>
        <w:t>,</w:t>
      </w:r>
    </w:p>
    <w:p w:rsidR="0016198E" w:rsidRPr="00034351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034351" w:rsidP="0093464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>установил</w:t>
      </w:r>
      <w:r w:rsidRPr="00034351">
        <w:rPr>
          <w:rFonts w:ascii="Times New Roman" w:hAnsi="Times New Roman"/>
          <w:sz w:val="24"/>
          <w:szCs w:val="24"/>
        </w:rPr>
        <w:t>:</w:t>
      </w:r>
    </w:p>
    <w:p w:rsidR="00311BA1" w:rsidRPr="00034351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3122" w:rsidRPr="00034351" w:rsidP="006F25E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>в производстве мирового судьи находится уголовн</w:t>
      </w:r>
      <w:r w:rsidRPr="00034351" w:rsidR="00A41179">
        <w:rPr>
          <w:rFonts w:ascii="Times New Roman" w:hAnsi="Times New Roman"/>
          <w:sz w:val="24"/>
          <w:szCs w:val="24"/>
        </w:rPr>
        <w:t>ое</w:t>
      </w:r>
      <w:r w:rsidRPr="00034351">
        <w:rPr>
          <w:rFonts w:ascii="Times New Roman" w:hAnsi="Times New Roman"/>
          <w:sz w:val="24"/>
          <w:szCs w:val="24"/>
        </w:rPr>
        <w:t xml:space="preserve"> дело частного обвинения в отношении </w:t>
      </w:r>
      <w:r w:rsidRPr="00034351" w:rsidR="00F55CC5">
        <w:rPr>
          <w:rFonts w:ascii="Times New Roman" w:hAnsi="Times New Roman"/>
          <w:sz w:val="24"/>
          <w:szCs w:val="24"/>
        </w:rPr>
        <w:t>Зюмченко</w:t>
      </w:r>
      <w:r w:rsidRPr="00034351" w:rsidR="00F55CC5">
        <w:rPr>
          <w:rFonts w:ascii="Times New Roman" w:hAnsi="Times New Roman"/>
          <w:sz w:val="24"/>
          <w:szCs w:val="24"/>
        </w:rPr>
        <w:t xml:space="preserve"> С.В., обвиняемого</w:t>
      </w:r>
      <w:r w:rsidRPr="00034351">
        <w:rPr>
          <w:rFonts w:ascii="Times New Roman" w:hAnsi="Times New Roman"/>
          <w:sz w:val="24"/>
          <w:szCs w:val="24"/>
        </w:rPr>
        <w:t xml:space="preserve"> в совершении преступления, предусмотренного частью 1 статьи 115 Уголовного кодекса Российской Федерации, которое было возбуждено </w:t>
      </w:r>
      <w:r w:rsidRPr="00034351" w:rsidR="002116BA">
        <w:rPr>
          <w:rFonts w:ascii="Times New Roman" w:hAnsi="Times New Roman"/>
          <w:sz w:val="24"/>
          <w:szCs w:val="24"/>
        </w:rPr>
        <w:t xml:space="preserve">мировым судьей </w:t>
      </w:r>
      <w:r w:rsidRPr="00034351">
        <w:rPr>
          <w:rFonts w:ascii="Times New Roman" w:hAnsi="Times New Roman"/>
          <w:sz w:val="24"/>
          <w:szCs w:val="24"/>
        </w:rPr>
        <w:t xml:space="preserve">на основании заявления частного обвинителя </w:t>
      </w:r>
      <w:r w:rsidR="00034351">
        <w:rPr>
          <w:rFonts w:ascii="Times New Roman" w:hAnsi="Times New Roman"/>
          <w:sz w:val="24"/>
          <w:szCs w:val="24"/>
        </w:rPr>
        <w:t>ФИО.</w:t>
      </w:r>
    </w:p>
    <w:p w:rsidR="00A41179" w:rsidRPr="00034351" w:rsidP="0003435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 xml:space="preserve">В процессе рассмотрения данного уголовного дела от частного обвинителя </w:t>
      </w:r>
      <w:r w:rsidR="00034351">
        <w:rPr>
          <w:rFonts w:ascii="Times New Roman" w:hAnsi="Times New Roman"/>
          <w:sz w:val="24"/>
          <w:szCs w:val="24"/>
        </w:rPr>
        <w:t>ФИО</w:t>
      </w:r>
      <w:r w:rsidRPr="00034351">
        <w:rPr>
          <w:rFonts w:ascii="Times New Roman" w:hAnsi="Times New Roman"/>
          <w:sz w:val="24"/>
          <w:szCs w:val="24"/>
        </w:rPr>
        <w:t xml:space="preserve"> поступило письменное заявление о прекращении уголовного дела частного обвинения в отношении </w:t>
      </w:r>
      <w:r w:rsidRPr="00034351" w:rsidR="00F55CC5">
        <w:rPr>
          <w:rFonts w:ascii="Times New Roman" w:hAnsi="Times New Roman"/>
          <w:sz w:val="24"/>
          <w:szCs w:val="24"/>
        </w:rPr>
        <w:t>Зюмченко</w:t>
      </w:r>
      <w:r w:rsidRPr="00034351" w:rsidR="00F55CC5">
        <w:rPr>
          <w:rFonts w:ascii="Times New Roman" w:hAnsi="Times New Roman"/>
          <w:sz w:val="24"/>
          <w:szCs w:val="24"/>
        </w:rPr>
        <w:t xml:space="preserve"> С.В.</w:t>
      </w:r>
      <w:r w:rsidRPr="00034351">
        <w:rPr>
          <w:rFonts w:ascii="Times New Roman" w:hAnsi="Times New Roman"/>
          <w:sz w:val="24"/>
          <w:szCs w:val="24"/>
        </w:rPr>
        <w:t xml:space="preserve"> в связи с </w:t>
      </w:r>
      <w:r w:rsidRPr="00034351" w:rsidR="00F55CC5">
        <w:rPr>
          <w:rFonts w:ascii="Times New Roman" w:hAnsi="Times New Roman"/>
          <w:sz w:val="24"/>
          <w:szCs w:val="24"/>
        </w:rPr>
        <w:t xml:space="preserve">примирением с обвиняемым. </w:t>
      </w:r>
    </w:p>
    <w:p w:rsidR="00F55CC5" w:rsidRPr="00034351" w:rsidP="006F25E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 xml:space="preserve">Аналогичное заявление </w:t>
      </w:r>
      <w:r w:rsidRPr="00034351" w:rsidR="00A41179">
        <w:rPr>
          <w:rFonts w:ascii="Times New Roman" w:hAnsi="Times New Roman"/>
          <w:sz w:val="24"/>
          <w:szCs w:val="24"/>
        </w:rPr>
        <w:t xml:space="preserve">было </w:t>
      </w:r>
      <w:r w:rsidRPr="00034351">
        <w:rPr>
          <w:rFonts w:ascii="Times New Roman" w:hAnsi="Times New Roman"/>
          <w:sz w:val="24"/>
          <w:szCs w:val="24"/>
        </w:rPr>
        <w:t xml:space="preserve">подано обвиняемым </w:t>
      </w:r>
      <w:r w:rsidRPr="00034351">
        <w:rPr>
          <w:rFonts w:ascii="Times New Roman" w:hAnsi="Times New Roman"/>
          <w:sz w:val="24"/>
          <w:szCs w:val="24"/>
        </w:rPr>
        <w:t>Зюмченко</w:t>
      </w:r>
      <w:r w:rsidRPr="00034351">
        <w:rPr>
          <w:rFonts w:ascii="Times New Roman" w:hAnsi="Times New Roman"/>
          <w:sz w:val="24"/>
          <w:szCs w:val="24"/>
        </w:rPr>
        <w:t xml:space="preserve"> С.В. </w:t>
      </w:r>
    </w:p>
    <w:p w:rsidR="002116BA" w:rsidRPr="00034351" w:rsidP="002116B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>Согласно части</w:t>
      </w:r>
      <w:r w:rsidRPr="00034351">
        <w:rPr>
          <w:rFonts w:ascii="Times New Roman" w:hAnsi="Times New Roman"/>
          <w:sz w:val="24"/>
          <w:szCs w:val="24"/>
        </w:rPr>
        <w:t xml:space="preserve"> 1 статьи 321 Уголовно-процессуального кодекса Российской Федерации мировой судья рассматривает уголовное дело частного обвинения в общем порядке с изъятиями, предусмотренными настоящей статьей.</w:t>
      </w:r>
    </w:p>
    <w:p w:rsidR="00F55CC5" w:rsidRPr="00034351" w:rsidP="007C4CE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>В силу статьи 22 Уголовно-процессуального кодекса Российской Федерации п</w:t>
      </w:r>
      <w:r w:rsidRPr="00034351">
        <w:rPr>
          <w:rFonts w:ascii="Times New Roman" w:hAnsi="Times New Roman"/>
          <w:sz w:val="24"/>
          <w:szCs w:val="24"/>
        </w:rPr>
        <w:t>отерпевший, его законный представитель и (или) представитель вправе участвовать в уголовном преследовании обвиняемого, а по уголовным делам частного обвинения - выдвигать и поддерживать обвинение в порядке, установленном настоящим Кодексом.</w:t>
      </w:r>
    </w:p>
    <w:p w:rsidR="0011658C" w:rsidRPr="00034351" w:rsidP="0011658C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>Частью 3 статьи 246 Уголовно-процессуального кодекса Российской Федерации предусмотрено, что по уголовным делам частного обвинения обвинение в судебном разбирательстве поддерживает потерпевший.</w:t>
      </w:r>
    </w:p>
    <w:p w:rsidR="00F55CC5" w:rsidRPr="00034351" w:rsidP="007C4CE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>В соответствии с частью 5 статьи 319 Уголовно-процессуального кодекса Российской Федерации м</w:t>
      </w:r>
      <w:r w:rsidRPr="00034351">
        <w:rPr>
          <w:rFonts w:ascii="Times New Roman" w:hAnsi="Times New Roman"/>
          <w:sz w:val="24"/>
          <w:szCs w:val="24"/>
        </w:rPr>
        <w:t>ировой судья разъясняет сторонам возможность примирения. В случае поступления от них заявлений о примирении производство по уголовному делу по постановлению мирового судьи прекращается в соответствии с частью второй статьи 20 настоящего Кодекса, за исключением производства по уголовным делам, возбуждаемым следователем, а также с согласия прокурора дознавателем в соответствии с частью четвертой статьи 147 настоящего Кодекса, которые могут быть прекращены в связи с примирением сторон в порядке, установленном статьей 25 настоящего Кодекса.</w:t>
      </w:r>
    </w:p>
    <w:p w:rsidR="00F55CC5" w:rsidRPr="00034351" w:rsidP="007C4CE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>Согласно части 2 статьи 20 Уголовно-процессуального кодекса Российской Федерации у</w:t>
      </w:r>
      <w:r w:rsidRPr="00034351">
        <w:rPr>
          <w:rFonts w:ascii="Times New Roman" w:hAnsi="Times New Roman"/>
          <w:sz w:val="24"/>
          <w:szCs w:val="24"/>
        </w:rPr>
        <w:t>головные дела о преступлениях, предусмотренных</w:t>
      </w:r>
      <w:r w:rsidRPr="00034351">
        <w:rPr>
          <w:rFonts w:ascii="Times New Roman" w:hAnsi="Times New Roman"/>
          <w:sz w:val="24"/>
          <w:szCs w:val="24"/>
        </w:rPr>
        <w:t>, в частности,</w:t>
      </w:r>
      <w:r w:rsidRPr="00034351">
        <w:rPr>
          <w:rFonts w:ascii="Times New Roman" w:hAnsi="Times New Roman"/>
          <w:sz w:val="24"/>
          <w:szCs w:val="24"/>
        </w:rPr>
        <w:t xml:space="preserve"> </w:t>
      </w:r>
      <w:r w:rsidRPr="00034351">
        <w:rPr>
          <w:rFonts w:ascii="Times New Roman" w:hAnsi="Times New Roman"/>
          <w:sz w:val="24"/>
          <w:szCs w:val="24"/>
        </w:rPr>
        <w:t xml:space="preserve">частью первой </w:t>
      </w:r>
      <w:r w:rsidRPr="00034351">
        <w:rPr>
          <w:rFonts w:ascii="Times New Roman" w:hAnsi="Times New Roman"/>
          <w:sz w:val="24"/>
          <w:szCs w:val="24"/>
        </w:rPr>
        <w:t>стат</w:t>
      </w:r>
      <w:r w:rsidRPr="00034351">
        <w:rPr>
          <w:rFonts w:ascii="Times New Roman" w:hAnsi="Times New Roman"/>
          <w:sz w:val="24"/>
          <w:szCs w:val="24"/>
        </w:rPr>
        <w:t>ьи</w:t>
      </w:r>
      <w:r w:rsidRPr="00034351">
        <w:rPr>
          <w:rFonts w:ascii="Times New Roman" w:hAnsi="Times New Roman"/>
          <w:sz w:val="24"/>
          <w:szCs w:val="24"/>
        </w:rPr>
        <w:t xml:space="preserve"> 115</w:t>
      </w:r>
      <w:r w:rsidRPr="00034351">
        <w:rPr>
          <w:rFonts w:ascii="Times New Roman" w:hAnsi="Times New Roman"/>
          <w:sz w:val="24"/>
          <w:szCs w:val="24"/>
        </w:rPr>
        <w:t xml:space="preserve"> </w:t>
      </w:r>
      <w:r w:rsidRPr="00034351">
        <w:rPr>
          <w:rFonts w:ascii="Times New Roman" w:hAnsi="Times New Roman"/>
          <w:sz w:val="24"/>
          <w:szCs w:val="24"/>
        </w:rPr>
        <w:t>Уголовного кодекса Российской Федерации, считаются уголовными делами частного обвинения, возбуждаются не иначе как по заявлению потерпевшего, его законного представителя, за исключением случаев, предусмотренных частью четвертой настоящей статьи, и подлежат прекращению в связи с примирением потерпевшего с обвиняемым. Примирение допускается до удаления суда в совещательную комн</w:t>
      </w:r>
      <w:r w:rsidRPr="00034351">
        <w:rPr>
          <w:rFonts w:ascii="Times New Roman" w:hAnsi="Times New Roman"/>
          <w:sz w:val="24"/>
          <w:szCs w:val="24"/>
        </w:rPr>
        <w:t>ату для постановления приговора</w:t>
      </w:r>
      <w:r w:rsidRPr="00034351">
        <w:rPr>
          <w:rFonts w:ascii="Times New Roman" w:hAnsi="Times New Roman"/>
          <w:sz w:val="24"/>
          <w:szCs w:val="24"/>
        </w:rPr>
        <w:t>.</w:t>
      </w:r>
    </w:p>
    <w:p w:rsidR="002116BA" w:rsidRPr="00034351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>На основании изложенного</w:t>
      </w:r>
      <w:r w:rsidRPr="00034351" w:rsidR="0011658C">
        <w:rPr>
          <w:rFonts w:ascii="Times New Roman" w:hAnsi="Times New Roman"/>
          <w:sz w:val="24"/>
          <w:szCs w:val="24"/>
        </w:rPr>
        <w:t xml:space="preserve">, мировой судья приходит к выводу о прекращении данного уголовного дела частного обвинения </w:t>
      </w:r>
      <w:r w:rsidRPr="00034351">
        <w:rPr>
          <w:rFonts w:ascii="Times New Roman" w:hAnsi="Times New Roman"/>
          <w:sz w:val="24"/>
          <w:szCs w:val="24"/>
        </w:rPr>
        <w:t xml:space="preserve">на основании части 2 статьи 20 </w:t>
      </w:r>
      <w:r w:rsidRPr="00034351" w:rsidR="0011658C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</w:t>
      </w:r>
      <w:r w:rsidRPr="00034351">
        <w:rPr>
          <w:rFonts w:ascii="Times New Roman" w:hAnsi="Times New Roman"/>
          <w:sz w:val="24"/>
          <w:szCs w:val="24"/>
        </w:rPr>
        <w:t xml:space="preserve"> в связи с примирением потерпевшего с обвиняемым.</w:t>
      </w:r>
    </w:p>
    <w:p w:rsidR="00A32FD4" w:rsidRPr="00034351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>Гражданский иск в соответствии с частью 2 статьи 306 Уголовно-процессуального кодекса Российской Федерации подлежит оставлению без рассмотрения.</w:t>
      </w:r>
    </w:p>
    <w:p w:rsidR="0016198E" w:rsidRPr="00034351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>Р</w:t>
      </w:r>
      <w:r w:rsidRPr="00034351" w:rsidR="00F43A19">
        <w:rPr>
          <w:rFonts w:ascii="Times New Roman" w:hAnsi="Times New Roman"/>
          <w:sz w:val="24"/>
          <w:szCs w:val="24"/>
        </w:rPr>
        <w:t>уководствуясь статьями 2</w:t>
      </w:r>
      <w:r w:rsidRPr="00034351">
        <w:rPr>
          <w:rFonts w:ascii="Times New Roman" w:hAnsi="Times New Roman"/>
          <w:sz w:val="24"/>
          <w:szCs w:val="24"/>
        </w:rPr>
        <w:t>0</w:t>
      </w:r>
      <w:r w:rsidRPr="00034351" w:rsidR="00F43A19">
        <w:rPr>
          <w:rFonts w:ascii="Times New Roman" w:hAnsi="Times New Roman"/>
          <w:sz w:val="24"/>
          <w:szCs w:val="24"/>
        </w:rPr>
        <w:t xml:space="preserve">, </w:t>
      </w:r>
      <w:r w:rsidRPr="00034351">
        <w:rPr>
          <w:rFonts w:ascii="Times New Roman" w:hAnsi="Times New Roman"/>
          <w:sz w:val="24"/>
          <w:szCs w:val="24"/>
        </w:rPr>
        <w:t xml:space="preserve">22, 246, 306, 319, </w:t>
      </w:r>
      <w:r w:rsidRPr="00034351" w:rsidR="00502DB5">
        <w:rPr>
          <w:rFonts w:ascii="Times New Roman" w:hAnsi="Times New Roman"/>
          <w:sz w:val="24"/>
          <w:szCs w:val="24"/>
        </w:rPr>
        <w:t xml:space="preserve">321 </w:t>
      </w:r>
      <w:r w:rsidRPr="00034351" w:rsidR="00F43A19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Федерации, мировой судья</w:t>
      </w:r>
    </w:p>
    <w:p w:rsidR="00C06DE2" w:rsidRPr="00034351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034351" w:rsidP="00D54092">
      <w:pPr>
        <w:pStyle w:val="NoSpacing"/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>постановил</w:t>
      </w:r>
      <w:r w:rsidRPr="00034351">
        <w:rPr>
          <w:rFonts w:ascii="Times New Roman" w:hAnsi="Times New Roman"/>
          <w:sz w:val="24"/>
          <w:szCs w:val="24"/>
        </w:rPr>
        <w:t>:</w:t>
      </w:r>
    </w:p>
    <w:p w:rsidR="00C06DE2" w:rsidRPr="00034351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034351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>у</w:t>
      </w:r>
      <w:r w:rsidRPr="00034351">
        <w:rPr>
          <w:rFonts w:ascii="Times New Roman" w:hAnsi="Times New Roman"/>
          <w:sz w:val="24"/>
          <w:szCs w:val="24"/>
        </w:rPr>
        <w:t xml:space="preserve">головное дело </w:t>
      </w:r>
      <w:r w:rsidRPr="00034351" w:rsidR="00502DB5">
        <w:rPr>
          <w:rFonts w:ascii="Times New Roman" w:hAnsi="Times New Roman"/>
          <w:sz w:val="24"/>
          <w:szCs w:val="24"/>
        </w:rPr>
        <w:t xml:space="preserve">частного обвинения </w:t>
      </w:r>
      <w:r w:rsidRPr="00034351">
        <w:rPr>
          <w:rFonts w:ascii="Times New Roman" w:hAnsi="Times New Roman"/>
          <w:sz w:val="24"/>
          <w:szCs w:val="24"/>
        </w:rPr>
        <w:t xml:space="preserve">в отношении </w:t>
      </w:r>
      <w:r w:rsidRPr="00034351" w:rsidR="007C4CE2">
        <w:rPr>
          <w:rFonts w:ascii="Times New Roman" w:hAnsi="Times New Roman"/>
          <w:sz w:val="24"/>
          <w:szCs w:val="24"/>
        </w:rPr>
        <w:t>Зюмченко</w:t>
      </w:r>
      <w:r w:rsidRPr="00034351" w:rsidR="007C4CE2">
        <w:rPr>
          <w:rFonts w:ascii="Times New Roman" w:hAnsi="Times New Roman"/>
          <w:sz w:val="24"/>
          <w:szCs w:val="24"/>
        </w:rPr>
        <w:t xml:space="preserve"> Сергея Владимировича</w:t>
      </w:r>
      <w:r w:rsidRPr="00034351">
        <w:rPr>
          <w:rFonts w:ascii="Times New Roman" w:hAnsi="Times New Roman"/>
          <w:sz w:val="24"/>
          <w:szCs w:val="24"/>
        </w:rPr>
        <w:t>, обвиняемо</w:t>
      </w:r>
      <w:r w:rsidRPr="00034351" w:rsidR="007C4CE2">
        <w:rPr>
          <w:rFonts w:ascii="Times New Roman" w:hAnsi="Times New Roman"/>
          <w:sz w:val="24"/>
          <w:szCs w:val="24"/>
        </w:rPr>
        <w:t>го</w:t>
      </w:r>
      <w:r w:rsidRPr="00034351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034351" w:rsidR="00C7288A">
        <w:rPr>
          <w:rFonts w:ascii="Times New Roman" w:hAnsi="Times New Roman"/>
          <w:sz w:val="24"/>
          <w:szCs w:val="24"/>
        </w:rPr>
        <w:t>я</w:t>
      </w:r>
      <w:r w:rsidRPr="00034351">
        <w:rPr>
          <w:rFonts w:ascii="Times New Roman" w:hAnsi="Times New Roman"/>
          <w:sz w:val="24"/>
          <w:szCs w:val="24"/>
        </w:rPr>
        <w:t>, предусмотренн</w:t>
      </w:r>
      <w:r w:rsidRPr="00034351" w:rsidR="00C7288A">
        <w:rPr>
          <w:rFonts w:ascii="Times New Roman" w:hAnsi="Times New Roman"/>
          <w:sz w:val="24"/>
          <w:szCs w:val="24"/>
        </w:rPr>
        <w:t xml:space="preserve">ого частью 1 статьи </w:t>
      </w:r>
      <w:r w:rsidRPr="00034351" w:rsidR="0067170E">
        <w:rPr>
          <w:rFonts w:ascii="Times New Roman" w:hAnsi="Times New Roman"/>
          <w:sz w:val="24"/>
          <w:szCs w:val="24"/>
        </w:rPr>
        <w:t>1</w:t>
      </w:r>
      <w:r w:rsidRPr="00034351" w:rsidR="00502DB5">
        <w:rPr>
          <w:rFonts w:ascii="Times New Roman" w:hAnsi="Times New Roman"/>
          <w:sz w:val="24"/>
          <w:szCs w:val="24"/>
        </w:rPr>
        <w:t>15</w:t>
      </w:r>
      <w:r w:rsidRPr="00034351" w:rsidR="00C7288A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 w:rsidRPr="00034351">
        <w:rPr>
          <w:rFonts w:ascii="Times New Roman" w:hAnsi="Times New Roman"/>
          <w:sz w:val="24"/>
          <w:szCs w:val="24"/>
        </w:rPr>
        <w:t xml:space="preserve">, </w:t>
      </w:r>
      <w:r w:rsidRPr="00034351" w:rsidR="007C4CE2">
        <w:rPr>
          <w:rFonts w:ascii="Times New Roman" w:hAnsi="Times New Roman"/>
          <w:sz w:val="24"/>
          <w:szCs w:val="24"/>
        </w:rPr>
        <w:t xml:space="preserve">прекратить на основании части 2 статьи 20 Уголовно-процессуального кодекса Российской Федерации </w:t>
      </w:r>
      <w:r w:rsidRPr="00034351" w:rsidR="00A41179">
        <w:rPr>
          <w:rFonts w:ascii="Times New Roman" w:hAnsi="Times New Roman"/>
          <w:sz w:val="24"/>
          <w:szCs w:val="24"/>
        </w:rPr>
        <w:t>в связи с примирением потерпевшего с обвиняемым</w:t>
      </w:r>
      <w:r w:rsidRPr="00034351">
        <w:rPr>
          <w:rFonts w:ascii="Times New Roman" w:hAnsi="Times New Roman"/>
          <w:sz w:val="24"/>
          <w:szCs w:val="24"/>
        </w:rPr>
        <w:t>.</w:t>
      </w:r>
    </w:p>
    <w:p w:rsidR="00F55CC5" w:rsidRPr="00034351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>Гражданский иск оставить без рассмотрения.</w:t>
      </w:r>
    </w:p>
    <w:p w:rsidR="005F112E" w:rsidRPr="00034351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>П</w:t>
      </w:r>
      <w:r w:rsidRPr="00034351">
        <w:rPr>
          <w:rFonts w:ascii="Times New Roman" w:hAnsi="Times New Roman"/>
          <w:sz w:val="24"/>
          <w:szCs w:val="24"/>
        </w:rPr>
        <w:t xml:space="preserve">остановление может быть обжаловано в апелляционном порядке в </w:t>
      </w:r>
      <w:r w:rsidRPr="00034351">
        <w:rPr>
          <w:rFonts w:ascii="Times New Roman" w:hAnsi="Times New Roman"/>
          <w:sz w:val="24"/>
          <w:szCs w:val="24"/>
        </w:rPr>
        <w:t>Гагарин</w:t>
      </w:r>
      <w:r w:rsidRPr="00034351">
        <w:rPr>
          <w:rFonts w:ascii="Times New Roman" w:hAnsi="Times New Roman"/>
          <w:sz w:val="24"/>
          <w:szCs w:val="24"/>
        </w:rPr>
        <w:t>ский районный суд г</w:t>
      </w:r>
      <w:r w:rsidRPr="00034351">
        <w:rPr>
          <w:rFonts w:ascii="Times New Roman" w:hAnsi="Times New Roman"/>
          <w:sz w:val="24"/>
          <w:szCs w:val="24"/>
        </w:rPr>
        <w:t xml:space="preserve">орода </w:t>
      </w:r>
      <w:r w:rsidRPr="00034351">
        <w:rPr>
          <w:rFonts w:ascii="Times New Roman" w:hAnsi="Times New Roman"/>
          <w:sz w:val="24"/>
          <w:szCs w:val="24"/>
        </w:rPr>
        <w:t xml:space="preserve">Севастополя </w:t>
      </w:r>
      <w:r w:rsidRPr="00034351">
        <w:rPr>
          <w:rFonts w:ascii="Times New Roman" w:hAnsi="Times New Roman"/>
          <w:sz w:val="24"/>
          <w:szCs w:val="24"/>
        </w:rPr>
        <w:t>через мирового судью</w:t>
      </w:r>
      <w:r w:rsidRPr="00034351">
        <w:rPr>
          <w:rFonts w:ascii="Times New Roman" w:hAnsi="Times New Roman"/>
          <w:sz w:val="24"/>
          <w:szCs w:val="24"/>
        </w:rPr>
        <w:t xml:space="preserve"> </w:t>
      </w:r>
      <w:r w:rsidRPr="00034351">
        <w:rPr>
          <w:rFonts w:ascii="Times New Roman" w:hAnsi="Times New Roman"/>
          <w:sz w:val="24"/>
          <w:szCs w:val="24"/>
        </w:rPr>
        <w:t xml:space="preserve">судебного участка № 5 Гагаринского судебного района города Севастополя </w:t>
      </w:r>
      <w:r w:rsidRPr="00034351">
        <w:rPr>
          <w:rFonts w:ascii="Times New Roman" w:hAnsi="Times New Roman"/>
          <w:sz w:val="24"/>
          <w:szCs w:val="24"/>
        </w:rPr>
        <w:t xml:space="preserve">в течение 10 суток со дня его </w:t>
      </w:r>
      <w:r w:rsidRPr="00034351">
        <w:rPr>
          <w:rFonts w:ascii="Times New Roman" w:hAnsi="Times New Roman"/>
          <w:sz w:val="24"/>
          <w:szCs w:val="24"/>
        </w:rPr>
        <w:t>вынесения</w:t>
      </w:r>
      <w:r w:rsidRPr="00034351">
        <w:rPr>
          <w:rFonts w:ascii="Times New Roman" w:hAnsi="Times New Roman"/>
          <w:sz w:val="24"/>
          <w:szCs w:val="24"/>
        </w:rPr>
        <w:t>.</w:t>
      </w:r>
    </w:p>
    <w:p w:rsidR="005F112E" w:rsidRPr="00034351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179" w:rsidRPr="00034351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034351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34351">
        <w:rPr>
          <w:rFonts w:ascii="Times New Roman" w:hAnsi="Times New Roman"/>
          <w:sz w:val="24"/>
          <w:szCs w:val="24"/>
        </w:rPr>
        <w:t xml:space="preserve">Мировой судья </w:t>
      </w:r>
      <w:r w:rsidRPr="00034351" w:rsidR="00865146">
        <w:rPr>
          <w:rFonts w:ascii="Times New Roman" w:hAnsi="Times New Roman"/>
          <w:sz w:val="24"/>
          <w:szCs w:val="24"/>
        </w:rPr>
        <w:tab/>
      </w:r>
      <w:r w:rsidRPr="00034351" w:rsidR="00865146">
        <w:rPr>
          <w:rFonts w:ascii="Times New Roman" w:hAnsi="Times New Roman"/>
          <w:sz w:val="24"/>
          <w:szCs w:val="24"/>
        </w:rPr>
        <w:tab/>
      </w:r>
      <w:r w:rsidRPr="00034351" w:rsidR="00865146">
        <w:rPr>
          <w:rFonts w:ascii="Times New Roman" w:hAnsi="Times New Roman"/>
          <w:sz w:val="24"/>
          <w:szCs w:val="24"/>
        </w:rPr>
        <w:tab/>
      </w:r>
      <w:r w:rsidRPr="00034351" w:rsidR="00865146">
        <w:rPr>
          <w:rFonts w:ascii="Times New Roman" w:hAnsi="Times New Roman"/>
          <w:sz w:val="24"/>
          <w:szCs w:val="24"/>
        </w:rPr>
        <w:tab/>
      </w:r>
      <w:r w:rsidR="00034351">
        <w:rPr>
          <w:rFonts w:ascii="Times New Roman" w:hAnsi="Times New Roman"/>
          <w:i/>
          <w:sz w:val="24"/>
          <w:szCs w:val="24"/>
        </w:rPr>
        <w:tab/>
      </w:r>
      <w:r w:rsidRPr="00034351" w:rsidR="00C32B53">
        <w:rPr>
          <w:rFonts w:ascii="Times New Roman" w:hAnsi="Times New Roman"/>
          <w:i/>
          <w:sz w:val="24"/>
          <w:szCs w:val="24"/>
        </w:rPr>
        <w:tab/>
      </w:r>
      <w:r w:rsidRPr="00034351" w:rsidR="00865146">
        <w:rPr>
          <w:rFonts w:ascii="Times New Roman" w:hAnsi="Times New Roman"/>
          <w:sz w:val="24"/>
          <w:szCs w:val="24"/>
        </w:rPr>
        <w:tab/>
      </w:r>
      <w:r w:rsidRPr="00034351" w:rsidR="00865146">
        <w:rPr>
          <w:rFonts w:ascii="Times New Roman" w:hAnsi="Times New Roman"/>
          <w:sz w:val="24"/>
          <w:szCs w:val="24"/>
        </w:rPr>
        <w:tab/>
      </w:r>
      <w:r w:rsidRPr="00034351" w:rsidR="00865146">
        <w:rPr>
          <w:rFonts w:ascii="Times New Roman" w:hAnsi="Times New Roman"/>
          <w:sz w:val="24"/>
          <w:szCs w:val="24"/>
        </w:rPr>
        <w:tab/>
      </w:r>
      <w:r w:rsidRPr="00034351" w:rsidR="005112ED">
        <w:rPr>
          <w:rFonts w:ascii="Times New Roman" w:hAnsi="Times New Roman"/>
          <w:sz w:val="24"/>
          <w:szCs w:val="24"/>
        </w:rPr>
        <w:t xml:space="preserve">       </w:t>
      </w:r>
      <w:r w:rsidRPr="00034351" w:rsidR="00865146">
        <w:rPr>
          <w:rFonts w:ascii="Times New Roman" w:hAnsi="Times New Roman"/>
          <w:sz w:val="24"/>
          <w:szCs w:val="24"/>
        </w:rPr>
        <w:t>А.В. Гонтарь</w:t>
      </w:r>
    </w:p>
    <w:p w:rsidR="00B84421" w:rsidRPr="00034351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Sect="00A41179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3034C"/>
    <w:rsid w:val="00034351"/>
    <w:rsid w:val="0004227C"/>
    <w:rsid w:val="00076EBC"/>
    <w:rsid w:val="000C4D1D"/>
    <w:rsid w:val="000D079A"/>
    <w:rsid w:val="000E23AC"/>
    <w:rsid w:val="0011658C"/>
    <w:rsid w:val="001353BD"/>
    <w:rsid w:val="0016198E"/>
    <w:rsid w:val="00162621"/>
    <w:rsid w:val="001F30E7"/>
    <w:rsid w:val="0020522C"/>
    <w:rsid w:val="002116BA"/>
    <w:rsid w:val="0022749C"/>
    <w:rsid w:val="002A0587"/>
    <w:rsid w:val="002D4B2D"/>
    <w:rsid w:val="002D5557"/>
    <w:rsid w:val="00311BA1"/>
    <w:rsid w:val="0032788D"/>
    <w:rsid w:val="0035454F"/>
    <w:rsid w:val="00395A58"/>
    <w:rsid w:val="0039756A"/>
    <w:rsid w:val="003A071B"/>
    <w:rsid w:val="003B3A7D"/>
    <w:rsid w:val="003B4786"/>
    <w:rsid w:val="003D125D"/>
    <w:rsid w:val="0041377A"/>
    <w:rsid w:val="0047027F"/>
    <w:rsid w:val="00470E60"/>
    <w:rsid w:val="004B3201"/>
    <w:rsid w:val="004E0666"/>
    <w:rsid w:val="00502DB5"/>
    <w:rsid w:val="005112ED"/>
    <w:rsid w:val="005408FE"/>
    <w:rsid w:val="00573F5B"/>
    <w:rsid w:val="005E1C6F"/>
    <w:rsid w:val="005F112E"/>
    <w:rsid w:val="00646D91"/>
    <w:rsid w:val="00647683"/>
    <w:rsid w:val="0067170E"/>
    <w:rsid w:val="00690BBD"/>
    <w:rsid w:val="006925F9"/>
    <w:rsid w:val="006A2C37"/>
    <w:rsid w:val="006C410C"/>
    <w:rsid w:val="006C47D9"/>
    <w:rsid w:val="006D3ADC"/>
    <w:rsid w:val="006F25E8"/>
    <w:rsid w:val="00721174"/>
    <w:rsid w:val="00722B91"/>
    <w:rsid w:val="007B742F"/>
    <w:rsid w:val="007C1493"/>
    <w:rsid w:val="007C4CE2"/>
    <w:rsid w:val="007C559A"/>
    <w:rsid w:val="007F3122"/>
    <w:rsid w:val="007F3D3D"/>
    <w:rsid w:val="008002CE"/>
    <w:rsid w:val="008214C9"/>
    <w:rsid w:val="0082228E"/>
    <w:rsid w:val="0085546D"/>
    <w:rsid w:val="00865146"/>
    <w:rsid w:val="00886D14"/>
    <w:rsid w:val="00891067"/>
    <w:rsid w:val="008A133E"/>
    <w:rsid w:val="00930830"/>
    <w:rsid w:val="0093464A"/>
    <w:rsid w:val="00937A08"/>
    <w:rsid w:val="00953AEB"/>
    <w:rsid w:val="009679DC"/>
    <w:rsid w:val="009963C3"/>
    <w:rsid w:val="009A6272"/>
    <w:rsid w:val="009B4CD3"/>
    <w:rsid w:val="00A04CE4"/>
    <w:rsid w:val="00A31314"/>
    <w:rsid w:val="00A32FD4"/>
    <w:rsid w:val="00A41179"/>
    <w:rsid w:val="00A433B3"/>
    <w:rsid w:val="00A73747"/>
    <w:rsid w:val="00A81CFC"/>
    <w:rsid w:val="00AC1ACB"/>
    <w:rsid w:val="00AC73B5"/>
    <w:rsid w:val="00AE3392"/>
    <w:rsid w:val="00AF2716"/>
    <w:rsid w:val="00B20874"/>
    <w:rsid w:val="00B467D2"/>
    <w:rsid w:val="00B639ED"/>
    <w:rsid w:val="00B84421"/>
    <w:rsid w:val="00BD753A"/>
    <w:rsid w:val="00BE0349"/>
    <w:rsid w:val="00C06DE2"/>
    <w:rsid w:val="00C30AF8"/>
    <w:rsid w:val="00C32B53"/>
    <w:rsid w:val="00C433F6"/>
    <w:rsid w:val="00C4533F"/>
    <w:rsid w:val="00C55F6C"/>
    <w:rsid w:val="00C7288A"/>
    <w:rsid w:val="00C76F7C"/>
    <w:rsid w:val="00C83BBF"/>
    <w:rsid w:val="00C96D62"/>
    <w:rsid w:val="00CC1607"/>
    <w:rsid w:val="00CF5B8E"/>
    <w:rsid w:val="00D05815"/>
    <w:rsid w:val="00D54092"/>
    <w:rsid w:val="00D77083"/>
    <w:rsid w:val="00D77134"/>
    <w:rsid w:val="00D9606F"/>
    <w:rsid w:val="00DB039E"/>
    <w:rsid w:val="00DE439E"/>
    <w:rsid w:val="00E03526"/>
    <w:rsid w:val="00E312F7"/>
    <w:rsid w:val="00E44A2F"/>
    <w:rsid w:val="00E757A5"/>
    <w:rsid w:val="00E80D98"/>
    <w:rsid w:val="00E95036"/>
    <w:rsid w:val="00EA2284"/>
    <w:rsid w:val="00EA60D0"/>
    <w:rsid w:val="00EB5F27"/>
    <w:rsid w:val="00EC38ED"/>
    <w:rsid w:val="00F43A19"/>
    <w:rsid w:val="00F4488C"/>
    <w:rsid w:val="00F55CC5"/>
    <w:rsid w:val="00F73FC1"/>
    <w:rsid w:val="00F83A83"/>
    <w:rsid w:val="00FC54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