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P="0079795A">
      <w:pPr>
        <w:ind w:firstLine="567"/>
        <w:jc w:val="right"/>
        <w:rPr>
          <w:sz w:val="28"/>
          <w:szCs w:val="28"/>
        </w:rPr>
      </w:pPr>
      <w:r w:rsidRPr="00E815B9">
        <w:rPr>
          <w:sz w:val="28"/>
          <w:szCs w:val="28"/>
        </w:rPr>
        <w:t>№</w:t>
      </w:r>
      <w:r w:rsidRPr="00E815B9" w:rsidR="0066668D">
        <w:rPr>
          <w:sz w:val="28"/>
          <w:szCs w:val="28"/>
        </w:rPr>
        <w:t>1-</w:t>
      </w:r>
      <w:r w:rsidR="00C649BB">
        <w:rPr>
          <w:sz w:val="28"/>
          <w:szCs w:val="28"/>
        </w:rPr>
        <w:t>003</w:t>
      </w:r>
      <w:r w:rsidR="003B07F9">
        <w:rPr>
          <w:sz w:val="28"/>
          <w:szCs w:val="28"/>
        </w:rPr>
        <w:t>6</w:t>
      </w:r>
      <w:r w:rsidR="00C649BB">
        <w:rPr>
          <w:sz w:val="28"/>
          <w:szCs w:val="28"/>
        </w:rPr>
        <w:t>/</w:t>
      </w:r>
      <w:r w:rsidR="00E84CBF">
        <w:rPr>
          <w:sz w:val="28"/>
          <w:szCs w:val="28"/>
        </w:rPr>
        <w:t>3</w:t>
      </w:r>
      <w:r w:rsidRPr="00E815B9" w:rsidR="0066668D">
        <w:rPr>
          <w:sz w:val="28"/>
          <w:szCs w:val="28"/>
        </w:rPr>
        <w:t>/20</w:t>
      </w:r>
      <w:r w:rsidRPr="00E815B9" w:rsidR="00B119D0">
        <w:rPr>
          <w:sz w:val="28"/>
          <w:szCs w:val="28"/>
        </w:rPr>
        <w:t>2</w:t>
      </w:r>
      <w:r w:rsidR="0024320C">
        <w:rPr>
          <w:sz w:val="28"/>
          <w:szCs w:val="28"/>
        </w:rPr>
        <w:t>3</w:t>
      </w:r>
    </w:p>
    <w:p w:rsidR="007C4BAC" w:rsidRPr="00A16DE3" w:rsidP="007C4BAC">
      <w:pPr>
        <w:ind w:firstLine="567"/>
        <w:jc w:val="right"/>
        <w:rPr>
          <w:sz w:val="28"/>
          <w:szCs w:val="28"/>
        </w:rPr>
      </w:pPr>
      <w:r>
        <w:rPr>
          <w:sz w:val="28"/>
          <w:szCs w:val="28"/>
        </w:rPr>
        <w:t>УИД:92</w:t>
      </w:r>
      <w:r>
        <w:rPr>
          <w:sz w:val="28"/>
          <w:szCs w:val="28"/>
          <w:lang w:val="en-US"/>
        </w:rPr>
        <w:t>MS</w:t>
      </w:r>
      <w:r>
        <w:rPr>
          <w:sz w:val="28"/>
          <w:szCs w:val="28"/>
        </w:rPr>
        <w:t>00</w:t>
      </w:r>
      <w:r w:rsidR="00C649BB">
        <w:rPr>
          <w:sz w:val="28"/>
          <w:szCs w:val="28"/>
        </w:rPr>
        <w:t>0</w:t>
      </w:r>
      <w:r>
        <w:rPr>
          <w:sz w:val="28"/>
          <w:szCs w:val="28"/>
        </w:rPr>
        <w:t>3-01-2023</w:t>
      </w:r>
      <w:r w:rsidRPr="00A16DE3">
        <w:rPr>
          <w:sz w:val="28"/>
          <w:szCs w:val="28"/>
        </w:rPr>
        <w:t>-00</w:t>
      </w:r>
      <w:r w:rsidR="00353D60">
        <w:rPr>
          <w:sz w:val="28"/>
          <w:szCs w:val="28"/>
        </w:rPr>
        <w:t>1</w:t>
      </w:r>
      <w:r w:rsidR="003B07F9">
        <w:rPr>
          <w:sz w:val="28"/>
          <w:szCs w:val="28"/>
        </w:rPr>
        <w:t>474</w:t>
      </w:r>
      <w:r>
        <w:rPr>
          <w:sz w:val="28"/>
          <w:szCs w:val="28"/>
        </w:rPr>
        <w:t>-</w:t>
      </w:r>
      <w:r w:rsidR="003B07F9">
        <w:rPr>
          <w:sz w:val="28"/>
          <w:szCs w:val="28"/>
        </w:rPr>
        <w:t>97</w:t>
      </w:r>
    </w:p>
    <w:p w:rsidR="007C4BAC" w:rsidP="0079795A">
      <w:pPr>
        <w:ind w:firstLine="567"/>
        <w:jc w:val="right"/>
        <w:rPr>
          <w:sz w:val="28"/>
          <w:szCs w:val="28"/>
        </w:rPr>
      </w:pPr>
    </w:p>
    <w:p w:rsidR="007C4BAC" w:rsidRPr="00E815B9" w:rsidP="0079795A">
      <w:pPr>
        <w:ind w:firstLine="567"/>
        <w:jc w:val="right"/>
        <w:rPr>
          <w:sz w:val="28"/>
          <w:szCs w:val="28"/>
        </w:rPr>
      </w:pPr>
    </w:p>
    <w:p w:rsidR="007C4BAC" w:rsidRPr="00E2393C" w:rsidP="007C4BAC">
      <w:pPr>
        <w:jc w:val="center"/>
        <w:rPr>
          <w:snapToGrid w:val="0"/>
          <w:sz w:val="28"/>
          <w:szCs w:val="28"/>
        </w:rPr>
      </w:pPr>
      <w:r>
        <w:rPr>
          <w:bCs/>
          <w:color w:val="000000"/>
          <w:spacing w:val="-7"/>
          <w:w w:val="143"/>
          <w:sz w:val="28"/>
          <w:szCs w:val="28"/>
          <w:lang w:eastAsia="ar-SA"/>
        </w:rPr>
        <w:t>ПОСТАНОВЛЕНИЕ</w:t>
      </w:r>
    </w:p>
    <w:p w:rsidR="007C4BAC" w:rsidRPr="00E2393C" w:rsidP="007C4BAC">
      <w:pPr>
        <w:jc w:val="center"/>
        <w:rPr>
          <w:sz w:val="28"/>
          <w:szCs w:val="28"/>
        </w:rPr>
      </w:pPr>
      <w:r w:rsidRPr="00E2393C">
        <w:rPr>
          <w:sz w:val="28"/>
          <w:szCs w:val="28"/>
        </w:rPr>
        <w:t>о прекращении уголовного дела</w:t>
      </w:r>
    </w:p>
    <w:p w:rsidR="00F60772" w:rsidRPr="00E815B9" w:rsidP="0079795A">
      <w:pPr>
        <w:ind w:firstLine="567"/>
        <w:jc w:val="both"/>
        <w:rPr>
          <w:sz w:val="28"/>
          <w:szCs w:val="28"/>
        </w:rPr>
      </w:pPr>
    </w:p>
    <w:p w:rsidR="00F60772" w:rsidRPr="00E815B9" w:rsidP="00191039">
      <w:pPr>
        <w:jc w:val="both"/>
        <w:rPr>
          <w:sz w:val="28"/>
          <w:szCs w:val="28"/>
        </w:rPr>
      </w:pPr>
      <w:r>
        <w:rPr>
          <w:sz w:val="28"/>
          <w:szCs w:val="28"/>
        </w:rPr>
        <w:t xml:space="preserve">       </w:t>
      </w:r>
      <w:r w:rsidR="003B07F9">
        <w:rPr>
          <w:sz w:val="28"/>
          <w:szCs w:val="28"/>
        </w:rPr>
        <w:t>20</w:t>
      </w:r>
      <w:r w:rsidRPr="00E815B9" w:rsidR="0079795A">
        <w:rPr>
          <w:sz w:val="28"/>
          <w:szCs w:val="28"/>
        </w:rPr>
        <w:t xml:space="preserve"> </w:t>
      </w:r>
      <w:r w:rsidR="00C649BB">
        <w:rPr>
          <w:sz w:val="28"/>
          <w:szCs w:val="28"/>
        </w:rPr>
        <w:t xml:space="preserve">сентября </w:t>
      </w:r>
      <w:r w:rsidRPr="00E815B9" w:rsidR="0079795A">
        <w:rPr>
          <w:sz w:val="28"/>
          <w:szCs w:val="28"/>
        </w:rPr>
        <w:t>202</w:t>
      </w:r>
      <w:r w:rsidR="00191039">
        <w:rPr>
          <w:sz w:val="28"/>
          <w:szCs w:val="28"/>
        </w:rPr>
        <w:t>3</w:t>
      </w:r>
      <w:r w:rsidRPr="00E815B9">
        <w:rPr>
          <w:sz w:val="28"/>
          <w:szCs w:val="28"/>
        </w:rPr>
        <w:t xml:space="preserve"> года                                                       </w:t>
      </w:r>
      <w:r w:rsidR="00E84CBF">
        <w:rPr>
          <w:sz w:val="28"/>
          <w:szCs w:val="28"/>
        </w:rPr>
        <w:t xml:space="preserve">     </w:t>
      </w:r>
      <w:r w:rsidRPr="00E815B9">
        <w:rPr>
          <w:sz w:val="28"/>
          <w:szCs w:val="28"/>
        </w:rPr>
        <w:t>город Севастополь</w:t>
      </w:r>
    </w:p>
    <w:p w:rsidR="00F60772" w:rsidRPr="00E815B9" w:rsidP="0079795A">
      <w:pPr>
        <w:ind w:firstLine="567"/>
        <w:jc w:val="both"/>
        <w:rPr>
          <w:sz w:val="28"/>
          <w:szCs w:val="28"/>
        </w:rPr>
      </w:pPr>
    </w:p>
    <w:p w:rsidR="00CC39FA" w:rsidRPr="00E815B9" w:rsidP="00CC39FA">
      <w:pPr>
        <w:ind w:firstLine="567"/>
        <w:jc w:val="both"/>
        <w:rPr>
          <w:sz w:val="28"/>
          <w:szCs w:val="28"/>
        </w:rPr>
      </w:pPr>
      <w:r>
        <w:rPr>
          <w:rFonts w:eastAsia="Calibri"/>
          <w:sz w:val="28"/>
          <w:szCs w:val="28"/>
        </w:rPr>
        <w:t>Исполняющий обязанности м</w:t>
      </w:r>
      <w:r w:rsidRPr="0082316A">
        <w:rPr>
          <w:rFonts w:eastAsia="Calibri"/>
          <w:sz w:val="28"/>
          <w:szCs w:val="28"/>
        </w:rPr>
        <w:t>ирово</w:t>
      </w:r>
      <w:r>
        <w:rPr>
          <w:rFonts w:eastAsia="Calibri"/>
          <w:sz w:val="28"/>
          <w:szCs w:val="28"/>
        </w:rPr>
        <w:t>го</w:t>
      </w:r>
      <w:r w:rsidRPr="0082316A">
        <w:rPr>
          <w:rFonts w:eastAsia="Calibri"/>
          <w:sz w:val="28"/>
          <w:szCs w:val="28"/>
        </w:rPr>
        <w:t xml:space="preserve"> судь</w:t>
      </w:r>
      <w:r>
        <w:rPr>
          <w:rFonts w:eastAsia="Calibri"/>
          <w:sz w:val="28"/>
          <w:szCs w:val="28"/>
        </w:rPr>
        <w:t>и</w:t>
      </w:r>
      <w:r w:rsidRPr="0082316A">
        <w:rPr>
          <w:rFonts w:eastAsia="Calibri"/>
          <w:sz w:val="28"/>
          <w:szCs w:val="28"/>
        </w:rPr>
        <w:t xml:space="preserve"> судебного участка № </w:t>
      </w:r>
      <w:r>
        <w:rPr>
          <w:rFonts w:eastAsia="Calibri"/>
          <w:sz w:val="28"/>
          <w:szCs w:val="28"/>
        </w:rPr>
        <w:t>3</w:t>
      </w:r>
      <w:r w:rsidRPr="0082316A">
        <w:rPr>
          <w:rFonts w:eastAsia="Calibri"/>
          <w:sz w:val="28"/>
          <w:szCs w:val="28"/>
        </w:rPr>
        <w:t xml:space="preserve"> </w:t>
      </w:r>
      <w:r>
        <w:rPr>
          <w:rFonts w:eastAsia="Calibri"/>
          <w:sz w:val="28"/>
          <w:szCs w:val="28"/>
        </w:rPr>
        <w:t xml:space="preserve">Балаклавского </w:t>
      </w:r>
      <w:r w:rsidRPr="0082316A">
        <w:rPr>
          <w:rFonts w:eastAsia="Calibri"/>
          <w:sz w:val="28"/>
          <w:szCs w:val="28"/>
        </w:rPr>
        <w:t xml:space="preserve">судебного района города Севастополя </w:t>
      </w:r>
      <w:r>
        <w:rPr>
          <w:rFonts w:eastAsia="Calibri"/>
          <w:sz w:val="28"/>
          <w:szCs w:val="28"/>
        </w:rPr>
        <w:t>- м</w:t>
      </w:r>
      <w:r w:rsidRPr="0082316A">
        <w:rPr>
          <w:rFonts w:eastAsia="Calibri"/>
          <w:sz w:val="28"/>
          <w:szCs w:val="28"/>
        </w:rPr>
        <w:t xml:space="preserve">ировой судья судебного участка № </w:t>
      </w:r>
      <w:r>
        <w:rPr>
          <w:rFonts w:eastAsia="Calibri"/>
          <w:sz w:val="28"/>
          <w:szCs w:val="28"/>
        </w:rPr>
        <w:t xml:space="preserve">13 </w:t>
      </w:r>
      <w:r w:rsidRPr="0082316A">
        <w:rPr>
          <w:rFonts w:eastAsia="Calibri"/>
          <w:sz w:val="28"/>
          <w:szCs w:val="28"/>
        </w:rPr>
        <w:t xml:space="preserve">Ленинского судебного района города Севастополя </w:t>
      </w:r>
      <w:r>
        <w:rPr>
          <w:rFonts w:eastAsia="Calibri"/>
          <w:sz w:val="28"/>
          <w:szCs w:val="28"/>
        </w:rPr>
        <w:t>Баянина Т.В.</w:t>
      </w:r>
      <w:r w:rsidRPr="00E815B9">
        <w:rPr>
          <w:sz w:val="28"/>
          <w:szCs w:val="28"/>
        </w:rPr>
        <w:t>,</w:t>
      </w:r>
    </w:p>
    <w:p w:rsidR="00CC39FA" w:rsidRPr="00E815B9" w:rsidP="00CC39FA">
      <w:pPr>
        <w:ind w:firstLine="567"/>
        <w:jc w:val="both"/>
        <w:rPr>
          <w:sz w:val="28"/>
          <w:szCs w:val="28"/>
        </w:rPr>
      </w:pPr>
      <w:r w:rsidRPr="00E815B9">
        <w:rPr>
          <w:sz w:val="28"/>
          <w:szCs w:val="28"/>
        </w:rPr>
        <w:t xml:space="preserve">с участием </w:t>
      </w:r>
      <w:r w:rsidR="00191039">
        <w:rPr>
          <w:sz w:val="28"/>
          <w:szCs w:val="28"/>
        </w:rPr>
        <w:t xml:space="preserve">государственного обвинителя </w:t>
      </w:r>
      <w:r w:rsidRPr="00E815B9">
        <w:rPr>
          <w:sz w:val="28"/>
          <w:szCs w:val="28"/>
        </w:rPr>
        <w:t>–</w:t>
      </w:r>
      <w:r w:rsidR="00191039">
        <w:rPr>
          <w:sz w:val="28"/>
          <w:szCs w:val="28"/>
        </w:rPr>
        <w:t xml:space="preserve"> </w:t>
      </w:r>
      <w:r w:rsidR="00C649BB">
        <w:rPr>
          <w:sz w:val="28"/>
          <w:szCs w:val="28"/>
        </w:rPr>
        <w:t xml:space="preserve">старшего </w:t>
      </w:r>
      <w:r w:rsidRPr="00E815B9">
        <w:rPr>
          <w:sz w:val="28"/>
          <w:szCs w:val="28"/>
        </w:rPr>
        <w:t xml:space="preserve">помощника прокурора </w:t>
      </w:r>
      <w:r w:rsidR="00C649BB">
        <w:rPr>
          <w:sz w:val="28"/>
          <w:szCs w:val="28"/>
        </w:rPr>
        <w:t>Балаклавского</w:t>
      </w:r>
      <w:r w:rsidRPr="00E815B9">
        <w:rPr>
          <w:sz w:val="28"/>
          <w:szCs w:val="28"/>
        </w:rPr>
        <w:t xml:space="preserve"> района города Севастополя </w:t>
      </w:r>
      <w:r w:rsidR="003B07F9">
        <w:rPr>
          <w:sz w:val="28"/>
          <w:szCs w:val="28"/>
        </w:rPr>
        <w:t>Китавцева М.В</w:t>
      </w:r>
      <w:r w:rsidRPr="00E815B9">
        <w:rPr>
          <w:sz w:val="28"/>
          <w:szCs w:val="28"/>
        </w:rPr>
        <w:t xml:space="preserve">., </w:t>
      </w:r>
    </w:p>
    <w:p w:rsidR="00F60772" w:rsidRPr="00E815B9" w:rsidP="00CC39FA">
      <w:pPr>
        <w:ind w:firstLine="567"/>
        <w:jc w:val="both"/>
        <w:rPr>
          <w:sz w:val="28"/>
          <w:szCs w:val="28"/>
        </w:rPr>
      </w:pPr>
      <w:r>
        <w:rPr>
          <w:sz w:val="28"/>
          <w:szCs w:val="28"/>
        </w:rPr>
        <w:t>обвиняемого</w:t>
      </w:r>
      <w:r w:rsidRPr="00E815B9" w:rsidR="00864A9D">
        <w:rPr>
          <w:sz w:val="28"/>
          <w:szCs w:val="28"/>
        </w:rPr>
        <w:t xml:space="preserve"> </w:t>
      </w:r>
      <w:r w:rsidR="00C72DF3">
        <w:rPr>
          <w:sz w:val="28"/>
          <w:szCs w:val="28"/>
        </w:rPr>
        <w:t>(обвиняемый)</w:t>
      </w:r>
      <w:r w:rsidRPr="00E815B9">
        <w:rPr>
          <w:sz w:val="28"/>
          <w:szCs w:val="28"/>
        </w:rPr>
        <w:t>,</w:t>
      </w:r>
    </w:p>
    <w:p w:rsidR="008A28F0" w:rsidRPr="00E815B9" w:rsidP="008A28F0">
      <w:pPr>
        <w:ind w:firstLine="567"/>
        <w:jc w:val="both"/>
        <w:rPr>
          <w:sz w:val="28"/>
          <w:szCs w:val="28"/>
        </w:rPr>
      </w:pPr>
      <w:r w:rsidRPr="00E815B9">
        <w:rPr>
          <w:sz w:val="28"/>
          <w:szCs w:val="28"/>
        </w:rPr>
        <w:t xml:space="preserve">защитника – адвоката </w:t>
      </w:r>
      <w:r w:rsidR="003B07F9">
        <w:rPr>
          <w:sz w:val="28"/>
          <w:szCs w:val="28"/>
        </w:rPr>
        <w:t>Горденышева А.Ю</w:t>
      </w:r>
      <w:r w:rsidRPr="00E815B9" w:rsidR="00E223B4">
        <w:rPr>
          <w:sz w:val="28"/>
          <w:szCs w:val="28"/>
        </w:rPr>
        <w:t>.</w:t>
      </w:r>
      <w:r w:rsidRPr="00E815B9">
        <w:rPr>
          <w:sz w:val="28"/>
          <w:szCs w:val="28"/>
        </w:rPr>
        <w:t>,</w:t>
      </w:r>
      <w:r w:rsidRPr="00E815B9" w:rsidR="00560D90">
        <w:rPr>
          <w:sz w:val="28"/>
          <w:szCs w:val="28"/>
        </w:rPr>
        <w:t xml:space="preserve"> </w:t>
      </w:r>
      <w:r w:rsidRPr="008D3F02" w:rsidR="00560D90">
        <w:rPr>
          <w:sz w:val="28"/>
          <w:szCs w:val="28"/>
        </w:rPr>
        <w:t>предоставивш</w:t>
      </w:r>
      <w:r w:rsidRPr="008D3F02" w:rsidR="00DB471D">
        <w:rPr>
          <w:sz w:val="28"/>
          <w:szCs w:val="28"/>
        </w:rPr>
        <w:t>е</w:t>
      </w:r>
      <w:r w:rsidR="003B07F9">
        <w:rPr>
          <w:sz w:val="28"/>
          <w:szCs w:val="28"/>
        </w:rPr>
        <w:t>го</w:t>
      </w:r>
      <w:r w:rsidRPr="008D3F02" w:rsidR="00191039">
        <w:rPr>
          <w:sz w:val="28"/>
          <w:szCs w:val="28"/>
        </w:rPr>
        <w:t xml:space="preserve"> ордер №</w:t>
      </w:r>
      <w:r w:rsidRPr="008D3F02" w:rsidR="00FF70BA">
        <w:rPr>
          <w:sz w:val="28"/>
          <w:szCs w:val="28"/>
        </w:rPr>
        <w:t xml:space="preserve"> и удостоверение адвоката №</w:t>
      </w:r>
    </w:p>
    <w:p w:rsidR="00F60772" w:rsidRPr="00E815B9" w:rsidP="0079795A">
      <w:pPr>
        <w:ind w:firstLine="567"/>
        <w:jc w:val="both"/>
        <w:rPr>
          <w:sz w:val="28"/>
          <w:szCs w:val="28"/>
        </w:rPr>
      </w:pPr>
      <w:r w:rsidRPr="00E815B9">
        <w:rPr>
          <w:sz w:val="28"/>
          <w:szCs w:val="28"/>
        </w:rPr>
        <w:t>потерпевш</w:t>
      </w:r>
      <w:r w:rsidRPr="00E815B9" w:rsidR="00CC39FA">
        <w:rPr>
          <w:sz w:val="28"/>
          <w:szCs w:val="28"/>
        </w:rPr>
        <w:t>е</w:t>
      </w:r>
      <w:r w:rsidR="00C649BB">
        <w:rPr>
          <w:sz w:val="28"/>
          <w:szCs w:val="28"/>
        </w:rPr>
        <w:t>й</w:t>
      </w:r>
      <w:r w:rsidRPr="00E815B9" w:rsidR="00864A9D">
        <w:rPr>
          <w:sz w:val="28"/>
          <w:szCs w:val="28"/>
        </w:rPr>
        <w:t xml:space="preserve"> </w:t>
      </w:r>
      <w:r w:rsidR="00C72DF3">
        <w:rPr>
          <w:sz w:val="28"/>
          <w:szCs w:val="28"/>
        </w:rPr>
        <w:t>(Ф.И.О)</w:t>
      </w:r>
    </w:p>
    <w:p w:rsidR="001150BF" w:rsidRPr="00E815B9" w:rsidP="0079795A">
      <w:pPr>
        <w:ind w:firstLine="567"/>
        <w:jc w:val="both"/>
        <w:rPr>
          <w:sz w:val="28"/>
          <w:szCs w:val="28"/>
        </w:rPr>
      </w:pPr>
      <w:r w:rsidRPr="003B1AB5">
        <w:rPr>
          <w:sz w:val="28"/>
          <w:szCs w:val="28"/>
        </w:rPr>
        <w:t xml:space="preserve">при </w:t>
      </w:r>
      <w:r>
        <w:rPr>
          <w:sz w:val="28"/>
          <w:szCs w:val="28"/>
        </w:rPr>
        <w:t xml:space="preserve">секретаре судебного заседания – </w:t>
      </w:r>
      <w:r w:rsidR="00C649BB">
        <w:rPr>
          <w:sz w:val="28"/>
          <w:szCs w:val="28"/>
        </w:rPr>
        <w:t>Бондюковой А.В</w:t>
      </w:r>
      <w:r w:rsidRPr="003B1AB5">
        <w:rPr>
          <w:sz w:val="28"/>
          <w:szCs w:val="28"/>
        </w:rPr>
        <w:t>.</w:t>
      </w:r>
      <w:r w:rsidRPr="00E815B9" w:rsidR="00E417D6">
        <w:rPr>
          <w:sz w:val="28"/>
          <w:szCs w:val="28"/>
        </w:rPr>
        <w:t>,</w:t>
      </w:r>
    </w:p>
    <w:p w:rsidR="00353D60" w:rsidRPr="00E27AD7" w:rsidP="00353D60">
      <w:pPr>
        <w:pStyle w:val="BodyText"/>
        <w:spacing w:after="0"/>
        <w:ind w:right="-1" w:firstLine="567"/>
        <w:jc w:val="both"/>
        <w:rPr>
          <w:sz w:val="28"/>
          <w:szCs w:val="28"/>
        </w:rPr>
      </w:pPr>
      <w:r w:rsidRPr="00E27AD7">
        <w:rPr>
          <w:sz w:val="28"/>
          <w:szCs w:val="28"/>
        </w:rPr>
        <w:t>рассмотрев в открытом судебном заседании в помещении судебного</w:t>
      </w:r>
      <w:r w:rsidR="00C649BB">
        <w:rPr>
          <w:sz w:val="28"/>
          <w:szCs w:val="28"/>
        </w:rPr>
        <w:t xml:space="preserve"> участка №</w:t>
      </w:r>
      <w:r>
        <w:rPr>
          <w:sz w:val="28"/>
          <w:szCs w:val="28"/>
        </w:rPr>
        <w:t>3</w:t>
      </w:r>
      <w:r w:rsidRPr="00E27AD7">
        <w:rPr>
          <w:sz w:val="28"/>
          <w:szCs w:val="28"/>
        </w:rPr>
        <w:t xml:space="preserve"> </w:t>
      </w:r>
      <w:r w:rsidR="00C649BB">
        <w:rPr>
          <w:sz w:val="28"/>
          <w:szCs w:val="28"/>
        </w:rPr>
        <w:t xml:space="preserve">Балаклавского </w:t>
      </w:r>
      <w:r w:rsidRPr="00E27AD7">
        <w:rPr>
          <w:sz w:val="28"/>
          <w:szCs w:val="28"/>
        </w:rPr>
        <w:t xml:space="preserve">судебного района в городе Севастополе уголовное дело в отношении: </w:t>
      </w:r>
    </w:p>
    <w:p w:rsidR="00F60772" w:rsidRPr="00E815B9" w:rsidP="0079795A">
      <w:pPr>
        <w:ind w:firstLine="567"/>
        <w:jc w:val="both"/>
        <w:rPr>
          <w:sz w:val="28"/>
          <w:szCs w:val="28"/>
        </w:rPr>
      </w:pPr>
      <w:r>
        <w:rPr>
          <w:sz w:val="28"/>
          <w:szCs w:val="28"/>
        </w:rPr>
        <w:t>Ф.И.О. (данные изъяты)</w:t>
      </w:r>
      <w:r w:rsidRPr="00E815B9" w:rsidR="00D434FB">
        <w:rPr>
          <w:sz w:val="28"/>
          <w:szCs w:val="28"/>
        </w:rPr>
        <w:t xml:space="preserve">, </w:t>
      </w:r>
    </w:p>
    <w:p w:rsidR="00F60772" w:rsidRPr="00E815B9" w:rsidP="0079795A">
      <w:pPr>
        <w:ind w:firstLine="567"/>
        <w:jc w:val="both"/>
        <w:rPr>
          <w:sz w:val="28"/>
          <w:szCs w:val="28"/>
        </w:rPr>
      </w:pPr>
      <w:r w:rsidRPr="00E815B9">
        <w:rPr>
          <w:sz w:val="28"/>
          <w:szCs w:val="28"/>
        </w:rPr>
        <w:t>обвиняемо</w:t>
      </w:r>
      <w:r w:rsidR="005C06F4">
        <w:rPr>
          <w:sz w:val="28"/>
          <w:szCs w:val="28"/>
        </w:rPr>
        <w:t>го</w:t>
      </w:r>
      <w:r w:rsidRPr="00E815B9">
        <w:rPr>
          <w:sz w:val="28"/>
          <w:szCs w:val="28"/>
        </w:rPr>
        <w:t xml:space="preserve"> в совершении преступления, предусмотренного ч. </w:t>
      </w:r>
      <w:r w:rsidRPr="00E815B9" w:rsidR="006151CE">
        <w:rPr>
          <w:sz w:val="28"/>
          <w:szCs w:val="28"/>
        </w:rPr>
        <w:t>1</w:t>
      </w:r>
      <w:r w:rsidRPr="00E815B9">
        <w:rPr>
          <w:sz w:val="28"/>
          <w:szCs w:val="28"/>
        </w:rPr>
        <w:t xml:space="preserve"> ст. </w:t>
      </w:r>
      <w:r w:rsidRPr="00E815B9" w:rsidR="006151CE">
        <w:rPr>
          <w:sz w:val="28"/>
          <w:szCs w:val="28"/>
        </w:rPr>
        <w:t>11</w:t>
      </w:r>
      <w:r w:rsidRPr="00E815B9" w:rsidR="008A28F0">
        <w:rPr>
          <w:sz w:val="28"/>
          <w:szCs w:val="28"/>
        </w:rPr>
        <w:t>9</w:t>
      </w:r>
      <w:r w:rsidRPr="00E815B9">
        <w:rPr>
          <w:snapToGrid w:val="0"/>
          <w:sz w:val="28"/>
          <w:szCs w:val="28"/>
        </w:rPr>
        <w:t xml:space="preserve"> УК РФ</w:t>
      </w:r>
      <w:r w:rsidRPr="00E815B9">
        <w:rPr>
          <w:sz w:val="28"/>
          <w:szCs w:val="28"/>
        </w:rPr>
        <w:t>,</w:t>
      </w:r>
    </w:p>
    <w:p w:rsidR="00FF70BA" w:rsidP="00A10FEE">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УСТАНОВИЛ:</w:t>
      </w:r>
    </w:p>
    <w:p w:rsidR="008A28F0" w:rsidP="00044387">
      <w:pPr>
        <w:adjustRightInd w:val="0"/>
        <w:jc w:val="both"/>
        <w:rPr>
          <w:sz w:val="28"/>
          <w:szCs w:val="28"/>
        </w:rPr>
      </w:pPr>
      <w:r>
        <w:rPr>
          <w:sz w:val="28"/>
          <w:szCs w:val="28"/>
        </w:rPr>
        <w:t>(обвиняемый)</w:t>
      </w:r>
      <w:r w:rsidRPr="00E815B9" w:rsidR="00D434FB">
        <w:rPr>
          <w:sz w:val="28"/>
          <w:szCs w:val="28"/>
        </w:rPr>
        <w:t xml:space="preserve"> </w:t>
      </w:r>
      <w:r w:rsidR="00191039">
        <w:rPr>
          <w:sz w:val="28"/>
          <w:szCs w:val="28"/>
        </w:rPr>
        <w:t>обвиняется в совершении</w:t>
      </w:r>
      <w:r w:rsidRPr="00E815B9" w:rsidR="00D434FB">
        <w:rPr>
          <w:sz w:val="28"/>
          <w:szCs w:val="28"/>
        </w:rPr>
        <w:t xml:space="preserve"> угроз</w:t>
      </w:r>
      <w:r w:rsidR="00191039">
        <w:rPr>
          <w:sz w:val="28"/>
          <w:szCs w:val="28"/>
        </w:rPr>
        <w:t>ы</w:t>
      </w:r>
      <w:r w:rsidRPr="00E815B9" w:rsidR="00D434FB">
        <w:rPr>
          <w:sz w:val="28"/>
          <w:szCs w:val="28"/>
        </w:rPr>
        <w:t xml:space="preserve"> убийством, если имелись основания опасаться осуществления этой угрозы, при следующих обстоятельствах.</w:t>
      </w:r>
    </w:p>
    <w:p w:rsidR="00033CF9" w:rsidRPr="007C4BAC" w:rsidP="004953F8">
      <w:pPr>
        <w:adjustRightInd w:val="0"/>
        <w:ind w:firstLine="567"/>
        <w:jc w:val="both"/>
        <w:rPr>
          <w:color w:val="000000"/>
          <w:sz w:val="28"/>
          <w:szCs w:val="28"/>
          <w:lang w:bidi="ru-RU"/>
        </w:rPr>
      </w:pPr>
      <w:r>
        <w:rPr>
          <w:sz w:val="28"/>
          <w:szCs w:val="28"/>
        </w:rPr>
        <w:t xml:space="preserve">Так, </w:t>
      </w:r>
      <w:r w:rsidR="003B07F9">
        <w:rPr>
          <w:sz w:val="28"/>
          <w:szCs w:val="28"/>
        </w:rPr>
        <w:t>20.01.2023</w:t>
      </w:r>
      <w:r w:rsidRPr="00E815B9">
        <w:rPr>
          <w:sz w:val="28"/>
          <w:szCs w:val="28"/>
        </w:rPr>
        <w:t xml:space="preserve"> </w:t>
      </w:r>
      <w:r w:rsidR="003B07F9">
        <w:rPr>
          <w:color w:val="000000"/>
          <w:sz w:val="28"/>
          <w:szCs w:val="28"/>
          <w:lang w:bidi="ru-RU"/>
        </w:rPr>
        <w:t>года, в 14</w:t>
      </w:r>
      <w:r>
        <w:rPr>
          <w:color w:val="000000"/>
          <w:sz w:val="28"/>
          <w:szCs w:val="28"/>
          <w:lang w:bidi="ru-RU"/>
        </w:rPr>
        <w:t xml:space="preserve"> час. 00 мин.</w:t>
      </w:r>
      <w:r w:rsidRPr="00E815B9">
        <w:rPr>
          <w:color w:val="000000"/>
          <w:sz w:val="28"/>
          <w:szCs w:val="28"/>
          <w:lang w:bidi="ru-RU"/>
        </w:rPr>
        <w:t xml:space="preserve">, </w:t>
      </w:r>
      <w:r w:rsidR="00330A82">
        <w:rPr>
          <w:color w:val="000000"/>
          <w:sz w:val="28"/>
          <w:szCs w:val="28"/>
          <w:lang w:bidi="ru-RU"/>
        </w:rPr>
        <w:t xml:space="preserve">у </w:t>
      </w:r>
      <w:r w:rsidR="00C72DF3">
        <w:rPr>
          <w:sz w:val="28"/>
          <w:szCs w:val="28"/>
        </w:rPr>
        <w:t>(обвиняемый)</w:t>
      </w:r>
      <w:r w:rsidRPr="00E815B9">
        <w:rPr>
          <w:color w:val="000000"/>
          <w:sz w:val="28"/>
          <w:szCs w:val="28"/>
          <w:lang w:bidi="ru-RU"/>
        </w:rPr>
        <w:t>, будучи в состоянии алкогольного опьянени</w:t>
      </w:r>
      <w:r>
        <w:rPr>
          <w:color w:val="000000"/>
          <w:sz w:val="28"/>
          <w:szCs w:val="28"/>
          <w:lang w:bidi="ru-RU"/>
        </w:rPr>
        <w:t>я, наход</w:t>
      </w:r>
      <w:r w:rsidR="00330A82">
        <w:rPr>
          <w:color w:val="000000"/>
          <w:sz w:val="28"/>
          <w:szCs w:val="28"/>
          <w:lang w:bidi="ru-RU"/>
        </w:rPr>
        <w:t>ившегося</w:t>
      </w:r>
      <w:r>
        <w:rPr>
          <w:color w:val="000000"/>
          <w:sz w:val="28"/>
          <w:szCs w:val="28"/>
          <w:lang w:bidi="ru-RU"/>
        </w:rPr>
        <w:t xml:space="preserve"> в </w:t>
      </w:r>
      <w:r w:rsidR="00187CAA">
        <w:rPr>
          <w:color w:val="000000"/>
          <w:sz w:val="28"/>
          <w:szCs w:val="28"/>
          <w:lang w:bidi="ru-RU"/>
        </w:rPr>
        <w:t xml:space="preserve">помещении </w:t>
      </w:r>
      <w:r w:rsidR="00C72DF3">
        <w:rPr>
          <w:color w:val="000000"/>
          <w:sz w:val="28"/>
          <w:szCs w:val="28"/>
          <w:lang w:bidi="ru-RU"/>
        </w:rPr>
        <w:t>(данные изъяты)</w:t>
      </w:r>
      <w:r w:rsidR="00330A82">
        <w:rPr>
          <w:color w:val="000000"/>
          <w:sz w:val="28"/>
          <w:szCs w:val="28"/>
          <w:lang w:bidi="ru-RU"/>
        </w:rPr>
        <w:t xml:space="preserve">, </w:t>
      </w:r>
      <w:r w:rsidRPr="00E815B9">
        <w:rPr>
          <w:color w:val="000000"/>
          <w:sz w:val="28"/>
          <w:szCs w:val="28"/>
          <w:lang w:bidi="ru-RU"/>
        </w:rPr>
        <w:t xml:space="preserve">возник преступный умысел, направленный на угрозу убийством в отношении </w:t>
      </w:r>
      <w:r w:rsidR="00C72DF3">
        <w:rPr>
          <w:sz w:val="28"/>
          <w:szCs w:val="28"/>
        </w:rPr>
        <w:t>(потерпевшая)</w:t>
      </w:r>
      <w:r>
        <w:rPr>
          <w:color w:val="000000"/>
          <w:sz w:val="28"/>
          <w:szCs w:val="28"/>
          <w:lang w:bidi="ru-RU"/>
        </w:rPr>
        <w:t xml:space="preserve">, реализуя который </w:t>
      </w:r>
      <w:r w:rsidR="00C72DF3">
        <w:rPr>
          <w:sz w:val="28"/>
          <w:szCs w:val="28"/>
        </w:rPr>
        <w:t>(обвиняемый)</w:t>
      </w:r>
      <w:r w:rsidRPr="00E815B9">
        <w:rPr>
          <w:color w:val="000000"/>
          <w:sz w:val="28"/>
          <w:szCs w:val="28"/>
          <w:lang w:bidi="ru-RU"/>
        </w:rPr>
        <w:t xml:space="preserve">, осознавая общественно-опасный и противоправный характер своих действий, и предвидя неизбежность наступления общественно опасных последствий в виде </w:t>
      </w:r>
      <w:r>
        <w:rPr>
          <w:color w:val="000000"/>
          <w:sz w:val="28"/>
          <w:szCs w:val="28"/>
          <w:lang w:bidi="ru-RU"/>
        </w:rPr>
        <w:t xml:space="preserve">физического и морального вреда, с целью </w:t>
      </w:r>
      <w:r w:rsidR="00264DBB">
        <w:rPr>
          <w:color w:val="000000"/>
          <w:sz w:val="28"/>
          <w:szCs w:val="28"/>
          <w:lang w:bidi="ru-RU"/>
        </w:rPr>
        <w:t>создания тревожной обстановки</w:t>
      </w:r>
      <w:r w:rsidR="00C53153">
        <w:rPr>
          <w:color w:val="000000"/>
          <w:sz w:val="28"/>
          <w:szCs w:val="28"/>
          <w:lang w:bidi="ru-RU"/>
        </w:rPr>
        <w:t xml:space="preserve"> и страха за жизнь, желая оказать психологическое воздействие и запугать </w:t>
      </w:r>
      <w:r w:rsidR="00C72DF3">
        <w:rPr>
          <w:sz w:val="28"/>
          <w:szCs w:val="28"/>
        </w:rPr>
        <w:t>(потерпевшая)</w:t>
      </w:r>
      <w:r w:rsidR="00C53153">
        <w:rPr>
          <w:sz w:val="28"/>
          <w:szCs w:val="28"/>
        </w:rPr>
        <w:t xml:space="preserve">, приблизился к ней </w:t>
      </w:r>
      <w:r w:rsidR="005C63E1">
        <w:rPr>
          <w:sz w:val="28"/>
          <w:szCs w:val="28"/>
        </w:rPr>
        <w:t xml:space="preserve">и удерживая в правой руке </w:t>
      </w:r>
      <w:r w:rsidR="00693638">
        <w:rPr>
          <w:sz w:val="28"/>
          <w:szCs w:val="28"/>
        </w:rPr>
        <w:t>топор</w:t>
      </w:r>
      <w:r w:rsidR="005C63E1">
        <w:rPr>
          <w:sz w:val="28"/>
          <w:szCs w:val="28"/>
        </w:rPr>
        <w:t xml:space="preserve">, замахнулся им над головой </w:t>
      </w:r>
      <w:r w:rsidR="00C72DF3">
        <w:rPr>
          <w:sz w:val="28"/>
          <w:szCs w:val="28"/>
        </w:rPr>
        <w:t>(потерпевшая)</w:t>
      </w:r>
      <w:r w:rsidR="004953F8">
        <w:rPr>
          <w:sz w:val="28"/>
          <w:szCs w:val="28"/>
        </w:rPr>
        <w:t xml:space="preserve">., высказав в адрес последней </w:t>
      </w:r>
      <w:r>
        <w:rPr>
          <w:color w:val="000000"/>
          <w:sz w:val="28"/>
          <w:szCs w:val="28"/>
          <w:lang w:bidi="ru-RU"/>
        </w:rPr>
        <w:t>словесные угрозы убийством, а именно: «</w:t>
      </w:r>
      <w:r w:rsidR="002C2634">
        <w:rPr>
          <w:color w:val="000000"/>
          <w:sz w:val="28"/>
          <w:szCs w:val="28"/>
          <w:lang w:bidi="ru-RU"/>
        </w:rPr>
        <w:t>Я тебя убью!</w:t>
      </w:r>
      <w:r>
        <w:rPr>
          <w:color w:val="000000"/>
          <w:sz w:val="28"/>
          <w:szCs w:val="28"/>
          <w:lang w:bidi="ru-RU"/>
        </w:rPr>
        <w:t>»</w:t>
      </w:r>
      <w:r w:rsidR="002C2634">
        <w:rPr>
          <w:color w:val="000000"/>
          <w:sz w:val="28"/>
          <w:szCs w:val="28"/>
          <w:lang w:bidi="ru-RU"/>
        </w:rPr>
        <w:t xml:space="preserve">. </w:t>
      </w:r>
      <w:r w:rsidR="00C72DF3">
        <w:rPr>
          <w:sz w:val="28"/>
          <w:szCs w:val="28"/>
        </w:rPr>
        <w:t>(потерпевшая)</w:t>
      </w:r>
      <w:r w:rsidR="002C2634">
        <w:rPr>
          <w:color w:val="000000"/>
          <w:sz w:val="28"/>
          <w:szCs w:val="28"/>
          <w:lang w:bidi="ru-RU"/>
        </w:rPr>
        <w:t xml:space="preserve"> воспринял</w:t>
      </w:r>
      <w:r w:rsidR="004953F8">
        <w:rPr>
          <w:color w:val="000000"/>
          <w:sz w:val="28"/>
          <w:szCs w:val="28"/>
          <w:lang w:bidi="ru-RU"/>
        </w:rPr>
        <w:t>а</w:t>
      </w:r>
      <w:r w:rsidR="002C2634">
        <w:rPr>
          <w:color w:val="000000"/>
          <w:sz w:val="28"/>
          <w:szCs w:val="28"/>
          <w:lang w:bidi="ru-RU"/>
        </w:rPr>
        <w:t xml:space="preserve"> данные угрозы реально, испытал</w:t>
      </w:r>
      <w:r w:rsidR="004953F8">
        <w:rPr>
          <w:color w:val="000000"/>
          <w:sz w:val="28"/>
          <w:szCs w:val="28"/>
          <w:lang w:bidi="ru-RU"/>
        </w:rPr>
        <w:t>а</w:t>
      </w:r>
      <w:r w:rsidR="002C2634">
        <w:rPr>
          <w:color w:val="000000"/>
          <w:sz w:val="28"/>
          <w:szCs w:val="28"/>
          <w:lang w:bidi="ru-RU"/>
        </w:rPr>
        <w:t xml:space="preserve"> чувство тревоги и беспокойства за свою жизнь</w:t>
      </w:r>
      <w:r w:rsidRPr="007C4BAC">
        <w:rPr>
          <w:color w:val="000000"/>
          <w:sz w:val="28"/>
          <w:szCs w:val="28"/>
          <w:lang w:bidi="ru-RU"/>
        </w:rPr>
        <w:t xml:space="preserve">, так как у нее имелись все основания опасаться осуществления этой угрозы, поскольку </w:t>
      </w:r>
      <w:r w:rsidR="00C72DF3">
        <w:rPr>
          <w:sz w:val="28"/>
          <w:szCs w:val="28"/>
        </w:rPr>
        <w:t>(обвиняемый)</w:t>
      </w:r>
      <w:r w:rsidRPr="007C4BAC">
        <w:rPr>
          <w:color w:val="000000"/>
          <w:sz w:val="28"/>
          <w:szCs w:val="28"/>
          <w:lang w:bidi="ru-RU"/>
        </w:rPr>
        <w:t xml:space="preserve"> вел себя агрессивно, </w:t>
      </w:r>
      <w:r w:rsidR="00F60552">
        <w:rPr>
          <w:color w:val="000000"/>
          <w:sz w:val="28"/>
          <w:szCs w:val="28"/>
          <w:lang w:bidi="ru-RU"/>
        </w:rPr>
        <w:t xml:space="preserve">при этом держал в руках </w:t>
      </w:r>
      <w:r w:rsidR="00693638">
        <w:rPr>
          <w:color w:val="000000"/>
          <w:sz w:val="28"/>
          <w:szCs w:val="28"/>
          <w:lang w:bidi="ru-RU"/>
        </w:rPr>
        <w:t>топор</w:t>
      </w:r>
      <w:r w:rsidRPr="007C4BAC">
        <w:rPr>
          <w:color w:val="000000"/>
          <w:sz w:val="28"/>
          <w:szCs w:val="28"/>
          <w:lang w:bidi="ru-RU"/>
        </w:rPr>
        <w:t>.</w:t>
      </w:r>
    </w:p>
    <w:p w:rsidR="00664D15" w:rsidRPr="00E815B9" w:rsidP="00664D15">
      <w:pPr>
        <w:adjustRightInd w:val="0"/>
        <w:ind w:firstLine="567"/>
        <w:jc w:val="both"/>
        <w:rPr>
          <w:sz w:val="28"/>
          <w:szCs w:val="28"/>
        </w:rPr>
      </w:pPr>
      <w:r w:rsidRPr="007C4BAC">
        <w:rPr>
          <w:color w:val="000000"/>
          <w:sz w:val="28"/>
          <w:szCs w:val="28"/>
          <w:lang w:bidi="ru-RU"/>
        </w:rPr>
        <w:t>П</w:t>
      </w:r>
      <w:r w:rsidRPr="007C4BAC" w:rsidR="0079795A">
        <w:rPr>
          <w:color w:val="000000"/>
          <w:sz w:val="28"/>
          <w:szCs w:val="28"/>
          <w:lang w:bidi="ru-RU"/>
        </w:rPr>
        <w:t>отерпевш</w:t>
      </w:r>
      <w:r w:rsidR="004953F8">
        <w:rPr>
          <w:color w:val="000000"/>
          <w:sz w:val="28"/>
          <w:szCs w:val="28"/>
          <w:lang w:bidi="ru-RU"/>
        </w:rPr>
        <w:t>ая</w:t>
      </w:r>
      <w:r w:rsidRPr="007C4BAC" w:rsidR="0079795A">
        <w:rPr>
          <w:color w:val="000000"/>
          <w:sz w:val="28"/>
          <w:szCs w:val="28"/>
          <w:lang w:bidi="ru-RU"/>
        </w:rPr>
        <w:t xml:space="preserve"> </w:t>
      </w:r>
      <w:r w:rsidR="00C72DF3">
        <w:rPr>
          <w:sz w:val="28"/>
          <w:szCs w:val="28"/>
        </w:rPr>
        <w:t>(потерпевшая)</w:t>
      </w:r>
      <w:r w:rsidRPr="007C4BAC" w:rsidR="0079795A">
        <w:rPr>
          <w:color w:val="000000"/>
          <w:sz w:val="28"/>
          <w:szCs w:val="28"/>
          <w:lang w:bidi="ru-RU"/>
        </w:rPr>
        <w:t xml:space="preserve"> обратил</w:t>
      </w:r>
      <w:r w:rsidR="004953F8">
        <w:rPr>
          <w:color w:val="000000"/>
          <w:sz w:val="28"/>
          <w:szCs w:val="28"/>
          <w:lang w:bidi="ru-RU"/>
        </w:rPr>
        <w:t>ась</w:t>
      </w:r>
      <w:r w:rsidRPr="007C4BAC" w:rsidR="0079795A">
        <w:rPr>
          <w:color w:val="000000"/>
          <w:sz w:val="28"/>
          <w:szCs w:val="28"/>
          <w:lang w:bidi="ru-RU"/>
        </w:rPr>
        <w:t xml:space="preserve"> к </w:t>
      </w:r>
      <w:r w:rsidRPr="007C4BAC" w:rsidR="00D632B5">
        <w:rPr>
          <w:color w:val="000000"/>
          <w:sz w:val="28"/>
          <w:szCs w:val="28"/>
          <w:lang w:bidi="ru-RU"/>
        </w:rPr>
        <w:t>мировому судье</w:t>
      </w:r>
      <w:r w:rsidR="00652772">
        <w:rPr>
          <w:color w:val="000000"/>
          <w:sz w:val="28"/>
          <w:szCs w:val="28"/>
          <w:lang w:bidi="ru-RU"/>
        </w:rPr>
        <w:t>,</w:t>
      </w:r>
      <w:r w:rsidRPr="007C4BAC" w:rsidR="0079795A">
        <w:rPr>
          <w:color w:val="000000"/>
          <w:sz w:val="28"/>
          <w:szCs w:val="28"/>
          <w:lang w:bidi="ru-RU"/>
        </w:rPr>
        <w:t xml:space="preserve"> с ходатайством о прекращении уголовного дела в отношении </w:t>
      </w:r>
      <w:r w:rsidR="00C72DF3">
        <w:rPr>
          <w:sz w:val="28"/>
          <w:szCs w:val="28"/>
        </w:rPr>
        <w:t>(обвиняемый)</w:t>
      </w:r>
      <w:r w:rsidRPr="007C4BAC">
        <w:rPr>
          <w:color w:val="000000"/>
          <w:sz w:val="28"/>
          <w:szCs w:val="28"/>
          <w:lang w:bidi="ru-RU"/>
        </w:rPr>
        <w:t xml:space="preserve"> характера</w:t>
      </w:r>
      <w:r w:rsidRPr="007C4BAC" w:rsidR="0087597C">
        <w:rPr>
          <w:color w:val="000000"/>
          <w:sz w:val="28"/>
          <w:szCs w:val="28"/>
          <w:lang w:bidi="ru-RU"/>
        </w:rPr>
        <w:t xml:space="preserve"> к </w:t>
      </w:r>
      <w:r w:rsidR="00693638">
        <w:rPr>
          <w:sz w:val="28"/>
          <w:szCs w:val="28"/>
        </w:rPr>
        <w:t xml:space="preserve">Филиппову </w:t>
      </w:r>
      <w:r w:rsidR="00C72DF3">
        <w:rPr>
          <w:sz w:val="28"/>
          <w:szCs w:val="28"/>
        </w:rPr>
        <w:t>(обвиняемый)</w:t>
      </w:r>
      <w:r w:rsidRPr="007C4BAC" w:rsidR="00D632B5">
        <w:rPr>
          <w:color w:val="000000"/>
          <w:sz w:val="28"/>
          <w:szCs w:val="28"/>
          <w:lang w:bidi="ru-RU"/>
        </w:rPr>
        <w:t xml:space="preserve">. </w:t>
      </w:r>
      <w:r w:rsidRPr="007C4BAC">
        <w:rPr>
          <w:color w:val="000000"/>
          <w:sz w:val="28"/>
          <w:szCs w:val="28"/>
          <w:lang w:bidi="ru-RU"/>
        </w:rPr>
        <w:t>не имеет, последствия</w:t>
      </w:r>
      <w:r w:rsidRPr="00E815B9">
        <w:rPr>
          <w:sz w:val="28"/>
          <w:szCs w:val="28"/>
        </w:rPr>
        <w:t xml:space="preserve"> прекращения уголовного дела за примирением сторон е</w:t>
      </w:r>
      <w:r w:rsidRPr="00E815B9" w:rsidR="00D7038D">
        <w:rPr>
          <w:sz w:val="28"/>
          <w:szCs w:val="28"/>
        </w:rPr>
        <w:t>й</w:t>
      </w:r>
      <w:r w:rsidRPr="00E815B9">
        <w:rPr>
          <w:sz w:val="28"/>
          <w:szCs w:val="28"/>
        </w:rPr>
        <w:t xml:space="preserve"> разъяснены и понятны.</w:t>
      </w:r>
      <w:r w:rsidRPr="00E815B9" w:rsidR="00B43951">
        <w:rPr>
          <w:sz w:val="28"/>
          <w:szCs w:val="28"/>
        </w:rPr>
        <w:t xml:space="preserve"> Ходатайство заявлено </w:t>
      </w:r>
      <w:r w:rsidRPr="00E815B9" w:rsidR="00D7038D">
        <w:rPr>
          <w:sz w:val="28"/>
          <w:szCs w:val="28"/>
        </w:rPr>
        <w:t>ею</w:t>
      </w:r>
      <w:r w:rsidRPr="00E815B9" w:rsidR="00B43951">
        <w:rPr>
          <w:sz w:val="28"/>
          <w:szCs w:val="28"/>
        </w:rPr>
        <w:t xml:space="preserve"> добровольно без оказания принуждения.</w:t>
      </w:r>
    </w:p>
    <w:p w:rsidR="0079795A" w:rsidRPr="00E815B9" w:rsidP="0079795A">
      <w:pPr>
        <w:ind w:firstLine="567"/>
        <w:jc w:val="both"/>
        <w:rPr>
          <w:sz w:val="28"/>
          <w:szCs w:val="28"/>
        </w:rPr>
      </w:pPr>
      <w:r>
        <w:rPr>
          <w:sz w:val="28"/>
          <w:szCs w:val="28"/>
        </w:rPr>
        <w:t>Обвиняемый</w:t>
      </w:r>
      <w:r w:rsidRPr="00E815B9">
        <w:rPr>
          <w:sz w:val="28"/>
          <w:szCs w:val="28"/>
        </w:rPr>
        <w:t xml:space="preserve"> </w:t>
      </w:r>
      <w:r w:rsidR="00C72DF3">
        <w:rPr>
          <w:sz w:val="28"/>
          <w:szCs w:val="28"/>
        </w:rPr>
        <w:t>(обвиняемый)</w:t>
      </w:r>
      <w:r w:rsidRPr="00E815B9">
        <w:rPr>
          <w:sz w:val="28"/>
          <w:szCs w:val="28"/>
        </w:rPr>
        <w:t>, которо</w:t>
      </w:r>
      <w:r w:rsidRPr="00E815B9" w:rsidR="0051168E">
        <w:rPr>
          <w:sz w:val="28"/>
          <w:szCs w:val="28"/>
        </w:rPr>
        <w:t>му</w:t>
      </w:r>
      <w:r w:rsidRPr="00E815B9">
        <w:rPr>
          <w:sz w:val="28"/>
          <w:szCs w:val="28"/>
        </w:rPr>
        <w:t xml:space="preserve"> суд разъяснил е</w:t>
      </w:r>
      <w:r w:rsidRPr="00E815B9" w:rsidR="00D7038D">
        <w:rPr>
          <w:sz w:val="28"/>
          <w:szCs w:val="28"/>
        </w:rPr>
        <w:t>го</w:t>
      </w:r>
      <w:r w:rsidRPr="00E815B9">
        <w:rPr>
          <w:sz w:val="28"/>
          <w:szCs w:val="28"/>
        </w:rPr>
        <w:t xml:space="preserve"> право, предусмотренное п. 15 ч. 4 ст. 47 УПК РФ, возражать против прекращения уголовного дела по указанному основанию, </w:t>
      </w:r>
      <w:r w:rsidRPr="00E815B9" w:rsidR="00E9123C">
        <w:rPr>
          <w:sz w:val="28"/>
          <w:szCs w:val="28"/>
        </w:rPr>
        <w:t xml:space="preserve">вину признал, </w:t>
      </w:r>
      <w:r w:rsidRPr="00E815B9">
        <w:rPr>
          <w:sz w:val="28"/>
          <w:szCs w:val="28"/>
        </w:rPr>
        <w:t>просил суд прекратить данное уголовное дело в отношении н</w:t>
      </w:r>
      <w:r w:rsidRPr="00E815B9" w:rsidR="008437DE">
        <w:rPr>
          <w:sz w:val="28"/>
          <w:szCs w:val="28"/>
        </w:rPr>
        <w:t>е</w:t>
      </w:r>
      <w:r w:rsidRPr="00E815B9" w:rsidR="0051168E">
        <w:rPr>
          <w:sz w:val="28"/>
          <w:szCs w:val="28"/>
        </w:rPr>
        <w:t>го</w:t>
      </w:r>
      <w:r w:rsidRPr="00E815B9">
        <w:rPr>
          <w:sz w:val="28"/>
          <w:szCs w:val="28"/>
        </w:rPr>
        <w:t xml:space="preserve"> в св</w:t>
      </w:r>
      <w:r w:rsidRPr="00E815B9" w:rsidR="00E9123C">
        <w:rPr>
          <w:sz w:val="28"/>
          <w:szCs w:val="28"/>
        </w:rPr>
        <w:t>язи с примирением с потерпевш</w:t>
      </w:r>
      <w:r w:rsidRPr="00E815B9" w:rsidR="00D7038D">
        <w:rPr>
          <w:sz w:val="28"/>
          <w:szCs w:val="28"/>
        </w:rPr>
        <w:t>ей</w:t>
      </w:r>
      <w:r w:rsidRPr="00E815B9" w:rsidR="00E9123C">
        <w:rPr>
          <w:sz w:val="28"/>
          <w:szCs w:val="28"/>
        </w:rPr>
        <w:t>, пояснил, что в содеянном раскаивается.</w:t>
      </w:r>
    </w:p>
    <w:p w:rsidR="0079795A" w:rsidRPr="00E815B9" w:rsidP="0079795A">
      <w:pPr>
        <w:ind w:firstLine="567"/>
        <w:jc w:val="both"/>
        <w:rPr>
          <w:sz w:val="28"/>
          <w:szCs w:val="28"/>
        </w:rPr>
      </w:pPr>
      <w:r w:rsidRPr="00E815B9">
        <w:rPr>
          <w:sz w:val="28"/>
          <w:szCs w:val="28"/>
        </w:rPr>
        <w:t>Защитник поддерживал заявленное ходатайство о прекращении уголовного дела.</w:t>
      </w:r>
    </w:p>
    <w:p w:rsidR="00693638" w:rsidRPr="00E815B9" w:rsidP="00693638">
      <w:pPr>
        <w:ind w:firstLine="567"/>
        <w:jc w:val="both"/>
        <w:rPr>
          <w:sz w:val="28"/>
          <w:szCs w:val="28"/>
          <w:shd w:val="clear" w:color="auto" w:fill="FFFFFF"/>
        </w:rPr>
      </w:pPr>
      <w:r>
        <w:rPr>
          <w:sz w:val="28"/>
          <w:szCs w:val="28"/>
          <w:shd w:val="clear" w:color="auto" w:fill="FFFFFF"/>
        </w:rPr>
        <w:t>Государственный обвинитель</w:t>
      </w:r>
      <w:r w:rsidRPr="00E815B9">
        <w:rPr>
          <w:sz w:val="28"/>
          <w:szCs w:val="28"/>
          <w:shd w:val="clear" w:color="auto" w:fill="FFFFFF"/>
        </w:rPr>
        <w:t xml:space="preserve"> возражал против прекращения уголовного дела в отношении </w:t>
      </w:r>
      <w:r w:rsidR="00C72DF3">
        <w:rPr>
          <w:sz w:val="28"/>
          <w:szCs w:val="28"/>
        </w:rPr>
        <w:t>(обвиняемый)</w:t>
      </w:r>
      <w:r w:rsidRPr="00E815B9">
        <w:rPr>
          <w:sz w:val="28"/>
          <w:szCs w:val="28"/>
        </w:rPr>
        <w:t>.</w:t>
      </w:r>
      <w:r>
        <w:rPr>
          <w:sz w:val="28"/>
          <w:szCs w:val="28"/>
        </w:rPr>
        <w:t xml:space="preserve"> ссылаясь на то, что ранее он привлекался к уголовной ответственности.</w:t>
      </w:r>
    </w:p>
    <w:p w:rsidR="00671F61" w:rsidRPr="00E2393C" w:rsidP="00671F61">
      <w:pPr>
        <w:widowControl w:val="0"/>
        <w:ind w:firstLine="709"/>
        <w:jc w:val="both"/>
        <w:rPr>
          <w:sz w:val="28"/>
          <w:szCs w:val="28"/>
        </w:rPr>
      </w:pPr>
      <w:r w:rsidRPr="00E2393C">
        <w:rPr>
          <w:sz w:val="28"/>
          <w:szCs w:val="28"/>
        </w:rPr>
        <w:t>Выслушав мнения участников процесса, изучив материалы уголовного дела, суд приходит к выводу о том, что ходатайство потерпевш</w:t>
      </w:r>
      <w:r>
        <w:rPr>
          <w:sz w:val="28"/>
          <w:szCs w:val="28"/>
        </w:rPr>
        <w:t>е</w:t>
      </w:r>
      <w:r w:rsidR="00F60552">
        <w:rPr>
          <w:sz w:val="28"/>
          <w:szCs w:val="28"/>
        </w:rPr>
        <w:t>го</w:t>
      </w:r>
      <w:r w:rsidRPr="00E2393C">
        <w:rPr>
          <w:sz w:val="28"/>
          <w:szCs w:val="28"/>
        </w:rPr>
        <w:t xml:space="preserve"> заявлено обосновано, а потому оно подлежит удовлетворению по следующим основаниям.</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соответствии со ст.</w:t>
      </w:r>
      <w:hyperlink r:id="rId4" w:anchor="AzcSK5Cu4jq" w:tgtFrame="_blank" w:tooltip="Статья 25. Прекращение уголовного дела в связи с примирением сторон" w:history="1">
        <w:r w:rsidRPr="00E815B9">
          <w:rPr>
            <w:rStyle w:val="Hyperlink"/>
            <w:color w:val="auto"/>
            <w:sz w:val="28"/>
            <w:szCs w:val="28"/>
            <w:u w:val="none"/>
            <w:bdr w:val="none" w:sz="0" w:space="0" w:color="auto" w:frame="1"/>
          </w:rPr>
          <w:t>25</w:t>
        </w:r>
      </w:hyperlink>
      <w:r w:rsidRPr="00E815B9">
        <w:rPr>
          <w:rStyle w:val="apple-converted-space"/>
          <w:sz w:val="28"/>
          <w:szCs w:val="28"/>
          <w:shd w:val="clear" w:color="auto" w:fill="FFFFFF"/>
        </w:rPr>
        <w:t> </w:t>
      </w:r>
      <w:r w:rsidRPr="00E815B9">
        <w:rPr>
          <w:sz w:val="28"/>
          <w:szCs w:val="28"/>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E815B9">
        <w:rPr>
          <w:rStyle w:val="apple-converted-space"/>
          <w:sz w:val="28"/>
          <w:szCs w:val="28"/>
          <w:shd w:val="clear" w:color="auto" w:fill="FFFFFF"/>
        </w:rPr>
        <w:t> </w:t>
      </w:r>
      <w:hyperlink r:id="rId5"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Уголовного кодекса Российской Федерации, если это лицо примирилось с потерпевшим и загладило причиненный ему вред.</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силу ст.</w:t>
      </w:r>
      <w:hyperlink r:id="rId5"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79795A" w:rsidRPr="00E815B9" w:rsidP="0079795A">
      <w:pPr>
        <w:autoSpaceDE w:val="0"/>
        <w:autoSpaceDN w:val="0"/>
        <w:adjustRightInd w:val="0"/>
        <w:ind w:firstLine="567"/>
        <w:jc w:val="both"/>
        <w:rPr>
          <w:sz w:val="28"/>
          <w:szCs w:val="28"/>
        </w:rPr>
      </w:pPr>
      <w:r w:rsidRPr="00E815B9">
        <w:rPr>
          <w:sz w:val="28"/>
          <w:szCs w:val="28"/>
        </w:rPr>
        <w:t xml:space="preserve">При этом, согласно </w:t>
      </w:r>
      <w:hyperlink r:id="rId6" w:history="1">
        <w:r w:rsidRPr="00E815B9">
          <w:rPr>
            <w:sz w:val="28"/>
            <w:szCs w:val="28"/>
          </w:rPr>
          <w:t>п. 9</w:t>
        </w:r>
      </w:hyperlink>
      <w:r w:rsidRPr="00E815B9">
        <w:rPr>
          <w:sz w:val="28"/>
          <w:szCs w:val="28"/>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023301" w:rsidRPr="00700AC4" w:rsidP="0079795A">
      <w:pPr>
        <w:ind w:firstLine="567"/>
        <w:jc w:val="both"/>
        <w:rPr>
          <w:sz w:val="28"/>
          <w:szCs w:val="28"/>
        </w:rPr>
      </w:pPr>
      <w:r w:rsidRPr="00E815B9">
        <w:rPr>
          <w:sz w:val="28"/>
          <w:szCs w:val="28"/>
        </w:rPr>
        <w:t xml:space="preserve">Как установлено в судебном заседании, </w:t>
      </w:r>
      <w:r w:rsidR="00C72DF3">
        <w:rPr>
          <w:sz w:val="28"/>
          <w:szCs w:val="28"/>
        </w:rPr>
        <w:t>(обвиняемый)</w:t>
      </w:r>
      <w:r w:rsidRPr="00E815B9" w:rsidR="00E223B4">
        <w:rPr>
          <w:sz w:val="28"/>
          <w:szCs w:val="28"/>
        </w:rPr>
        <w:t>. в силу ст.86 УК РФ</w:t>
      </w:r>
      <w:r w:rsidRPr="00E815B9" w:rsidR="00A91FD0">
        <w:rPr>
          <w:sz w:val="28"/>
          <w:szCs w:val="28"/>
        </w:rPr>
        <w:t xml:space="preserve"> </w:t>
      </w:r>
      <w:r w:rsidR="00C72DF3">
        <w:rPr>
          <w:sz w:val="28"/>
          <w:szCs w:val="28"/>
        </w:rPr>
        <w:t>(данные изъяты)</w:t>
      </w:r>
      <w:r w:rsidR="002B6C97">
        <w:rPr>
          <w:sz w:val="28"/>
          <w:szCs w:val="28"/>
        </w:rPr>
        <w:t>.</w:t>
      </w:r>
      <w:r w:rsidRPr="00700AC4" w:rsidR="006E283E">
        <w:rPr>
          <w:sz w:val="28"/>
          <w:szCs w:val="28"/>
        </w:rPr>
        <w:t xml:space="preserve"> </w:t>
      </w:r>
      <w:r w:rsidR="002B6C97">
        <w:rPr>
          <w:sz w:val="28"/>
          <w:szCs w:val="28"/>
        </w:rPr>
        <w:t xml:space="preserve">В настоящее время </w:t>
      </w:r>
      <w:r w:rsidR="00C72DF3">
        <w:rPr>
          <w:sz w:val="28"/>
          <w:szCs w:val="28"/>
        </w:rPr>
        <w:t>(обвиняемый)</w:t>
      </w:r>
      <w:r w:rsidR="002B6C97">
        <w:rPr>
          <w:sz w:val="28"/>
          <w:szCs w:val="28"/>
        </w:rPr>
        <w:t xml:space="preserve">. каким-либо хроническим психическим заболеванием не страдает, </w:t>
      </w:r>
      <w:r w:rsidR="00C72DF3">
        <w:rPr>
          <w:sz w:val="28"/>
          <w:szCs w:val="28"/>
        </w:rPr>
        <w:t>(данные изъяты)</w:t>
      </w:r>
      <w:r w:rsidR="002B6C97">
        <w:rPr>
          <w:sz w:val="28"/>
          <w:szCs w:val="28"/>
        </w:rPr>
        <w:t xml:space="preserve">, что не лишает его возможности отдавать отчет своим действиям и руководить ими. На момент совершения инкриминируемого деяния у </w:t>
      </w:r>
      <w:r w:rsidR="00C72DF3">
        <w:rPr>
          <w:sz w:val="28"/>
          <w:szCs w:val="28"/>
        </w:rPr>
        <w:t>(обвиняемый)</w:t>
      </w:r>
      <w:r w:rsidR="002B6C97">
        <w:rPr>
          <w:sz w:val="28"/>
          <w:szCs w:val="28"/>
        </w:rPr>
        <w:t xml:space="preserve"> также не отмечалось каких-либо болезненных нарушений. </w:t>
      </w:r>
      <w:r w:rsidRPr="00700AC4" w:rsidR="006E283E">
        <w:rPr>
          <w:sz w:val="28"/>
          <w:szCs w:val="28"/>
        </w:rPr>
        <w:t xml:space="preserve">В применении принудительных мер медицинского характера </w:t>
      </w:r>
      <w:r w:rsidR="00C72DF3">
        <w:rPr>
          <w:sz w:val="28"/>
          <w:szCs w:val="28"/>
        </w:rPr>
        <w:t>(обвиняемый)</w:t>
      </w:r>
      <w:r w:rsidR="00C72DF3">
        <w:rPr>
          <w:sz w:val="28"/>
          <w:szCs w:val="28"/>
        </w:rPr>
        <w:t xml:space="preserve"> </w:t>
      </w:r>
      <w:r w:rsidRPr="00700AC4" w:rsidR="006E283E">
        <w:rPr>
          <w:sz w:val="28"/>
          <w:szCs w:val="28"/>
        </w:rPr>
        <w:t xml:space="preserve">не нуждается. </w:t>
      </w:r>
    </w:p>
    <w:p w:rsidR="00141161" w:rsidRPr="00E815B9" w:rsidP="00141161">
      <w:pPr>
        <w:ind w:firstLine="567"/>
        <w:jc w:val="both"/>
        <w:rPr>
          <w:sz w:val="28"/>
          <w:szCs w:val="28"/>
        </w:rPr>
      </w:pPr>
      <w:r w:rsidRPr="00E815B9">
        <w:rPr>
          <w:sz w:val="28"/>
          <w:szCs w:val="28"/>
        </w:rPr>
        <w:t>Потерпевш</w:t>
      </w:r>
      <w:r w:rsidR="009772C0">
        <w:rPr>
          <w:sz w:val="28"/>
          <w:szCs w:val="28"/>
        </w:rPr>
        <w:t>ая</w:t>
      </w:r>
      <w:r w:rsidRPr="00E815B9">
        <w:rPr>
          <w:sz w:val="28"/>
          <w:szCs w:val="28"/>
        </w:rPr>
        <w:t xml:space="preserve"> </w:t>
      </w:r>
      <w:r w:rsidR="00C72DF3">
        <w:rPr>
          <w:sz w:val="28"/>
          <w:szCs w:val="28"/>
        </w:rPr>
        <w:t>(потерпевшая)</w:t>
      </w:r>
      <w:r w:rsidRPr="00E815B9">
        <w:rPr>
          <w:sz w:val="28"/>
          <w:szCs w:val="28"/>
        </w:rPr>
        <w:t xml:space="preserve"> претензий материального и морального характера к </w:t>
      </w:r>
      <w:r>
        <w:rPr>
          <w:sz w:val="28"/>
          <w:szCs w:val="28"/>
        </w:rPr>
        <w:t>обвиняемому</w:t>
      </w:r>
      <w:r w:rsidRPr="00E815B9">
        <w:rPr>
          <w:sz w:val="28"/>
          <w:szCs w:val="28"/>
        </w:rPr>
        <w:t xml:space="preserve"> не имеет.</w:t>
      </w:r>
    </w:p>
    <w:p w:rsidR="0079795A" w:rsidRPr="00E815B9" w:rsidP="00D70D6A">
      <w:pPr>
        <w:ind w:firstLine="567"/>
        <w:jc w:val="both"/>
        <w:rPr>
          <w:sz w:val="28"/>
          <w:szCs w:val="28"/>
          <w:shd w:val="clear" w:color="auto" w:fill="FFFFFF"/>
        </w:rPr>
      </w:pPr>
      <w:r w:rsidRPr="00E815B9">
        <w:rPr>
          <w:sz w:val="28"/>
          <w:szCs w:val="28"/>
        </w:rPr>
        <w:t>Преступление, предусмотренное ч.1 ст.</w:t>
      </w:r>
      <w:hyperlink r:id="rId7" w:anchor="uYgCDiXr935w" w:tgtFrame="_blank" w:tooltip="Статья 112. Умышленное причинение средней тяжести вреда здоровью" w:history="1">
        <w:r w:rsidRPr="00E815B9">
          <w:rPr>
            <w:sz w:val="28"/>
            <w:szCs w:val="28"/>
          </w:rPr>
          <w:t>1</w:t>
        </w:r>
        <w:r w:rsidRPr="00E815B9" w:rsidR="00CC307F">
          <w:rPr>
            <w:sz w:val="28"/>
            <w:szCs w:val="28"/>
          </w:rPr>
          <w:t>19</w:t>
        </w:r>
        <w:r w:rsidRPr="00E815B9">
          <w:rPr>
            <w:sz w:val="28"/>
            <w:szCs w:val="28"/>
          </w:rPr>
          <w:t> </w:t>
        </w:r>
      </w:hyperlink>
      <w:r w:rsidRPr="00E815B9">
        <w:rPr>
          <w:sz w:val="28"/>
          <w:szCs w:val="28"/>
        </w:rPr>
        <w:t>УК РФ, в силу ч.2 ст.</w:t>
      </w:r>
      <w:hyperlink r:id="rId8" w:anchor="mK4VeyVAHtxl" w:tgtFrame="_blank" w:tooltip="Статья 15. Категории преступлений" w:history="1">
        <w:r w:rsidRPr="00E815B9">
          <w:rPr>
            <w:sz w:val="28"/>
            <w:szCs w:val="28"/>
          </w:rPr>
          <w:t>15</w:t>
        </w:r>
      </w:hyperlink>
      <w:r w:rsidRPr="00E815B9">
        <w:rPr>
          <w:sz w:val="28"/>
          <w:szCs w:val="28"/>
        </w:rPr>
        <w:t> УК РФ отнесено законом к категории преступлений небольшой</w:t>
      </w:r>
      <w:r w:rsidRPr="00E815B9">
        <w:rPr>
          <w:sz w:val="28"/>
          <w:szCs w:val="28"/>
          <w:shd w:val="clear" w:color="auto" w:fill="FFFFFF"/>
        </w:rPr>
        <w:t xml:space="preserve"> тяжести.</w:t>
      </w:r>
    </w:p>
    <w:p w:rsidR="0079795A" w:rsidRPr="00E815B9" w:rsidP="0079795A">
      <w:pPr>
        <w:adjustRightInd w:val="0"/>
        <w:ind w:firstLine="567"/>
        <w:jc w:val="both"/>
        <w:rPr>
          <w:rStyle w:val="apple-converted-space"/>
          <w:sz w:val="28"/>
          <w:szCs w:val="28"/>
          <w:shd w:val="clear" w:color="auto" w:fill="FFFFFF"/>
        </w:rPr>
      </w:pPr>
      <w:r w:rsidRPr="00E815B9">
        <w:rPr>
          <w:sz w:val="28"/>
          <w:szCs w:val="28"/>
          <w:shd w:val="clear" w:color="auto" w:fill="FFFFFF"/>
        </w:rPr>
        <w:t xml:space="preserve">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w:t>
      </w:r>
      <w:r w:rsidRPr="00E815B9" w:rsidR="00E815B9">
        <w:rPr>
          <w:sz w:val="28"/>
          <w:szCs w:val="28"/>
          <w:shd w:val="clear" w:color="auto" w:fill="FFFFFF"/>
        </w:rPr>
        <w:t xml:space="preserve">мировой судья </w:t>
      </w:r>
      <w:r w:rsidRPr="00E815B9">
        <w:rPr>
          <w:sz w:val="28"/>
          <w:szCs w:val="28"/>
          <w:shd w:val="clear" w:color="auto" w:fill="FFFFFF"/>
        </w:rPr>
        <w:t>считает, что оснований для отказа в удовлетворении ходатайства потерпевшего не имеется.</w:t>
      </w:r>
      <w:r w:rsidRPr="00E815B9">
        <w:rPr>
          <w:rStyle w:val="apple-converted-space"/>
          <w:sz w:val="28"/>
          <w:szCs w:val="28"/>
          <w:shd w:val="clear" w:color="auto" w:fill="FFFFFF"/>
        </w:rPr>
        <w:t> </w:t>
      </w:r>
    </w:p>
    <w:p w:rsidR="0079795A" w:rsidRPr="00E815B9" w:rsidP="0079795A">
      <w:pPr>
        <w:ind w:firstLine="567"/>
        <w:jc w:val="both"/>
        <w:rPr>
          <w:sz w:val="28"/>
          <w:szCs w:val="28"/>
        </w:rPr>
      </w:pPr>
      <w:r w:rsidRPr="00E815B9">
        <w:rPr>
          <w:sz w:val="28"/>
          <w:szCs w:val="28"/>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00C72DF3">
        <w:rPr>
          <w:sz w:val="28"/>
          <w:szCs w:val="28"/>
        </w:rPr>
        <w:t>(обвиняемый)</w:t>
      </w:r>
      <w:r w:rsidRPr="00E815B9">
        <w:rPr>
          <w:sz w:val="28"/>
          <w:szCs w:val="28"/>
        </w:rPr>
        <w:t>,</w:t>
      </w:r>
      <w:r w:rsidRPr="00E815B9" w:rsidR="00A91FD0">
        <w:rPr>
          <w:sz w:val="28"/>
          <w:szCs w:val="28"/>
        </w:rPr>
        <w:t xml:space="preserve"> </w:t>
      </w:r>
      <w:r w:rsidRPr="00E815B9">
        <w:rPr>
          <w:sz w:val="28"/>
          <w:szCs w:val="28"/>
        </w:rPr>
        <w:t>признавая, что такое решение будет соответствовать целям и задачам защиты прав и законных интересов личности, общества и государства.</w:t>
      </w:r>
    </w:p>
    <w:p w:rsidR="00BF1868" w:rsidRPr="00E815B9" w:rsidP="0079795A">
      <w:pPr>
        <w:tabs>
          <w:tab w:val="left" w:pos="9639"/>
        </w:tabs>
        <w:ind w:firstLine="567"/>
        <w:jc w:val="both"/>
        <w:rPr>
          <w:sz w:val="28"/>
          <w:szCs w:val="28"/>
        </w:rPr>
      </w:pPr>
      <w:r w:rsidRPr="00E815B9">
        <w:rPr>
          <w:sz w:val="28"/>
          <w:szCs w:val="28"/>
        </w:rPr>
        <w:t>Согласно части 3 статьи 24 УПК РФ, прекращение уголовного дела влечет за собой одновременно прекращение уголовного преследования.</w:t>
      </w:r>
    </w:p>
    <w:p w:rsidR="0043423D" w:rsidRPr="00E815B9" w:rsidP="0079795A">
      <w:pPr>
        <w:tabs>
          <w:tab w:val="left" w:pos="9498"/>
        </w:tabs>
        <w:ind w:firstLine="567"/>
        <w:jc w:val="both"/>
        <w:rPr>
          <w:sz w:val="28"/>
          <w:szCs w:val="28"/>
        </w:rPr>
      </w:pPr>
      <w:r w:rsidRPr="00E815B9">
        <w:rPr>
          <w:sz w:val="28"/>
          <w:szCs w:val="28"/>
        </w:rPr>
        <w:t xml:space="preserve">Гражданский иск по делу не заявлен, арест на имущество </w:t>
      </w:r>
      <w:r w:rsidR="00D352DE">
        <w:rPr>
          <w:sz w:val="28"/>
          <w:szCs w:val="28"/>
        </w:rPr>
        <w:t>обвиняемого</w:t>
      </w:r>
      <w:r w:rsidRPr="00E815B9">
        <w:rPr>
          <w:sz w:val="28"/>
          <w:szCs w:val="28"/>
        </w:rPr>
        <w:t xml:space="preserve"> не накладывался.</w:t>
      </w:r>
    </w:p>
    <w:p w:rsidR="0043423D" w:rsidRPr="00E815B9" w:rsidP="0043423D">
      <w:pPr>
        <w:tabs>
          <w:tab w:val="left" w:pos="142"/>
        </w:tabs>
        <w:autoSpaceDE w:val="0"/>
        <w:autoSpaceDN w:val="0"/>
        <w:adjustRightInd w:val="0"/>
        <w:ind w:firstLine="567"/>
        <w:jc w:val="both"/>
        <w:rPr>
          <w:sz w:val="28"/>
          <w:szCs w:val="28"/>
        </w:rPr>
      </w:pPr>
      <w:r w:rsidRPr="00E815B9">
        <w:rPr>
          <w:sz w:val="28"/>
          <w:szCs w:val="28"/>
        </w:rPr>
        <w:t xml:space="preserve">До вступления постановления в законную силу меру пресечения в виде подписки о невыезде и надлежащем поведении в отношении </w:t>
      </w:r>
      <w:r w:rsidR="00C72DF3">
        <w:rPr>
          <w:sz w:val="28"/>
          <w:szCs w:val="28"/>
        </w:rPr>
        <w:t>(обвиняемый)</w:t>
      </w:r>
      <w:r w:rsidRPr="00E815B9">
        <w:rPr>
          <w:sz w:val="28"/>
          <w:szCs w:val="28"/>
        </w:rPr>
        <w:t xml:space="preserve"> следует оставить без изменения.</w:t>
      </w:r>
    </w:p>
    <w:p w:rsidR="00141161" w:rsidRPr="0096285E" w:rsidP="00141161">
      <w:pPr>
        <w:tabs>
          <w:tab w:val="left" w:pos="9072"/>
        </w:tabs>
        <w:ind w:firstLine="567"/>
        <w:jc w:val="both"/>
        <w:rPr>
          <w:sz w:val="28"/>
          <w:szCs w:val="28"/>
        </w:rPr>
      </w:pPr>
      <w:r w:rsidRPr="0096285E">
        <w:rPr>
          <w:sz w:val="28"/>
          <w:szCs w:val="28"/>
        </w:rPr>
        <w:t>Вопрос о вещественных доказательствах разрешается судом в соответствии со ст. 81 УПК РФ.</w:t>
      </w:r>
    </w:p>
    <w:p w:rsidR="008D3F02" w:rsidRPr="0004183F" w:rsidP="008D3F02">
      <w:pPr>
        <w:pStyle w:val="BodyTextIndent"/>
        <w:rPr>
          <w:rFonts w:ascii="Times New Roman" w:hAnsi="Times New Roman"/>
          <w:sz w:val="28"/>
          <w:szCs w:val="28"/>
        </w:rPr>
      </w:pPr>
      <w:r w:rsidRPr="0004183F">
        <w:rPr>
          <w:rFonts w:ascii="Times New Roman" w:hAnsi="Times New Roman"/>
          <w:sz w:val="28"/>
          <w:szCs w:val="28"/>
        </w:rPr>
        <w:t xml:space="preserve">Процессуальные издержки, выплаченные по делу за оказание защитником </w:t>
      </w:r>
      <w:r w:rsidR="002B6C97">
        <w:rPr>
          <w:rFonts w:ascii="Times New Roman" w:hAnsi="Times New Roman"/>
          <w:sz w:val="28"/>
          <w:szCs w:val="28"/>
        </w:rPr>
        <w:t>Горденышевым А.Ю</w:t>
      </w:r>
      <w:r w:rsidRPr="0004183F">
        <w:rPr>
          <w:rFonts w:ascii="Times New Roman" w:hAnsi="Times New Roman"/>
          <w:sz w:val="28"/>
          <w:szCs w:val="28"/>
        </w:rPr>
        <w:t xml:space="preserve">. юридической помощи, как адвокатом, участвовавшим в уголовном судопроизводстве в ходе предварительного следствия по назначению, согласно ч. 10 ст. 316 УПК РФ взысканию с </w:t>
      </w:r>
      <w:r w:rsidRPr="00C72DF3" w:rsidR="00C72DF3">
        <w:rPr>
          <w:rFonts w:ascii="Times New Roman" w:hAnsi="Times New Roman" w:cs="Times New Roman"/>
          <w:sz w:val="28"/>
          <w:szCs w:val="28"/>
        </w:rPr>
        <w:t>(обвиняемый)</w:t>
      </w:r>
      <w:r w:rsidRPr="00C72DF3">
        <w:rPr>
          <w:rFonts w:ascii="Times New Roman" w:hAnsi="Times New Roman" w:cs="Times New Roman"/>
          <w:sz w:val="28"/>
          <w:szCs w:val="28"/>
        </w:rPr>
        <w:t>.</w:t>
      </w:r>
      <w:r w:rsidRPr="0004183F">
        <w:rPr>
          <w:rFonts w:ascii="Times New Roman" w:hAnsi="Times New Roman"/>
          <w:sz w:val="28"/>
          <w:szCs w:val="28"/>
        </w:rPr>
        <w:t xml:space="preserve"> не подлежат, и их следует отнести на счет средств федерального бюджета.</w:t>
      </w:r>
    </w:p>
    <w:p w:rsidR="00BF1868" w:rsidRPr="00E815B9" w:rsidP="0079795A">
      <w:pPr>
        <w:ind w:firstLine="567"/>
        <w:jc w:val="both"/>
        <w:rPr>
          <w:sz w:val="28"/>
          <w:szCs w:val="28"/>
        </w:rPr>
      </w:pPr>
      <w:r w:rsidRPr="00E815B9">
        <w:rPr>
          <w:sz w:val="28"/>
          <w:szCs w:val="28"/>
        </w:rPr>
        <w:t>На основании изложенного, руководствуясь ч. 2 ст. 239 УПК РФ,</w:t>
      </w:r>
    </w:p>
    <w:p w:rsidR="00FF70BA" w:rsidP="00205440">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ПОСТАНОВИЛ:</w:t>
      </w:r>
    </w:p>
    <w:p w:rsidR="00BF1868" w:rsidRPr="00E815B9" w:rsidP="00205440">
      <w:pPr>
        <w:tabs>
          <w:tab w:val="left" w:pos="9498"/>
        </w:tabs>
        <w:jc w:val="both"/>
        <w:rPr>
          <w:sz w:val="28"/>
          <w:szCs w:val="28"/>
        </w:rPr>
      </w:pPr>
      <w:r w:rsidRPr="00E815B9">
        <w:rPr>
          <w:sz w:val="28"/>
          <w:szCs w:val="28"/>
        </w:rPr>
        <w:t xml:space="preserve">уголовное дело и уголовное преследование в отношении </w:t>
      </w:r>
      <w:r w:rsidR="00C72DF3">
        <w:rPr>
          <w:sz w:val="28"/>
          <w:szCs w:val="28"/>
        </w:rPr>
        <w:t>(обвиняемый)</w:t>
      </w:r>
      <w:r w:rsidRPr="00E815B9">
        <w:rPr>
          <w:sz w:val="28"/>
          <w:szCs w:val="28"/>
        </w:rPr>
        <w:t>, обвиняемо</w:t>
      </w:r>
      <w:r w:rsidRPr="00E815B9" w:rsidR="008E1832">
        <w:rPr>
          <w:sz w:val="28"/>
          <w:szCs w:val="28"/>
        </w:rPr>
        <w:t>го</w:t>
      </w:r>
      <w:r w:rsidRPr="00E815B9">
        <w:rPr>
          <w:sz w:val="28"/>
          <w:szCs w:val="28"/>
        </w:rPr>
        <w:t xml:space="preserve"> в совершении преступления, предусмотренного ч. 1 ст. 1</w:t>
      </w:r>
      <w:r w:rsidRPr="00E815B9" w:rsidR="000F3757">
        <w:rPr>
          <w:sz w:val="28"/>
          <w:szCs w:val="28"/>
        </w:rPr>
        <w:t>1</w:t>
      </w:r>
      <w:r w:rsidRPr="00E815B9" w:rsidR="00BE2578">
        <w:rPr>
          <w:sz w:val="28"/>
          <w:szCs w:val="28"/>
        </w:rPr>
        <w:t>9</w:t>
      </w:r>
      <w:r w:rsidRPr="00E815B9">
        <w:rPr>
          <w:snapToGrid w:val="0"/>
          <w:sz w:val="28"/>
          <w:szCs w:val="28"/>
        </w:rPr>
        <w:t xml:space="preserve"> </w:t>
      </w:r>
      <w:r w:rsidRPr="00E815B9">
        <w:rPr>
          <w:sz w:val="28"/>
          <w:szCs w:val="28"/>
        </w:rPr>
        <w:t xml:space="preserve">УК РФ, прекратить на основании ст. 25 УПК РФ, в связи с </w:t>
      </w:r>
      <w:r w:rsidRPr="00E815B9" w:rsidR="00BE2578">
        <w:rPr>
          <w:sz w:val="28"/>
          <w:szCs w:val="28"/>
        </w:rPr>
        <w:t xml:space="preserve">примирением сторон, освободив </w:t>
      </w:r>
      <w:r w:rsidRPr="00E815B9" w:rsidR="008E1832">
        <w:rPr>
          <w:sz w:val="28"/>
          <w:szCs w:val="28"/>
        </w:rPr>
        <w:t>его</w:t>
      </w:r>
      <w:r w:rsidRPr="00E815B9">
        <w:rPr>
          <w:sz w:val="28"/>
          <w:szCs w:val="28"/>
        </w:rPr>
        <w:t xml:space="preserve"> в соответствии со ст. 76 УК РФ от уголовной ответственности.</w:t>
      </w:r>
    </w:p>
    <w:p w:rsidR="0043423D" w:rsidP="0043423D">
      <w:pPr>
        <w:pStyle w:val="NoSpacing"/>
        <w:ind w:firstLine="540"/>
        <w:jc w:val="both"/>
        <w:rPr>
          <w:sz w:val="28"/>
          <w:szCs w:val="28"/>
        </w:rPr>
      </w:pPr>
      <w:r w:rsidRPr="00E815B9">
        <w:rPr>
          <w:sz w:val="28"/>
          <w:szCs w:val="28"/>
        </w:rPr>
        <w:t xml:space="preserve">Меру пресечения </w:t>
      </w:r>
      <w:r w:rsidR="00C72DF3">
        <w:rPr>
          <w:sz w:val="28"/>
          <w:szCs w:val="28"/>
        </w:rPr>
        <w:t>(обвиняемый)</w:t>
      </w:r>
      <w:r w:rsidRPr="00E815B9">
        <w:rPr>
          <w:sz w:val="28"/>
          <w:szCs w:val="28"/>
        </w:rPr>
        <w:t>до вступления постановления в законную силу оставить прежней - «подписку о невыезде и надлежащем поведении», после вступления постановления в законную силу – отменить.</w:t>
      </w:r>
    </w:p>
    <w:p w:rsidR="00141161" w:rsidRPr="00A60982" w:rsidP="00141161">
      <w:pPr>
        <w:tabs>
          <w:tab w:val="left" w:pos="9072"/>
        </w:tabs>
        <w:ind w:firstLine="567"/>
        <w:jc w:val="both"/>
        <w:rPr>
          <w:sz w:val="28"/>
          <w:szCs w:val="28"/>
        </w:rPr>
      </w:pPr>
      <w:r w:rsidRPr="0051351D">
        <w:rPr>
          <w:sz w:val="28"/>
          <w:szCs w:val="28"/>
        </w:rPr>
        <w:t xml:space="preserve">По вступлению </w:t>
      </w:r>
      <w:r>
        <w:rPr>
          <w:sz w:val="28"/>
          <w:szCs w:val="28"/>
        </w:rPr>
        <w:t>постановления</w:t>
      </w:r>
      <w:r w:rsidRPr="0051351D">
        <w:rPr>
          <w:sz w:val="28"/>
          <w:szCs w:val="28"/>
        </w:rPr>
        <w:t xml:space="preserve"> в законную си</w:t>
      </w:r>
      <w:r>
        <w:rPr>
          <w:sz w:val="28"/>
          <w:szCs w:val="28"/>
        </w:rPr>
        <w:t>лу вещественное доказательство –</w:t>
      </w:r>
      <w:r w:rsidR="00BD6708">
        <w:rPr>
          <w:sz w:val="28"/>
          <w:szCs w:val="28"/>
        </w:rPr>
        <w:t xml:space="preserve"> </w:t>
      </w:r>
      <w:r w:rsidR="00C72DF3">
        <w:rPr>
          <w:sz w:val="28"/>
          <w:szCs w:val="28"/>
        </w:rPr>
        <w:t>(</w:t>
      </w:r>
      <w:r w:rsidR="00C72DF3">
        <w:rPr>
          <w:sz w:val="28"/>
          <w:szCs w:val="28"/>
        </w:rPr>
        <w:t>данные изъяты)</w:t>
      </w:r>
      <w:r w:rsidRPr="0051351D">
        <w:rPr>
          <w:sz w:val="28"/>
          <w:szCs w:val="28"/>
        </w:rPr>
        <w:t xml:space="preserve"> - находящийся в камере хранения вещественных доказательств ОМВД России по </w:t>
      </w:r>
      <w:r w:rsidR="0009150C">
        <w:rPr>
          <w:sz w:val="28"/>
          <w:szCs w:val="28"/>
        </w:rPr>
        <w:t>Балаклавскому</w:t>
      </w:r>
      <w:r w:rsidRPr="0051351D">
        <w:rPr>
          <w:sz w:val="28"/>
          <w:szCs w:val="28"/>
        </w:rPr>
        <w:t xml:space="preserve"> району – уничтожить</w:t>
      </w:r>
      <w:r w:rsidRPr="00A60982">
        <w:rPr>
          <w:sz w:val="28"/>
          <w:szCs w:val="28"/>
        </w:rPr>
        <w:t>.</w:t>
      </w:r>
    </w:p>
    <w:p w:rsidR="00205440" w:rsidRPr="00E815B9" w:rsidP="00205440">
      <w:pPr>
        <w:ind w:firstLine="708"/>
        <w:jc w:val="both"/>
        <w:rPr>
          <w:sz w:val="28"/>
          <w:szCs w:val="28"/>
        </w:rPr>
      </w:pPr>
      <w:r w:rsidRPr="00E815B9">
        <w:rPr>
          <w:sz w:val="28"/>
          <w:szCs w:val="28"/>
        </w:rPr>
        <w:t xml:space="preserve">Процессуальные издержки, выплаченные по делу за оказание защитником </w:t>
      </w:r>
      <w:r w:rsidR="00BD6708">
        <w:rPr>
          <w:sz w:val="28"/>
          <w:szCs w:val="28"/>
        </w:rPr>
        <w:t>Горденышевым А.Ю</w:t>
      </w:r>
      <w:r w:rsidRPr="00900BF0">
        <w:rPr>
          <w:sz w:val="28"/>
          <w:szCs w:val="28"/>
        </w:rPr>
        <w:t>. юридической</w:t>
      </w:r>
      <w:r w:rsidRPr="00E815B9">
        <w:rPr>
          <w:sz w:val="28"/>
          <w:szCs w:val="28"/>
        </w:rPr>
        <w:t xml:space="preserve"> помощи, как адвокатом, участвовавшим в уголовном судопроизводстве в ходе дознания по назначению, </w:t>
      </w:r>
      <w:r w:rsidRPr="00E815B9">
        <w:rPr>
          <w:sz w:val="28"/>
          <w:szCs w:val="28"/>
          <w:lang w:bidi="ru-RU"/>
        </w:rPr>
        <w:t xml:space="preserve">отнести на счет средств </w:t>
      </w:r>
      <w:r w:rsidRPr="00E815B9">
        <w:rPr>
          <w:sz w:val="28"/>
          <w:szCs w:val="28"/>
        </w:rPr>
        <w:t>федерального бюджета.</w:t>
      </w:r>
    </w:p>
    <w:p w:rsidR="00BF1868" w:rsidRPr="00E815B9" w:rsidP="0079795A">
      <w:pPr>
        <w:ind w:firstLine="567"/>
        <w:jc w:val="both"/>
        <w:rPr>
          <w:sz w:val="28"/>
          <w:szCs w:val="28"/>
        </w:rPr>
      </w:pPr>
      <w:r w:rsidRPr="00E815B9">
        <w:rPr>
          <w:sz w:val="28"/>
          <w:szCs w:val="28"/>
        </w:rPr>
        <w:t xml:space="preserve">Постановление может быть обжаловано в </w:t>
      </w:r>
      <w:r w:rsidR="0009150C">
        <w:rPr>
          <w:sz w:val="28"/>
          <w:szCs w:val="28"/>
        </w:rPr>
        <w:t>Балаклавский</w:t>
      </w:r>
      <w:r w:rsidRPr="00E815B9">
        <w:rPr>
          <w:sz w:val="28"/>
          <w:szCs w:val="28"/>
        </w:rPr>
        <w:t xml:space="preserve"> районный суд города Севастополя в течение 1</w:t>
      </w:r>
      <w:r w:rsidR="00191039">
        <w:rPr>
          <w:sz w:val="28"/>
          <w:szCs w:val="28"/>
        </w:rPr>
        <w:t>5</w:t>
      </w:r>
      <w:r w:rsidRPr="00E815B9">
        <w:rPr>
          <w:sz w:val="28"/>
          <w:szCs w:val="28"/>
        </w:rPr>
        <w:t xml:space="preserve"> суток со дня его вынесения путем подачи апелляционной жалобы судье, которым вынесено постановление по делу.</w:t>
      </w:r>
    </w:p>
    <w:p w:rsidR="00BF1868" w:rsidRPr="00E815B9" w:rsidP="0079795A">
      <w:pPr>
        <w:ind w:firstLine="567"/>
        <w:jc w:val="both"/>
        <w:rPr>
          <w:sz w:val="28"/>
          <w:szCs w:val="28"/>
        </w:rPr>
      </w:pPr>
    </w:p>
    <w:p w:rsidR="00E72B1B" w:rsidRPr="00E72B1B" w:rsidP="00E72B1B">
      <w:pPr>
        <w:ind w:firstLine="567"/>
        <w:jc w:val="center"/>
        <w:rPr>
          <w:sz w:val="28"/>
          <w:szCs w:val="28"/>
        </w:rPr>
      </w:pPr>
      <w:r w:rsidRPr="00E72B1B">
        <w:rPr>
          <w:sz w:val="28"/>
          <w:szCs w:val="28"/>
        </w:rPr>
        <w:t>Мировой судья - (подпись)</w:t>
      </w:r>
    </w:p>
    <w:p w:rsidR="00E72B1B" w:rsidRPr="00E72B1B" w:rsidP="00E72B1B">
      <w:pPr>
        <w:jc w:val="both"/>
        <w:rPr>
          <w:sz w:val="28"/>
          <w:szCs w:val="28"/>
        </w:rPr>
      </w:pPr>
      <w:r w:rsidRPr="00E72B1B">
        <w:rPr>
          <w:sz w:val="28"/>
          <w:szCs w:val="28"/>
        </w:rPr>
        <w:t>Копия верна:</w:t>
      </w:r>
    </w:p>
    <w:p w:rsidR="004A1068" w:rsidRPr="00E815B9" w:rsidP="00D352DE">
      <w:pPr>
        <w:rPr>
          <w:sz w:val="28"/>
          <w:szCs w:val="28"/>
        </w:rPr>
      </w:pPr>
      <w:r w:rsidRPr="00E72B1B">
        <w:rPr>
          <w:sz w:val="28"/>
          <w:szCs w:val="28"/>
        </w:rPr>
        <w:t>Мировой судья</w:t>
      </w:r>
      <w:r w:rsidRPr="00E72B1B">
        <w:rPr>
          <w:sz w:val="28"/>
          <w:szCs w:val="28"/>
        </w:rPr>
        <w:tab/>
      </w:r>
      <w:r w:rsidRPr="00E72B1B">
        <w:rPr>
          <w:sz w:val="28"/>
          <w:szCs w:val="28"/>
        </w:rPr>
        <w:tab/>
      </w:r>
      <w:r w:rsidRPr="00E72B1B">
        <w:rPr>
          <w:sz w:val="28"/>
          <w:szCs w:val="28"/>
        </w:rPr>
        <w:tab/>
      </w:r>
      <w:r w:rsidRPr="00E72B1B">
        <w:rPr>
          <w:sz w:val="28"/>
          <w:szCs w:val="28"/>
        </w:rPr>
        <w:tab/>
      </w:r>
      <w:r w:rsidRPr="00E815B9">
        <w:rPr>
          <w:sz w:val="28"/>
          <w:szCs w:val="28"/>
        </w:rPr>
        <w:tab/>
        <w:t xml:space="preserve">                         </w:t>
      </w:r>
      <w:r w:rsidR="00D352DE">
        <w:rPr>
          <w:sz w:val="28"/>
          <w:szCs w:val="28"/>
        </w:rPr>
        <w:t xml:space="preserve">              </w:t>
      </w:r>
      <w:r w:rsidRPr="00E815B9">
        <w:rPr>
          <w:sz w:val="28"/>
          <w:szCs w:val="28"/>
        </w:rPr>
        <w:t xml:space="preserve">    </w:t>
      </w:r>
      <w:r w:rsidRPr="00E815B9" w:rsidR="000F3757">
        <w:rPr>
          <w:sz w:val="28"/>
          <w:szCs w:val="28"/>
        </w:rPr>
        <w:t>Т.В. Баянина</w:t>
      </w:r>
    </w:p>
    <w:sectPr w:rsidSect="00E72B1B">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1021D"/>
    <w:rsid w:val="00023301"/>
    <w:rsid w:val="00033CF9"/>
    <w:rsid w:val="0004183F"/>
    <w:rsid w:val="00044387"/>
    <w:rsid w:val="000544C0"/>
    <w:rsid w:val="00077F83"/>
    <w:rsid w:val="0009150C"/>
    <w:rsid w:val="00096640"/>
    <w:rsid w:val="00096B6B"/>
    <w:rsid w:val="000A0DE5"/>
    <w:rsid w:val="000D04D5"/>
    <w:rsid w:val="000F3757"/>
    <w:rsid w:val="000F4997"/>
    <w:rsid w:val="00107DDD"/>
    <w:rsid w:val="001150BF"/>
    <w:rsid w:val="00120597"/>
    <w:rsid w:val="00141161"/>
    <w:rsid w:val="00155AAC"/>
    <w:rsid w:val="00187CAA"/>
    <w:rsid w:val="00191039"/>
    <w:rsid w:val="001A651E"/>
    <w:rsid w:val="001B2FB9"/>
    <w:rsid w:val="001E3946"/>
    <w:rsid w:val="001E7E0A"/>
    <w:rsid w:val="00205440"/>
    <w:rsid w:val="00207BD2"/>
    <w:rsid w:val="00220E10"/>
    <w:rsid w:val="00230C13"/>
    <w:rsid w:val="0024320C"/>
    <w:rsid w:val="00264DBB"/>
    <w:rsid w:val="002B25B5"/>
    <w:rsid w:val="002B6C97"/>
    <w:rsid w:val="002C2634"/>
    <w:rsid w:val="003102B0"/>
    <w:rsid w:val="00330A82"/>
    <w:rsid w:val="00353D60"/>
    <w:rsid w:val="00361569"/>
    <w:rsid w:val="00394A29"/>
    <w:rsid w:val="003B07F9"/>
    <w:rsid w:val="003B1AB5"/>
    <w:rsid w:val="003B1C19"/>
    <w:rsid w:val="003B5348"/>
    <w:rsid w:val="0041525C"/>
    <w:rsid w:val="0043423D"/>
    <w:rsid w:val="004576E7"/>
    <w:rsid w:val="004579D0"/>
    <w:rsid w:val="004953F8"/>
    <w:rsid w:val="00497695"/>
    <w:rsid w:val="004A1068"/>
    <w:rsid w:val="004D391C"/>
    <w:rsid w:val="004F76F9"/>
    <w:rsid w:val="005021C1"/>
    <w:rsid w:val="005028AF"/>
    <w:rsid w:val="0051168E"/>
    <w:rsid w:val="0051351D"/>
    <w:rsid w:val="00551D24"/>
    <w:rsid w:val="00554C7B"/>
    <w:rsid w:val="00555B68"/>
    <w:rsid w:val="00560D90"/>
    <w:rsid w:val="0057062E"/>
    <w:rsid w:val="005942E6"/>
    <w:rsid w:val="005C06F4"/>
    <w:rsid w:val="005C63E1"/>
    <w:rsid w:val="005D5AEE"/>
    <w:rsid w:val="005E20E2"/>
    <w:rsid w:val="006151CE"/>
    <w:rsid w:val="00652772"/>
    <w:rsid w:val="00664D15"/>
    <w:rsid w:val="0066668D"/>
    <w:rsid w:val="00671F61"/>
    <w:rsid w:val="00693638"/>
    <w:rsid w:val="006C60F0"/>
    <w:rsid w:val="006E283E"/>
    <w:rsid w:val="006F2D46"/>
    <w:rsid w:val="00700AC4"/>
    <w:rsid w:val="00705207"/>
    <w:rsid w:val="00724F86"/>
    <w:rsid w:val="00743ACA"/>
    <w:rsid w:val="00754969"/>
    <w:rsid w:val="00762069"/>
    <w:rsid w:val="00771CCF"/>
    <w:rsid w:val="00784F8D"/>
    <w:rsid w:val="007865FF"/>
    <w:rsid w:val="0079795A"/>
    <w:rsid w:val="007B4E2D"/>
    <w:rsid w:val="007C4BAC"/>
    <w:rsid w:val="007D1F63"/>
    <w:rsid w:val="0082316A"/>
    <w:rsid w:val="008437DE"/>
    <w:rsid w:val="00847844"/>
    <w:rsid w:val="00864A9D"/>
    <w:rsid w:val="0087597C"/>
    <w:rsid w:val="00876979"/>
    <w:rsid w:val="0088568F"/>
    <w:rsid w:val="008A28F0"/>
    <w:rsid w:val="008B1624"/>
    <w:rsid w:val="008B7606"/>
    <w:rsid w:val="008D3F02"/>
    <w:rsid w:val="008D5708"/>
    <w:rsid w:val="008E1832"/>
    <w:rsid w:val="008F26B5"/>
    <w:rsid w:val="00900BF0"/>
    <w:rsid w:val="00941FDA"/>
    <w:rsid w:val="00950AB0"/>
    <w:rsid w:val="0096285E"/>
    <w:rsid w:val="009772C0"/>
    <w:rsid w:val="009B6006"/>
    <w:rsid w:val="00A10FEE"/>
    <w:rsid w:val="00A16DE3"/>
    <w:rsid w:val="00A60982"/>
    <w:rsid w:val="00A91FD0"/>
    <w:rsid w:val="00AC68B9"/>
    <w:rsid w:val="00AD09B8"/>
    <w:rsid w:val="00B119D0"/>
    <w:rsid w:val="00B26DFC"/>
    <w:rsid w:val="00B377E9"/>
    <w:rsid w:val="00B43951"/>
    <w:rsid w:val="00B7011A"/>
    <w:rsid w:val="00B7558B"/>
    <w:rsid w:val="00BD6708"/>
    <w:rsid w:val="00BE2578"/>
    <w:rsid w:val="00BE429E"/>
    <w:rsid w:val="00BF1868"/>
    <w:rsid w:val="00C53153"/>
    <w:rsid w:val="00C649BB"/>
    <w:rsid w:val="00C72DF3"/>
    <w:rsid w:val="00CA62F4"/>
    <w:rsid w:val="00CC0948"/>
    <w:rsid w:val="00CC307F"/>
    <w:rsid w:val="00CC39FA"/>
    <w:rsid w:val="00CD2AAB"/>
    <w:rsid w:val="00D12A22"/>
    <w:rsid w:val="00D25670"/>
    <w:rsid w:val="00D352DE"/>
    <w:rsid w:val="00D434FB"/>
    <w:rsid w:val="00D516BE"/>
    <w:rsid w:val="00D60267"/>
    <w:rsid w:val="00D632B5"/>
    <w:rsid w:val="00D7038D"/>
    <w:rsid w:val="00D70D6A"/>
    <w:rsid w:val="00D82CC0"/>
    <w:rsid w:val="00DB471D"/>
    <w:rsid w:val="00DB6B68"/>
    <w:rsid w:val="00DD32E6"/>
    <w:rsid w:val="00DF70F8"/>
    <w:rsid w:val="00DF7DC1"/>
    <w:rsid w:val="00E05C58"/>
    <w:rsid w:val="00E14212"/>
    <w:rsid w:val="00E223B4"/>
    <w:rsid w:val="00E2393C"/>
    <w:rsid w:val="00E27AD7"/>
    <w:rsid w:val="00E417D6"/>
    <w:rsid w:val="00E43516"/>
    <w:rsid w:val="00E4558C"/>
    <w:rsid w:val="00E54A44"/>
    <w:rsid w:val="00E6007A"/>
    <w:rsid w:val="00E72B1B"/>
    <w:rsid w:val="00E734A8"/>
    <w:rsid w:val="00E815B9"/>
    <w:rsid w:val="00E84CBF"/>
    <w:rsid w:val="00E867CC"/>
    <w:rsid w:val="00E9123C"/>
    <w:rsid w:val="00F11CB6"/>
    <w:rsid w:val="00F5073C"/>
    <w:rsid w:val="00F53FAE"/>
    <w:rsid w:val="00F60552"/>
    <w:rsid w:val="00F60772"/>
    <w:rsid w:val="00F831D9"/>
    <w:rsid w:val="00FC1FF8"/>
    <w:rsid w:val="00FD6E8A"/>
    <w:rsid w:val="00FE5577"/>
    <w:rsid w:val="00FF50EE"/>
    <w:rsid w:val="00FF7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character" w:customStyle="1" w:styleId="10pt">
    <w:name w:val="Основной текст + 10 pt"/>
    <w:basedOn w:val="DefaultParagraphFont"/>
    <w:uiPriority w:val="99"/>
    <w:rsid w:val="00BF1868"/>
    <w:rPr>
      <w:sz w:val="20"/>
      <w:szCs w:val="20"/>
      <w:shd w:val="clear" w:color="auto" w:fill="FFFFFF"/>
    </w:rPr>
  </w:style>
  <w:style w:type="paragraph" w:styleId="BalloonText">
    <w:name w:val="Balloon Text"/>
    <w:basedOn w:val="Normal"/>
    <w:link w:val="a0"/>
    <w:uiPriority w:val="99"/>
    <w:semiHidden/>
    <w:unhideWhenUsed/>
    <w:rsid w:val="00554C7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54C7B"/>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79795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79795A"/>
    <w:pPr>
      <w:widowControl w:val="0"/>
      <w:shd w:val="clear" w:color="auto" w:fill="FFFFFF"/>
      <w:spacing w:before="120" w:line="274" w:lineRule="exact"/>
      <w:jc w:val="both"/>
    </w:pPr>
    <w:rPr>
      <w:sz w:val="22"/>
      <w:szCs w:val="22"/>
      <w:lang w:eastAsia="en-US"/>
    </w:rPr>
  </w:style>
  <w:style w:type="paragraph" w:styleId="BodyTextIndent">
    <w:name w:val="Body Text Indent"/>
    <w:basedOn w:val="Normal"/>
    <w:link w:val="a1"/>
    <w:rsid w:val="008A28F0"/>
    <w:pPr>
      <w:ind w:firstLine="567"/>
      <w:jc w:val="both"/>
    </w:pPr>
    <w:rPr>
      <w:rFonts w:ascii="Courier New" w:hAnsi="Courier New" w:cs="Courier New"/>
    </w:rPr>
  </w:style>
  <w:style w:type="character" w:customStyle="1" w:styleId="a1">
    <w:name w:val="Основной текст с отступом Знак"/>
    <w:basedOn w:val="DefaultParagraphFont"/>
    <w:link w:val="BodyTextIndent"/>
    <w:rsid w:val="008A28F0"/>
    <w:rPr>
      <w:rFonts w:ascii="Courier New" w:eastAsia="Times New Roman" w:hAnsi="Courier New" w:cs="Courier New"/>
      <w:sz w:val="24"/>
      <w:szCs w:val="20"/>
      <w:lang w:eastAsia="ru-RU"/>
    </w:rPr>
  </w:style>
  <w:style w:type="paragraph" w:styleId="BodyText">
    <w:name w:val="Body Text"/>
    <w:basedOn w:val="Normal"/>
    <w:link w:val="a2"/>
    <w:uiPriority w:val="99"/>
    <w:semiHidden/>
    <w:unhideWhenUsed/>
    <w:rsid w:val="008A28F0"/>
    <w:pPr>
      <w:spacing w:after="120"/>
    </w:pPr>
  </w:style>
  <w:style w:type="character" w:customStyle="1" w:styleId="a2">
    <w:name w:val="Основной текст Знак"/>
    <w:basedOn w:val="DefaultParagraphFont"/>
    <w:link w:val="BodyText"/>
    <w:uiPriority w:val="99"/>
    <w:semiHidden/>
    <w:rsid w:val="008A28F0"/>
    <w:rPr>
      <w:rFonts w:ascii="Times New Roman" w:eastAsia="Times New Roman" w:hAnsi="Times New Roman" w:cs="Times New Roman"/>
      <w:sz w:val="24"/>
      <w:szCs w:val="20"/>
      <w:lang w:eastAsia="ru-RU"/>
    </w:rPr>
  </w:style>
  <w:style w:type="paragraph" w:styleId="NoSpacing">
    <w:name w:val="No Spacing"/>
    <w:link w:val="a3"/>
    <w:uiPriority w:val="1"/>
    <w:qFormat/>
    <w:rsid w:val="008A28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544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3">
    <w:name w:val="Без интервала Знак"/>
    <w:link w:val="NoSpacing"/>
    <w:uiPriority w:val="1"/>
    <w:locked/>
    <w:rsid w:val="0043423D"/>
    <w:rPr>
      <w:rFonts w:ascii="Times New Roman" w:eastAsia="Times New Roman" w:hAnsi="Times New Roman" w:cs="Times New Roman"/>
      <w:sz w:val="24"/>
      <w:szCs w:val="24"/>
      <w:lang w:eastAsia="ru-RU"/>
    </w:rPr>
  </w:style>
  <w:style w:type="character" w:customStyle="1" w:styleId="9">
    <w:name w:val="Основной текст (9)_"/>
    <w:basedOn w:val="DefaultParagraphFont"/>
    <w:link w:val="91"/>
    <w:rsid w:val="0051168E"/>
    <w:rPr>
      <w:rFonts w:ascii="Times New Roman" w:eastAsia="Times New Roman" w:hAnsi="Times New Roman" w:cs="Times New Roman"/>
      <w:shd w:val="clear" w:color="auto" w:fill="FFFFFF"/>
    </w:rPr>
  </w:style>
  <w:style w:type="character" w:customStyle="1" w:styleId="90">
    <w:name w:val="Основной текст (9) + Курсив"/>
    <w:basedOn w:val="9"/>
    <w:rsid w:val="0051168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91">
    <w:name w:val="Основной текст (9)"/>
    <w:basedOn w:val="Normal"/>
    <w:link w:val="9"/>
    <w:rsid w:val="0051168E"/>
    <w:pPr>
      <w:widowControl w:val="0"/>
      <w:shd w:val="clear" w:color="auto" w:fill="FFFFFF"/>
      <w:spacing w:line="270" w:lineRule="exact"/>
      <w:jc w:val="both"/>
    </w:pPr>
    <w:rPr>
      <w:sz w:val="22"/>
      <w:szCs w:val="22"/>
      <w:lang w:eastAsia="en-US"/>
    </w:rPr>
  </w:style>
  <w:style w:type="character" w:customStyle="1" w:styleId="uluikdh">
    <w:name w:val="uluikdh"/>
    <w:basedOn w:val="DefaultParagraphFont"/>
    <w:rsid w:val="00096B6B"/>
  </w:style>
  <w:style w:type="character" w:customStyle="1" w:styleId="wecd3va">
    <w:name w:val="wecd3va"/>
    <w:basedOn w:val="DefaultParagraphFont"/>
    <w:rsid w:val="006E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zFH7t5pCwrHp/001/001/?marker=fdoctlaw" TargetMode="External" /><Relationship Id="rId5" Type="http://schemas.openxmlformats.org/officeDocument/2006/relationships/hyperlink" Target="http://sudact.ru/law/doc/MDYaigoQdsUb/001/004/?marker=fdoctlaw"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http://sudact.ru/law/doc/MDYaigoQdsUb/002/001/?marker=fdoctlaw" TargetMode="External" /><Relationship Id="rId8" Type="http://schemas.openxmlformats.org/officeDocument/2006/relationships/hyperlink" Target="http://sudact.ru/law/doc/MDYaigoQdsUb/001/00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