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1751CB" w:rsidP="001751CB">
      <w:pPr>
        <w:pStyle w:val="Title"/>
        <w:ind w:firstLine="720"/>
        <w:jc w:val="right"/>
        <w:rPr>
          <w:b w:val="0"/>
          <w:sz w:val="25"/>
          <w:szCs w:val="25"/>
        </w:rPr>
      </w:pPr>
      <w:r w:rsidRPr="001751CB">
        <w:rPr>
          <w:b w:val="0"/>
          <w:sz w:val="25"/>
          <w:szCs w:val="25"/>
        </w:rPr>
        <w:t xml:space="preserve"> </w:t>
      </w:r>
      <w:r w:rsidRPr="001751CB" w:rsidR="003D425B">
        <w:rPr>
          <w:b w:val="0"/>
          <w:sz w:val="25"/>
          <w:szCs w:val="25"/>
        </w:rPr>
        <w:t xml:space="preserve">  </w:t>
      </w:r>
      <w:r w:rsidRPr="001751CB" w:rsidR="00372BDB">
        <w:rPr>
          <w:b w:val="0"/>
          <w:sz w:val="25"/>
          <w:szCs w:val="25"/>
        </w:rPr>
        <w:t xml:space="preserve">  </w:t>
      </w:r>
      <w:r w:rsidRPr="001751CB">
        <w:rPr>
          <w:b w:val="0"/>
          <w:sz w:val="25"/>
          <w:szCs w:val="25"/>
        </w:rPr>
        <w:t>Дело № 1-</w:t>
      </w:r>
      <w:r w:rsidRPr="001751CB" w:rsidR="00720DA7">
        <w:rPr>
          <w:b w:val="0"/>
          <w:sz w:val="25"/>
          <w:szCs w:val="25"/>
        </w:rPr>
        <w:t>0031/3</w:t>
      </w:r>
      <w:r w:rsidRPr="001751CB" w:rsidR="000A5CCC">
        <w:rPr>
          <w:b w:val="0"/>
          <w:sz w:val="25"/>
          <w:szCs w:val="25"/>
        </w:rPr>
        <w:t>/2024</w:t>
      </w:r>
    </w:p>
    <w:p w:rsidR="00CE3A3C" w:rsidRPr="001751CB" w:rsidP="001751CB">
      <w:pPr>
        <w:pStyle w:val="Title"/>
        <w:ind w:firstLine="720"/>
        <w:jc w:val="right"/>
        <w:rPr>
          <w:b w:val="0"/>
          <w:sz w:val="25"/>
          <w:szCs w:val="25"/>
        </w:rPr>
      </w:pPr>
    </w:p>
    <w:p w:rsidR="00EF4996" w:rsidRPr="001751CB" w:rsidP="001751CB">
      <w:pPr>
        <w:pStyle w:val="Heading2"/>
        <w:rPr>
          <w:sz w:val="25"/>
          <w:szCs w:val="25"/>
        </w:rPr>
      </w:pPr>
      <w:r w:rsidRPr="001751CB">
        <w:rPr>
          <w:sz w:val="25"/>
          <w:szCs w:val="25"/>
        </w:rPr>
        <w:t xml:space="preserve">ПОСТАНОВЛЕНИЕ </w:t>
      </w:r>
    </w:p>
    <w:p w:rsidR="00EF4996" w:rsidRPr="001751CB" w:rsidP="001751CB">
      <w:pPr>
        <w:jc w:val="both"/>
        <w:rPr>
          <w:sz w:val="25"/>
          <w:szCs w:val="25"/>
        </w:rPr>
      </w:pPr>
    </w:p>
    <w:p w:rsidR="00EF4996" w:rsidRPr="001751CB" w:rsidP="001751CB">
      <w:pPr>
        <w:pStyle w:val="NoSpacing"/>
        <w:ind w:firstLine="709"/>
        <w:jc w:val="both"/>
        <w:rPr>
          <w:sz w:val="25"/>
          <w:szCs w:val="25"/>
        </w:rPr>
      </w:pPr>
      <w:r w:rsidRPr="001751CB">
        <w:rPr>
          <w:sz w:val="25"/>
          <w:szCs w:val="25"/>
        </w:rPr>
        <w:t xml:space="preserve">17 октября </w:t>
      </w:r>
      <w:r w:rsidRPr="001751CB" w:rsidR="000A5CCC">
        <w:rPr>
          <w:sz w:val="25"/>
          <w:szCs w:val="25"/>
        </w:rPr>
        <w:t xml:space="preserve">2024 </w:t>
      </w:r>
      <w:r w:rsidRPr="001751CB">
        <w:rPr>
          <w:sz w:val="25"/>
          <w:szCs w:val="25"/>
        </w:rPr>
        <w:t xml:space="preserve">года </w:t>
      </w:r>
      <w:r w:rsidRPr="001751CB">
        <w:rPr>
          <w:sz w:val="25"/>
          <w:szCs w:val="25"/>
        </w:rPr>
        <w:tab/>
      </w:r>
      <w:r w:rsidRPr="001751CB">
        <w:rPr>
          <w:sz w:val="25"/>
          <w:szCs w:val="25"/>
        </w:rPr>
        <w:tab/>
      </w:r>
      <w:r w:rsidRPr="001751CB">
        <w:rPr>
          <w:sz w:val="25"/>
          <w:szCs w:val="25"/>
        </w:rPr>
        <w:tab/>
      </w:r>
      <w:r w:rsidRPr="001751CB">
        <w:rPr>
          <w:sz w:val="25"/>
          <w:szCs w:val="25"/>
        </w:rPr>
        <w:tab/>
      </w:r>
      <w:r w:rsidRPr="001751CB">
        <w:rPr>
          <w:sz w:val="25"/>
          <w:szCs w:val="25"/>
        </w:rPr>
        <w:tab/>
        <w:t xml:space="preserve">           </w:t>
      </w:r>
      <w:r w:rsidR="001459DC">
        <w:rPr>
          <w:sz w:val="25"/>
          <w:szCs w:val="25"/>
        </w:rPr>
        <w:t xml:space="preserve">  </w:t>
      </w:r>
      <w:r w:rsidRPr="001751CB">
        <w:rPr>
          <w:sz w:val="25"/>
          <w:szCs w:val="25"/>
        </w:rPr>
        <w:t>г. Севастополь</w:t>
      </w:r>
    </w:p>
    <w:p w:rsidR="00EF4996" w:rsidRPr="001751CB" w:rsidP="001751CB">
      <w:pPr>
        <w:pStyle w:val="NoSpacing"/>
        <w:ind w:firstLine="709"/>
        <w:jc w:val="both"/>
        <w:rPr>
          <w:sz w:val="25"/>
          <w:szCs w:val="25"/>
        </w:rPr>
      </w:pPr>
    </w:p>
    <w:p w:rsidR="00720DA7" w:rsidRPr="001751CB" w:rsidP="001751CB">
      <w:pPr>
        <w:ind w:firstLine="567"/>
        <w:jc w:val="both"/>
        <w:rPr>
          <w:sz w:val="25"/>
          <w:szCs w:val="25"/>
        </w:rPr>
      </w:pPr>
      <w:r w:rsidRPr="001751CB">
        <w:rPr>
          <w:sz w:val="25"/>
          <w:szCs w:val="25"/>
        </w:rPr>
        <w:t xml:space="preserve">   Мировой судья судебного участка № 2 Балаклавского судебного района города Севастополя, в период исполнения обязанностей мирового судьи судебного участка № 3 Балаклавского судебного района города Севастополя Дуброва А.В., </w:t>
      </w:r>
    </w:p>
    <w:p w:rsidR="00BD271C" w:rsidRPr="001751CB" w:rsidP="001751CB">
      <w:pPr>
        <w:pStyle w:val="NoSpacing"/>
        <w:ind w:firstLine="709"/>
        <w:jc w:val="both"/>
        <w:rPr>
          <w:sz w:val="25"/>
          <w:szCs w:val="25"/>
        </w:rPr>
      </w:pPr>
      <w:r w:rsidRPr="001751CB">
        <w:rPr>
          <w:sz w:val="25"/>
          <w:szCs w:val="25"/>
        </w:rPr>
        <w:t xml:space="preserve">с участием </w:t>
      </w:r>
      <w:r w:rsidRPr="001751CB" w:rsidR="00720DA7">
        <w:rPr>
          <w:sz w:val="25"/>
          <w:szCs w:val="25"/>
        </w:rPr>
        <w:t>помощника судьи –</w:t>
      </w:r>
      <w:r w:rsidRPr="001751CB">
        <w:rPr>
          <w:sz w:val="25"/>
          <w:szCs w:val="25"/>
        </w:rPr>
        <w:t xml:space="preserve"> </w:t>
      </w:r>
      <w:r w:rsidRPr="001751CB" w:rsidR="00720DA7">
        <w:rPr>
          <w:sz w:val="25"/>
          <w:szCs w:val="25"/>
        </w:rPr>
        <w:t xml:space="preserve">Андреевской </w:t>
      </w:r>
      <w:r w:rsidRPr="001751CB" w:rsidR="004C0F20">
        <w:rPr>
          <w:sz w:val="25"/>
          <w:szCs w:val="25"/>
        </w:rPr>
        <w:t xml:space="preserve">Е.И., </w:t>
      </w:r>
    </w:p>
    <w:p w:rsidR="00BD271C" w:rsidRPr="001751CB" w:rsidP="001751CB">
      <w:pPr>
        <w:pStyle w:val="NoSpacing"/>
        <w:ind w:firstLine="709"/>
        <w:jc w:val="both"/>
        <w:rPr>
          <w:sz w:val="25"/>
          <w:szCs w:val="25"/>
        </w:rPr>
      </w:pPr>
      <w:r w:rsidRPr="001751CB">
        <w:rPr>
          <w:sz w:val="25"/>
          <w:szCs w:val="25"/>
        </w:rPr>
        <w:t xml:space="preserve">государственного обвинителя – </w:t>
      </w:r>
      <w:r w:rsidRPr="001751CB" w:rsidR="004C0F20">
        <w:rPr>
          <w:sz w:val="25"/>
          <w:szCs w:val="25"/>
        </w:rPr>
        <w:t xml:space="preserve">Алисова О.В., </w:t>
      </w:r>
    </w:p>
    <w:p w:rsidR="00BD271C" w:rsidRPr="001751CB" w:rsidP="001751CB">
      <w:pPr>
        <w:pStyle w:val="NoSpacing"/>
        <w:ind w:firstLine="709"/>
        <w:jc w:val="both"/>
        <w:rPr>
          <w:sz w:val="25"/>
          <w:szCs w:val="25"/>
        </w:rPr>
      </w:pPr>
      <w:r w:rsidRPr="001751CB">
        <w:rPr>
          <w:sz w:val="25"/>
          <w:szCs w:val="25"/>
        </w:rPr>
        <w:t xml:space="preserve">защитника – адвоката </w:t>
      </w:r>
      <w:r w:rsidRPr="001751CB" w:rsidR="004C0F20">
        <w:rPr>
          <w:sz w:val="25"/>
          <w:szCs w:val="25"/>
        </w:rPr>
        <w:t xml:space="preserve">Петренко Т.И., </w:t>
      </w:r>
    </w:p>
    <w:p w:rsidR="00BD271C" w:rsidRPr="001751CB" w:rsidP="005C5D3B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1751CB">
        <w:rPr>
          <w:sz w:val="25"/>
          <w:szCs w:val="25"/>
        </w:rPr>
        <w:t xml:space="preserve">подсудимого </w:t>
      </w:r>
      <w:r w:rsidRPr="001751CB" w:rsidR="00576B30">
        <w:rPr>
          <w:sz w:val="25"/>
          <w:szCs w:val="25"/>
        </w:rPr>
        <w:t xml:space="preserve">– </w:t>
      </w:r>
    </w:p>
    <w:p w:rsidR="00491D7A" w:rsidRPr="001751CB" w:rsidP="001751CB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1751CB">
        <w:rPr>
          <w:color w:val="000000" w:themeColor="text1"/>
          <w:sz w:val="25"/>
          <w:szCs w:val="25"/>
        </w:rPr>
        <w:t xml:space="preserve">представителя потерпевшего – Гутмана В.М., </w:t>
      </w:r>
    </w:p>
    <w:p w:rsidR="00BD271C" w:rsidRPr="001751CB" w:rsidP="001751CB">
      <w:pPr>
        <w:ind w:firstLine="709"/>
        <w:jc w:val="both"/>
        <w:rPr>
          <w:sz w:val="25"/>
          <w:szCs w:val="25"/>
        </w:rPr>
      </w:pPr>
      <w:r w:rsidRPr="001751CB">
        <w:rPr>
          <w:sz w:val="25"/>
          <w:szCs w:val="25"/>
          <w:shd w:val="clear" w:color="auto" w:fill="FFFFFF"/>
        </w:rPr>
        <w:t xml:space="preserve">рассмотрев в открытом судебном заседании </w:t>
      </w:r>
      <w:r w:rsidRPr="001751CB">
        <w:rPr>
          <w:sz w:val="25"/>
          <w:szCs w:val="25"/>
        </w:rPr>
        <w:t xml:space="preserve">в зале судебного участка </w:t>
      </w:r>
      <w:r w:rsidRPr="001751CB" w:rsidR="00491D7A">
        <w:rPr>
          <w:sz w:val="25"/>
          <w:szCs w:val="25"/>
        </w:rPr>
        <w:t>№ 3</w:t>
      </w:r>
      <w:r w:rsidRPr="001751CB" w:rsidR="00E20EA1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Балаклавского судебного района г. Севастополя</w:t>
      </w:r>
      <w:r w:rsidRPr="001751CB">
        <w:rPr>
          <w:rStyle w:val="snippetequal"/>
          <w:bCs/>
          <w:sz w:val="25"/>
          <w:szCs w:val="25"/>
          <w:bdr w:val="none" w:sz="0" w:space="0" w:color="auto" w:frame="1"/>
        </w:rPr>
        <w:t xml:space="preserve"> </w:t>
      </w:r>
      <w:r w:rsidRPr="001751CB" w:rsidR="00491D7A">
        <w:rPr>
          <w:sz w:val="25"/>
          <w:szCs w:val="25"/>
        </w:rPr>
        <w:t>(299018</w:t>
      </w:r>
      <w:r w:rsidRPr="001751CB" w:rsidR="00E20EA1">
        <w:rPr>
          <w:sz w:val="25"/>
          <w:szCs w:val="25"/>
        </w:rPr>
        <w:t>, г. Севастополь, ул.</w:t>
      </w:r>
      <w:r w:rsidRPr="001751CB" w:rsidR="00491D7A">
        <w:rPr>
          <w:sz w:val="25"/>
          <w:szCs w:val="25"/>
        </w:rPr>
        <w:t xml:space="preserve"> Благодатная, д. 2А</w:t>
      </w:r>
      <w:r w:rsidRPr="001751CB" w:rsidR="00E20EA1">
        <w:rPr>
          <w:sz w:val="25"/>
          <w:szCs w:val="25"/>
        </w:rPr>
        <w:t>)</w:t>
      </w:r>
      <w:r w:rsidRPr="001751CB" w:rsidR="00E20EA1">
        <w:rPr>
          <w:color w:val="000000" w:themeColor="text1"/>
          <w:sz w:val="25"/>
          <w:szCs w:val="25"/>
        </w:rPr>
        <w:t xml:space="preserve"> </w:t>
      </w:r>
      <w:r w:rsidRPr="001751CB">
        <w:rPr>
          <w:sz w:val="25"/>
          <w:szCs w:val="25"/>
          <w:shd w:val="clear" w:color="auto" w:fill="FFFFFF"/>
        </w:rPr>
        <w:t>уголовное дело в отношении</w:t>
      </w:r>
      <w:r w:rsidRPr="001751CB">
        <w:rPr>
          <w:sz w:val="25"/>
          <w:szCs w:val="25"/>
        </w:rPr>
        <w:t>:</w:t>
      </w:r>
    </w:p>
    <w:p w:rsidR="00BD271C" w:rsidRPr="001751CB" w:rsidP="001751CB">
      <w:pPr>
        <w:pStyle w:val="NoSpacing"/>
        <w:ind w:firstLine="709"/>
        <w:jc w:val="both"/>
        <w:rPr>
          <w:color w:val="000000"/>
          <w:sz w:val="25"/>
          <w:szCs w:val="25"/>
        </w:rPr>
      </w:pPr>
      <w:r>
        <w:rPr>
          <w:b/>
          <w:sz w:val="25"/>
          <w:szCs w:val="25"/>
        </w:rPr>
        <w:t>подсудимый</w:t>
      </w:r>
      <w:r w:rsidRPr="001751CB">
        <w:rPr>
          <w:color w:val="000000"/>
          <w:sz w:val="25"/>
          <w:szCs w:val="25"/>
        </w:rPr>
        <w:t xml:space="preserve">, </w:t>
      </w:r>
    </w:p>
    <w:p w:rsidR="00EF4996" w:rsidRPr="001751CB" w:rsidP="001751CB">
      <w:pPr>
        <w:pStyle w:val="NoSpacing"/>
        <w:ind w:firstLine="709"/>
        <w:jc w:val="both"/>
        <w:rPr>
          <w:sz w:val="25"/>
          <w:szCs w:val="25"/>
        </w:rPr>
      </w:pPr>
      <w:r w:rsidRPr="001751CB">
        <w:rPr>
          <w:sz w:val="25"/>
          <w:szCs w:val="25"/>
        </w:rPr>
        <w:t>обвиняемого</w:t>
      </w:r>
      <w:r w:rsidRPr="001751CB">
        <w:rPr>
          <w:sz w:val="25"/>
          <w:szCs w:val="25"/>
        </w:rPr>
        <w:t xml:space="preserve"> в совершении</w:t>
      </w:r>
      <w:r w:rsidRPr="001751CB">
        <w:rPr>
          <w:sz w:val="25"/>
          <w:szCs w:val="25"/>
        </w:rPr>
        <w:t xml:space="preserve"> преступлени</w:t>
      </w:r>
      <w:r w:rsidRPr="001751CB" w:rsidR="004944DF">
        <w:rPr>
          <w:sz w:val="25"/>
          <w:szCs w:val="25"/>
        </w:rPr>
        <w:t>я, предусмотренного ч. 1 ст. 119</w:t>
      </w:r>
      <w:r w:rsidRPr="001751CB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УК РФ,</w:t>
      </w:r>
    </w:p>
    <w:p w:rsidR="00EF4996" w:rsidRPr="001751CB" w:rsidP="001751CB">
      <w:pPr>
        <w:jc w:val="center"/>
        <w:rPr>
          <w:b/>
          <w:sz w:val="25"/>
          <w:szCs w:val="25"/>
        </w:rPr>
      </w:pPr>
    </w:p>
    <w:p w:rsidR="007058A9" w:rsidRPr="001751CB" w:rsidP="001751CB">
      <w:pPr>
        <w:jc w:val="center"/>
        <w:rPr>
          <w:sz w:val="25"/>
          <w:szCs w:val="25"/>
        </w:rPr>
      </w:pPr>
      <w:r w:rsidRPr="001751CB">
        <w:rPr>
          <w:sz w:val="25"/>
          <w:szCs w:val="25"/>
        </w:rPr>
        <w:t>установил</w:t>
      </w:r>
      <w:r w:rsidRPr="001751CB" w:rsidR="00113BCE">
        <w:rPr>
          <w:sz w:val="25"/>
          <w:szCs w:val="25"/>
        </w:rPr>
        <w:t>:</w:t>
      </w:r>
    </w:p>
    <w:p w:rsidR="001751CB" w:rsidP="001751CB">
      <w:pPr>
        <w:pStyle w:val="NoSpacing"/>
        <w:ind w:firstLine="709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>Подсудимый</w:t>
      </w:r>
      <w:r w:rsidRPr="001751CB" w:rsidR="002F6878">
        <w:rPr>
          <w:sz w:val="25"/>
          <w:szCs w:val="25"/>
        </w:rPr>
        <w:t xml:space="preserve"> </w:t>
      </w:r>
      <w:r w:rsidRPr="001751CB" w:rsidR="000C1A89">
        <w:rPr>
          <w:sz w:val="25"/>
          <w:szCs w:val="25"/>
        </w:rPr>
        <w:t>обвиняется в совершении</w:t>
      </w:r>
      <w:r w:rsidRPr="001751CB" w:rsidR="004944DF">
        <w:rPr>
          <w:sz w:val="25"/>
          <w:szCs w:val="25"/>
        </w:rPr>
        <w:t xml:space="preserve"> угрозы убийст</w:t>
      </w:r>
      <w:r w:rsidRPr="001751CB" w:rsidR="00CD68B4">
        <w:rPr>
          <w:sz w:val="25"/>
          <w:szCs w:val="25"/>
        </w:rPr>
        <w:t>вом</w:t>
      </w:r>
      <w:r w:rsidRPr="001751CB" w:rsidR="00647C72">
        <w:rPr>
          <w:sz w:val="25"/>
          <w:szCs w:val="25"/>
        </w:rPr>
        <w:t xml:space="preserve">, если имелись </w:t>
      </w:r>
      <w:r w:rsidRPr="001751CB" w:rsidR="00A1226A">
        <w:rPr>
          <w:sz w:val="25"/>
          <w:szCs w:val="25"/>
        </w:rPr>
        <w:t>основания</w:t>
      </w:r>
      <w:r w:rsidRPr="001751CB" w:rsidR="00647C72">
        <w:rPr>
          <w:sz w:val="25"/>
          <w:szCs w:val="25"/>
        </w:rPr>
        <w:t xml:space="preserve"> опасаться </w:t>
      </w:r>
      <w:r w:rsidRPr="001751CB" w:rsidR="00A1226A">
        <w:rPr>
          <w:sz w:val="25"/>
          <w:szCs w:val="25"/>
        </w:rPr>
        <w:t xml:space="preserve">осуществления этой угрозы, </w:t>
      </w:r>
      <w:r w:rsidRPr="001751CB" w:rsidR="000C1A89">
        <w:rPr>
          <w:color w:val="000000"/>
          <w:sz w:val="25"/>
          <w:szCs w:val="25"/>
        </w:rPr>
        <w:t>при следующих обстоятельствах</w:t>
      </w:r>
      <w:r w:rsidRPr="001751CB" w:rsidR="002277B7">
        <w:rPr>
          <w:color w:val="000000"/>
          <w:sz w:val="25"/>
          <w:szCs w:val="25"/>
        </w:rPr>
        <w:t>.</w:t>
      </w:r>
    </w:p>
    <w:p w:rsidR="00195DDA" w:rsidP="00195DDA">
      <w:pPr>
        <w:pStyle w:val="NoSpacing"/>
        <w:ind w:firstLine="709"/>
        <w:jc w:val="both"/>
        <w:rPr>
          <w:sz w:val="25"/>
          <w:szCs w:val="25"/>
        </w:rPr>
      </w:pPr>
      <w:r w:rsidRPr="001751CB">
        <w:rPr>
          <w:sz w:val="25"/>
          <w:szCs w:val="25"/>
        </w:rPr>
        <w:t xml:space="preserve">31 мая 2024 года в период времени с 23 часов 25 минут до 23 часов 55 минут </w:t>
      </w:r>
      <w:r w:rsidR="005C5D3B">
        <w:rPr>
          <w:sz w:val="25"/>
          <w:szCs w:val="25"/>
        </w:rPr>
        <w:t>Подсудимый</w:t>
      </w:r>
      <w:r w:rsidRPr="001751CB">
        <w:rPr>
          <w:sz w:val="25"/>
          <w:szCs w:val="25"/>
        </w:rPr>
        <w:t xml:space="preserve">, находясь на законных основаниях в помещении ванной комнаты дома, расположенного на участке, на почве личных неприязненных отношений, учинил ссору с бывшей супругой </w:t>
      </w:r>
      <w:r w:rsidR="005C5D3B">
        <w:rPr>
          <w:sz w:val="25"/>
          <w:szCs w:val="25"/>
        </w:rPr>
        <w:t>Потерпевшая</w:t>
      </w:r>
      <w:r w:rsidRPr="001751CB">
        <w:rPr>
          <w:sz w:val="25"/>
          <w:szCs w:val="25"/>
        </w:rPr>
        <w:t xml:space="preserve">, в результате чего у </w:t>
      </w:r>
      <w:r w:rsidR="005C5D3B">
        <w:rPr>
          <w:sz w:val="25"/>
          <w:szCs w:val="25"/>
        </w:rPr>
        <w:t>Подсудимый</w:t>
      </w:r>
      <w:r w:rsidRPr="001751CB">
        <w:rPr>
          <w:sz w:val="25"/>
          <w:szCs w:val="25"/>
        </w:rPr>
        <w:t xml:space="preserve"> внезапно возник преступный умысел, направленный на угрозу убийством </w:t>
      </w:r>
      <w:r w:rsidR="005C5D3B">
        <w:rPr>
          <w:sz w:val="25"/>
          <w:szCs w:val="25"/>
        </w:rPr>
        <w:t>Потерпевшая</w:t>
      </w:r>
    </w:p>
    <w:p w:rsidR="00195DDA" w:rsidP="00195DDA">
      <w:pPr>
        <w:pStyle w:val="NoSpacing"/>
        <w:ind w:firstLine="709"/>
        <w:jc w:val="both"/>
        <w:rPr>
          <w:sz w:val="25"/>
          <w:szCs w:val="25"/>
        </w:rPr>
      </w:pPr>
      <w:r w:rsidRPr="001751CB">
        <w:rPr>
          <w:sz w:val="25"/>
          <w:szCs w:val="25"/>
        </w:rPr>
        <w:t xml:space="preserve">Реализуя свой преступный умысел, направленный на угрозу убийством </w:t>
      </w:r>
      <w:r w:rsidR="005C5D3B">
        <w:rPr>
          <w:sz w:val="25"/>
          <w:szCs w:val="25"/>
        </w:rPr>
        <w:t>Потерпевшая</w:t>
      </w:r>
      <w:r w:rsidRPr="001751CB">
        <w:rPr>
          <w:sz w:val="25"/>
          <w:szCs w:val="25"/>
        </w:rPr>
        <w:t>, не имея намерения лишить жизни последнюю, нарушая общественные отношен</w:t>
      </w:r>
      <w:r>
        <w:rPr>
          <w:sz w:val="25"/>
          <w:szCs w:val="25"/>
        </w:rPr>
        <w:t xml:space="preserve">ия, обеспечивающие безопасность </w:t>
      </w:r>
      <w:r w:rsidRPr="001751CB">
        <w:rPr>
          <w:sz w:val="25"/>
          <w:szCs w:val="25"/>
        </w:rPr>
        <w:t xml:space="preserve">жизни </w:t>
      </w:r>
      <w:r w:rsidRPr="001751CB">
        <w:rPr>
          <w:sz w:val="25"/>
          <w:szCs w:val="25"/>
        </w:rPr>
        <w:br/>
        <w:t xml:space="preserve">и здоровья человека, осознавая общественную опасность и противоправный характер своих действий, предвидя неизбежность наступления общественно опасных последствий, в виде реального восприятия угрозы и желая </w:t>
      </w:r>
      <w:r w:rsidRPr="001751CB">
        <w:rPr>
          <w:sz w:val="25"/>
          <w:szCs w:val="25"/>
        </w:rPr>
        <w:br/>
        <w:t xml:space="preserve">их наступления, действуя умышленно с целью создания тревожной обстановки и страха за жизнь, желая оказать психологическое воздействие </w:t>
      </w:r>
      <w:r w:rsidRPr="001751CB">
        <w:rPr>
          <w:sz w:val="25"/>
          <w:szCs w:val="25"/>
        </w:rPr>
        <w:br/>
        <w:t xml:space="preserve">и запугать </w:t>
      </w:r>
      <w:r w:rsidR="005C5D3B">
        <w:rPr>
          <w:sz w:val="25"/>
          <w:szCs w:val="25"/>
        </w:rPr>
        <w:t>Потерпевшая</w:t>
      </w:r>
      <w:r w:rsidRPr="001751CB">
        <w:rPr>
          <w:sz w:val="25"/>
          <w:szCs w:val="25"/>
        </w:rPr>
        <w:t xml:space="preserve">, 31 мая 2024 года в период времени с 23 часов 25 минут до 23 часов 55 минут, находясь в ванной комнате дома, расположенного на участке взял в правую руку отвертку, длинной 150 мм, и удерживая ее приблизился к </w:t>
      </w:r>
      <w:r w:rsidR="005C5D3B">
        <w:rPr>
          <w:sz w:val="25"/>
          <w:szCs w:val="25"/>
        </w:rPr>
        <w:t>Потерпевшая</w:t>
      </w:r>
      <w:r w:rsidRPr="001751CB">
        <w:rPr>
          <w:sz w:val="25"/>
          <w:szCs w:val="25"/>
        </w:rPr>
        <w:t xml:space="preserve"> на расстояние вытянутой руки, после чего левой рукой схватил за левое плечо и оттолкнул последнюю в сторону стены ванной комнаты, в результате чего </w:t>
      </w:r>
      <w:r w:rsidR="005C5D3B">
        <w:rPr>
          <w:sz w:val="25"/>
          <w:szCs w:val="25"/>
        </w:rPr>
        <w:t>Потерпевшая</w:t>
      </w:r>
      <w:r w:rsidRPr="001751CB">
        <w:rPr>
          <w:sz w:val="25"/>
          <w:szCs w:val="25"/>
        </w:rPr>
        <w:t xml:space="preserve"> ударилась головой и спиной о стену ванной комнаты, испытав сильную физическую боль. После чего, схватив левой рукой </w:t>
      </w:r>
      <w:r w:rsidR="005C5D3B">
        <w:rPr>
          <w:sz w:val="25"/>
          <w:szCs w:val="25"/>
        </w:rPr>
        <w:t>Потерпевшая</w:t>
      </w:r>
      <w:r w:rsidRPr="001751CB">
        <w:rPr>
          <w:sz w:val="25"/>
          <w:szCs w:val="25"/>
        </w:rPr>
        <w:t xml:space="preserve"> за шею, </w:t>
      </w:r>
      <w:r w:rsidR="005C5D3B">
        <w:rPr>
          <w:sz w:val="25"/>
          <w:szCs w:val="25"/>
        </w:rPr>
        <w:t>Подсудимый</w:t>
      </w:r>
      <w:r w:rsidRPr="001751CB">
        <w:rPr>
          <w:sz w:val="25"/>
          <w:szCs w:val="25"/>
        </w:rPr>
        <w:t xml:space="preserve"> снова оттолкнул последнюю в сторону стены </w:t>
      </w:r>
      <w:r w:rsidRPr="001751CB">
        <w:rPr>
          <w:sz w:val="25"/>
          <w:szCs w:val="25"/>
        </w:rPr>
        <w:t xml:space="preserve">ванной комнаты. От удара головой о стену </w:t>
      </w:r>
      <w:r w:rsidR="005C5D3B">
        <w:rPr>
          <w:sz w:val="25"/>
          <w:szCs w:val="25"/>
        </w:rPr>
        <w:t>Потерпевшая</w:t>
      </w:r>
      <w:r w:rsidRPr="001751CB">
        <w:rPr>
          <w:sz w:val="25"/>
          <w:szCs w:val="25"/>
        </w:rPr>
        <w:t>, испытала сильную физическую боль.</w:t>
      </w:r>
    </w:p>
    <w:p w:rsidR="00195DDA" w:rsidP="00195DDA">
      <w:pPr>
        <w:pStyle w:val="NoSpacing"/>
        <w:ind w:firstLine="709"/>
        <w:jc w:val="both"/>
        <w:rPr>
          <w:sz w:val="25"/>
          <w:szCs w:val="25"/>
        </w:rPr>
      </w:pPr>
      <w:r w:rsidRPr="001751CB">
        <w:rPr>
          <w:sz w:val="25"/>
          <w:szCs w:val="25"/>
        </w:rPr>
        <w:t xml:space="preserve">В продолжении реализации своего преступного умысла, </w:t>
      </w:r>
      <w:r w:rsidR="005C5D3B">
        <w:rPr>
          <w:sz w:val="25"/>
          <w:szCs w:val="25"/>
        </w:rPr>
        <w:t>Подсудимый</w:t>
      </w:r>
      <w:r w:rsidRPr="001751CB">
        <w:rPr>
          <w:sz w:val="25"/>
          <w:szCs w:val="25"/>
        </w:rPr>
        <w:t xml:space="preserve"> пальцами левой руки схватил </w:t>
      </w:r>
      <w:r w:rsidR="005C5D3B">
        <w:rPr>
          <w:sz w:val="25"/>
          <w:szCs w:val="25"/>
        </w:rPr>
        <w:t>Потерпевшая</w:t>
      </w:r>
      <w:r w:rsidRPr="001751CB">
        <w:rPr>
          <w:sz w:val="25"/>
          <w:szCs w:val="25"/>
        </w:rPr>
        <w:t xml:space="preserve"> за шею, опустив ее на пол, стал сдавливать пальцами левой руки шею последней, перекрывая доступ кислорода, не давая возможности полноценно дышать, продолжая удерживать отвертку в правой руке высказал в адрес </w:t>
      </w:r>
      <w:r w:rsidR="005C5D3B">
        <w:rPr>
          <w:sz w:val="25"/>
          <w:szCs w:val="25"/>
        </w:rPr>
        <w:t>Потерпевшая</w:t>
      </w:r>
      <w:r w:rsidRPr="001751CB">
        <w:rPr>
          <w:sz w:val="25"/>
          <w:szCs w:val="25"/>
        </w:rPr>
        <w:t xml:space="preserve"> словесную угрозу убийством, произнося слова: «Я тебя сейчас грохну! Вывезу в поле и закопаю!», подтверждая реальность осуществления высказанной им угрозы, стал замахиваться отверткой в область живота, груди, шеи, левого глаза последней. </w:t>
      </w:r>
      <w:r w:rsidR="005C5D3B">
        <w:rPr>
          <w:sz w:val="25"/>
          <w:szCs w:val="25"/>
        </w:rPr>
        <w:t>Потерпевшая</w:t>
      </w:r>
      <w:r w:rsidRPr="001751CB">
        <w:rPr>
          <w:sz w:val="25"/>
          <w:szCs w:val="25"/>
        </w:rPr>
        <w:t xml:space="preserve">, в целях пресечения противоправных действий </w:t>
      </w:r>
      <w:r w:rsidR="005C5D3B">
        <w:rPr>
          <w:sz w:val="25"/>
          <w:szCs w:val="25"/>
        </w:rPr>
        <w:t>Подсудимый</w:t>
      </w:r>
      <w:r w:rsidRPr="001751CB">
        <w:rPr>
          <w:sz w:val="25"/>
          <w:szCs w:val="25"/>
        </w:rPr>
        <w:t xml:space="preserve"> попыталась левой рукой выхватить отвертку из руки </w:t>
      </w:r>
      <w:r w:rsidR="005C5D3B">
        <w:rPr>
          <w:sz w:val="25"/>
          <w:szCs w:val="25"/>
        </w:rPr>
        <w:t>Подсудимый</w:t>
      </w:r>
      <w:r w:rsidRPr="001751CB">
        <w:rPr>
          <w:sz w:val="25"/>
          <w:szCs w:val="25"/>
        </w:rPr>
        <w:t xml:space="preserve"> В результате чего </w:t>
      </w:r>
      <w:r w:rsidR="005C5D3B">
        <w:rPr>
          <w:sz w:val="25"/>
          <w:szCs w:val="25"/>
        </w:rPr>
        <w:t>Потерпевшая</w:t>
      </w:r>
      <w:r w:rsidRPr="001751CB">
        <w:rPr>
          <w:sz w:val="25"/>
          <w:szCs w:val="25"/>
        </w:rPr>
        <w:t xml:space="preserve"> причинены телесные повреждения в виде кровоподтека на правом плече изнутри, кровоподтека на правом плече сзади, кровоподтека на груди справа на уровне 1-2-го ребер по ключичной линии, кровоподтека на затылке слева, ссадины на 2-м межпальцевом промежутке, ссадины тыльной поверхности основной фаланги левой кисти.</w:t>
      </w:r>
    </w:p>
    <w:p w:rsidR="001751CB" w:rsidRPr="001751CB" w:rsidP="00195DDA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1751CB">
        <w:rPr>
          <w:sz w:val="25"/>
          <w:szCs w:val="25"/>
        </w:rPr>
        <w:t xml:space="preserve">Действия </w:t>
      </w:r>
      <w:r w:rsidR="005C5D3B">
        <w:rPr>
          <w:sz w:val="25"/>
          <w:szCs w:val="25"/>
        </w:rPr>
        <w:t>Подсудимый</w:t>
      </w:r>
      <w:r w:rsidRPr="001751CB">
        <w:rPr>
          <w:sz w:val="25"/>
          <w:szCs w:val="25"/>
        </w:rPr>
        <w:t xml:space="preserve">, были восприняты </w:t>
      </w:r>
      <w:r w:rsidR="005C5D3B">
        <w:rPr>
          <w:sz w:val="25"/>
          <w:szCs w:val="25"/>
        </w:rPr>
        <w:t>Потерпевшая</w:t>
      </w:r>
      <w:r w:rsidRPr="001751CB">
        <w:rPr>
          <w:sz w:val="25"/>
          <w:szCs w:val="25"/>
        </w:rPr>
        <w:t xml:space="preserve">, как реально осуществимая угроза для её жизни и, учитывая агрессивное поведение и внезапность действий </w:t>
      </w:r>
      <w:r w:rsidR="005C5D3B">
        <w:rPr>
          <w:sz w:val="25"/>
          <w:szCs w:val="25"/>
        </w:rPr>
        <w:t>Подсудимый</w:t>
      </w:r>
      <w:r w:rsidRPr="001751CB">
        <w:rPr>
          <w:sz w:val="25"/>
          <w:szCs w:val="25"/>
        </w:rPr>
        <w:t xml:space="preserve">, а также подкреплял свои угрозы реальными действиями, посредством удушения и демонстрации отвертки. </w:t>
      </w:r>
      <w:r w:rsidR="005C5D3B">
        <w:rPr>
          <w:sz w:val="25"/>
          <w:szCs w:val="25"/>
        </w:rPr>
        <w:t>Потерпевшая</w:t>
      </w:r>
      <w:r w:rsidRPr="001751CB">
        <w:rPr>
          <w:sz w:val="25"/>
          <w:szCs w:val="25"/>
        </w:rPr>
        <w:t xml:space="preserve"> считала, что у неё имелись все основания опасаться осуществления данной угрозы.</w:t>
      </w:r>
    </w:p>
    <w:p w:rsidR="009D2E75" w:rsidRPr="001751CB" w:rsidP="001751CB">
      <w:pPr>
        <w:pStyle w:val="NoSpacing"/>
        <w:ind w:firstLine="709"/>
        <w:jc w:val="both"/>
        <w:rPr>
          <w:sz w:val="25"/>
          <w:szCs w:val="25"/>
        </w:rPr>
      </w:pPr>
      <w:r w:rsidRPr="001751CB">
        <w:rPr>
          <w:sz w:val="25"/>
          <w:szCs w:val="25"/>
        </w:rPr>
        <w:t xml:space="preserve">Указанные действия подсудимого </w:t>
      </w:r>
      <w:r w:rsidR="005C5D3B">
        <w:rPr>
          <w:sz w:val="25"/>
          <w:szCs w:val="25"/>
        </w:rPr>
        <w:t>Подсудимый</w:t>
      </w:r>
      <w:r w:rsidR="00195DDA">
        <w:rPr>
          <w:sz w:val="25"/>
          <w:szCs w:val="25"/>
        </w:rPr>
        <w:t xml:space="preserve"> </w:t>
      </w:r>
      <w:r w:rsidRPr="001751CB" w:rsidR="00A1226A">
        <w:rPr>
          <w:color w:val="000000" w:themeColor="text1"/>
          <w:sz w:val="25"/>
          <w:szCs w:val="25"/>
        </w:rPr>
        <w:t>квалифицированы по ч.</w:t>
      </w:r>
      <w:r w:rsidR="00195DDA">
        <w:rPr>
          <w:color w:val="000000" w:themeColor="text1"/>
          <w:sz w:val="25"/>
          <w:szCs w:val="25"/>
        </w:rPr>
        <w:t xml:space="preserve"> </w:t>
      </w:r>
      <w:r w:rsidRPr="001751CB" w:rsidR="00A1226A">
        <w:rPr>
          <w:color w:val="000000" w:themeColor="text1"/>
          <w:sz w:val="25"/>
          <w:szCs w:val="25"/>
        </w:rPr>
        <w:t>1 ст. 119</w:t>
      </w:r>
      <w:r w:rsidRPr="001751CB">
        <w:rPr>
          <w:color w:val="000000" w:themeColor="text1"/>
          <w:sz w:val="25"/>
          <w:szCs w:val="25"/>
        </w:rPr>
        <w:t xml:space="preserve"> УК </w:t>
      </w:r>
      <w:r w:rsidRPr="001751CB" w:rsidR="00766802">
        <w:rPr>
          <w:color w:val="000000" w:themeColor="text1"/>
          <w:sz w:val="25"/>
          <w:szCs w:val="25"/>
        </w:rPr>
        <w:t xml:space="preserve">РФ как </w:t>
      </w:r>
      <w:r w:rsidRPr="001751CB" w:rsidR="00A1226A">
        <w:rPr>
          <w:sz w:val="25"/>
          <w:szCs w:val="25"/>
        </w:rPr>
        <w:t xml:space="preserve">угроза </w:t>
      </w:r>
      <w:r w:rsidRPr="001751CB" w:rsidR="00CD68B4">
        <w:rPr>
          <w:sz w:val="25"/>
          <w:szCs w:val="25"/>
        </w:rPr>
        <w:t>убийством</w:t>
      </w:r>
      <w:r w:rsidRPr="001751CB" w:rsidR="00A1226A">
        <w:rPr>
          <w:sz w:val="25"/>
          <w:szCs w:val="25"/>
        </w:rPr>
        <w:t>, если имелись основания</w:t>
      </w:r>
      <w:r w:rsidRPr="001751CB">
        <w:rPr>
          <w:sz w:val="25"/>
          <w:szCs w:val="25"/>
        </w:rPr>
        <w:t xml:space="preserve"> опасаться осуществления этой угрозы.  </w:t>
      </w:r>
    </w:p>
    <w:p w:rsidR="00EF4996" w:rsidRPr="001751CB" w:rsidP="001751CB">
      <w:pPr>
        <w:pStyle w:val="NoSpacing"/>
        <w:ind w:firstLine="709"/>
        <w:jc w:val="both"/>
        <w:rPr>
          <w:sz w:val="25"/>
          <w:szCs w:val="25"/>
        </w:rPr>
      </w:pPr>
      <w:r w:rsidRPr="001751CB">
        <w:rPr>
          <w:sz w:val="25"/>
          <w:szCs w:val="25"/>
        </w:rPr>
        <w:t>В судебном заседании потерпевш</w:t>
      </w:r>
      <w:r w:rsidRPr="001751CB" w:rsidR="004D071D">
        <w:rPr>
          <w:sz w:val="25"/>
          <w:szCs w:val="25"/>
        </w:rPr>
        <w:t xml:space="preserve">ая </w:t>
      </w:r>
      <w:r w:rsidR="005C5D3B">
        <w:rPr>
          <w:sz w:val="25"/>
          <w:szCs w:val="25"/>
        </w:rPr>
        <w:t>Потерпевшая</w:t>
      </w:r>
      <w:r w:rsidR="0046184D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обратил</w:t>
      </w:r>
      <w:r w:rsidRPr="001751CB" w:rsidR="00DE4315">
        <w:rPr>
          <w:sz w:val="25"/>
          <w:szCs w:val="25"/>
        </w:rPr>
        <w:t>ась</w:t>
      </w:r>
      <w:r w:rsidRPr="001751CB">
        <w:rPr>
          <w:sz w:val="25"/>
          <w:szCs w:val="25"/>
        </w:rPr>
        <w:t xml:space="preserve"> с заявлениями о прекращении уголовного дела в отношении</w:t>
      </w:r>
      <w:r w:rsidRPr="001751CB" w:rsidR="00DE4315">
        <w:rPr>
          <w:sz w:val="25"/>
          <w:szCs w:val="25"/>
        </w:rPr>
        <w:t xml:space="preserve"> </w:t>
      </w:r>
      <w:r w:rsidR="005C5D3B">
        <w:rPr>
          <w:sz w:val="25"/>
          <w:szCs w:val="25"/>
        </w:rPr>
        <w:t>Подсудимый</w:t>
      </w:r>
      <w:r w:rsidR="0046184D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в связи с примирением сторон, пояснил</w:t>
      </w:r>
      <w:r w:rsidRPr="001751CB" w:rsidR="006338B7">
        <w:rPr>
          <w:sz w:val="25"/>
          <w:szCs w:val="25"/>
        </w:rPr>
        <w:t>а</w:t>
      </w:r>
      <w:r w:rsidRPr="001751CB">
        <w:rPr>
          <w:sz w:val="25"/>
          <w:szCs w:val="25"/>
        </w:rPr>
        <w:t xml:space="preserve">, что </w:t>
      </w:r>
      <w:r w:rsidRPr="001751CB" w:rsidR="006338B7">
        <w:rPr>
          <w:sz w:val="25"/>
          <w:szCs w:val="25"/>
        </w:rPr>
        <w:t>вред, причиненный ей</w:t>
      </w:r>
      <w:r w:rsidRPr="001751CB" w:rsidR="004727C1">
        <w:rPr>
          <w:sz w:val="25"/>
          <w:szCs w:val="25"/>
        </w:rPr>
        <w:t xml:space="preserve"> пре</w:t>
      </w:r>
      <w:r w:rsidRPr="001751CB" w:rsidR="0002764F">
        <w:rPr>
          <w:sz w:val="25"/>
          <w:szCs w:val="25"/>
        </w:rPr>
        <w:t xml:space="preserve">ступлением, заглажен, подсудимый </w:t>
      </w:r>
      <w:r w:rsidRPr="001751CB">
        <w:rPr>
          <w:sz w:val="25"/>
          <w:szCs w:val="25"/>
        </w:rPr>
        <w:t>принес извинения</w:t>
      </w:r>
      <w:r w:rsidRPr="001751CB" w:rsidR="00895EB8">
        <w:rPr>
          <w:sz w:val="25"/>
          <w:szCs w:val="25"/>
        </w:rPr>
        <w:t>,</w:t>
      </w:r>
      <w:r w:rsidRPr="001751CB" w:rsidR="00287C69">
        <w:rPr>
          <w:sz w:val="25"/>
          <w:szCs w:val="25"/>
        </w:rPr>
        <w:t xml:space="preserve"> </w:t>
      </w:r>
      <w:r w:rsidRPr="001751CB" w:rsidR="00895EB8">
        <w:rPr>
          <w:sz w:val="25"/>
          <w:szCs w:val="25"/>
        </w:rPr>
        <w:t>претензий материального и мо</w:t>
      </w:r>
      <w:r w:rsidRPr="001751CB" w:rsidR="0002764F">
        <w:rPr>
          <w:sz w:val="25"/>
          <w:szCs w:val="25"/>
        </w:rPr>
        <w:t xml:space="preserve">рального характера к подсудимому </w:t>
      </w:r>
      <w:r w:rsidRPr="001751CB" w:rsidR="00895EB8">
        <w:rPr>
          <w:sz w:val="25"/>
          <w:szCs w:val="25"/>
        </w:rPr>
        <w:t>не имеет</w:t>
      </w:r>
      <w:r w:rsidRPr="001751CB" w:rsidR="002E471A">
        <w:rPr>
          <w:sz w:val="25"/>
          <w:szCs w:val="25"/>
        </w:rPr>
        <w:t>, правовые последствия прекращения уголовного дела по данному основанию е</w:t>
      </w:r>
      <w:r w:rsidRPr="001751CB" w:rsidR="006338B7">
        <w:rPr>
          <w:sz w:val="25"/>
          <w:szCs w:val="25"/>
        </w:rPr>
        <w:t>й</w:t>
      </w:r>
      <w:r w:rsidRPr="001751CB" w:rsidR="00287C69">
        <w:rPr>
          <w:sz w:val="25"/>
          <w:szCs w:val="25"/>
        </w:rPr>
        <w:t xml:space="preserve"> </w:t>
      </w:r>
      <w:r w:rsidRPr="001751CB" w:rsidR="002E471A">
        <w:rPr>
          <w:sz w:val="25"/>
          <w:szCs w:val="25"/>
        </w:rPr>
        <w:t>известны и понятны.</w:t>
      </w:r>
    </w:p>
    <w:p w:rsidR="002E471A" w:rsidRPr="001751CB" w:rsidP="001751CB">
      <w:pPr>
        <w:pStyle w:val="NoSpacing"/>
        <w:ind w:firstLine="709"/>
        <w:jc w:val="both"/>
        <w:rPr>
          <w:sz w:val="25"/>
          <w:szCs w:val="25"/>
        </w:rPr>
      </w:pPr>
      <w:r w:rsidRPr="001751CB">
        <w:rPr>
          <w:sz w:val="25"/>
          <w:szCs w:val="25"/>
        </w:rPr>
        <w:t>Подсудим</w:t>
      </w:r>
      <w:r w:rsidRPr="001751CB" w:rsidR="0002270D">
        <w:rPr>
          <w:sz w:val="25"/>
          <w:szCs w:val="25"/>
        </w:rPr>
        <w:t xml:space="preserve">ый </w:t>
      </w:r>
      <w:r w:rsidR="005C5D3B">
        <w:rPr>
          <w:sz w:val="25"/>
          <w:szCs w:val="25"/>
        </w:rPr>
        <w:t>подсудимый</w:t>
      </w:r>
      <w:r w:rsidR="0046184D">
        <w:rPr>
          <w:sz w:val="25"/>
          <w:szCs w:val="25"/>
        </w:rPr>
        <w:t xml:space="preserve">, </w:t>
      </w:r>
      <w:r w:rsidRPr="001751CB" w:rsidR="0002270D">
        <w:rPr>
          <w:sz w:val="25"/>
          <w:szCs w:val="25"/>
        </w:rPr>
        <w:t>которому суд разъяснил его</w:t>
      </w:r>
      <w:r w:rsidRPr="001751CB">
        <w:rPr>
          <w:sz w:val="25"/>
          <w:szCs w:val="25"/>
        </w:rPr>
        <w:t xml:space="preserve"> право, предусмотренное п.</w:t>
      </w:r>
      <w:r w:rsidRPr="001751CB" w:rsidR="00E23EEF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15 ч.</w:t>
      </w:r>
      <w:r w:rsidRPr="001751CB" w:rsidR="00E23EEF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4 ст.</w:t>
      </w:r>
      <w:r w:rsidRPr="001751CB" w:rsidR="0002270D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47 УПК РФ, не возражал против прекращения уголовног</w:t>
      </w:r>
      <w:r w:rsidR="0046184D">
        <w:rPr>
          <w:sz w:val="25"/>
          <w:szCs w:val="25"/>
        </w:rPr>
        <w:t xml:space="preserve">о дела по указанному основанию, </w:t>
      </w:r>
      <w:r w:rsidRPr="001751CB">
        <w:rPr>
          <w:sz w:val="25"/>
          <w:szCs w:val="25"/>
        </w:rPr>
        <w:t>просил прекратить данное</w:t>
      </w:r>
      <w:r w:rsidRPr="001751CB" w:rsidR="0045478E">
        <w:rPr>
          <w:sz w:val="25"/>
          <w:szCs w:val="25"/>
        </w:rPr>
        <w:t xml:space="preserve"> уголовное дело в отношении него</w:t>
      </w:r>
      <w:r w:rsidRPr="001751CB">
        <w:rPr>
          <w:sz w:val="25"/>
          <w:szCs w:val="25"/>
        </w:rPr>
        <w:t xml:space="preserve"> в связи с примирением сторон.</w:t>
      </w:r>
    </w:p>
    <w:p w:rsidR="002E471A" w:rsidRPr="001751CB" w:rsidP="001751CB">
      <w:pPr>
        <w:ind w:firstLine="708"/>
        <w:jc w:val="both"/>
        <w:rPr>
          <w:sz w:val="25"/>
          <w:szCs w:val="25"/>
        </w:rPr>
      </w:pPr>
      <w:r w:rsidRPr="001751CB">
        <w:rPr>
          <w:sz w:val="25"/>
          <w:szCs w:val="25"/>
        </w:rPr>
        <w:t xml:space="preserve">Государственный </w:t>
      </w:r>
      <w:r w:rsidRPr="001751CB" w:rsidR="0045478E">
        <w:rPr>
          <w:sz w:val="25"/>
          <w:szCs w:val="25"/>
        </w:rPr>
        <w:t xml:space="preserve">обвинитель, защитник подсудимого </w:t>
      </w:r>
      <w:r w:rsidR="0046184D">
        <w:rPr>
          <w:sz w:val="25"/>
          <w:szCs w:val="25"/>
        </w:rPr>
        <w:t xml:space="preserve">и представитель потерпевшей </w:t>
      </w:r>
      <w:r w:rsidRPr="001751CB">
        <w:rPr>
          <w:sz w:val="25"/>
          <w:szCs w:val="25"/>
        </w:rPr>
        <w:t xml:space="preserve">не возражали против удовлетворения заявленного ходатайства. </w:t>
      </w:r>
    </w:p>
    <w:p w:rsidR="00EF4996" w:rsidRPr="001751CB" w:rsidP="001751CB">
      <w:pPr>
        <w:ind w:firstLine="708"/>
        <w:jc w:val="both"/>
        <w:rPr>
          <w:sz w:val="25"/>
          <w:szCs w:val="25"/>
        </w:rPr>
      </w:pPr>
      <w:r w:rsidRPr="001751CB">
        <w:rPr>
          <w:sz w:val="25"/>
          <w:szCs w:val="25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1751CB" w:rsidR="002E471A">
        <w:rPr>
          <w:sz w:val="25"/>
          <w:szCs w:val="25"/>
        </w:rPr>
        <w:t>заявления</w:t>
      </w:r>
      <w:r w:rsidRPr="001751CB">
        <w:rPr>
          <w:sz w:val="25"/>
          <w:szCs w:val="25"/>
        </w:rPr>
        <w:t xml:space="preserve"> потерпевш</w:t>
      </w:r>
      <w:r w:rsidRPr="001751CB" w:rsidR="004727C1">
        <w:rPr>
          <w:sz w:val="25"/>
          <w:szCs w:val="25"/>
        </w:rPr>
        <w:t>е</w:t>
      </w:r>
      <w:r w:rsidR="0046184D">
        <w:rPr>
          <w:sz w:val="25"/>
          <w:szCs w:val="25"/>
        </w:rPr>
        <w:t>й</w:t>
      </w:r>
      <w:r w:rsidRPr="001751CB">
        <w:rPr>
          <w:sz w:val="25"/>
          <w:szCs w:val="25"/>
        </w:rPr>
        <w:t xml:space="preserve"> в виду следующего. </w:t>
      </w:r>
    </w:p>
    <w:p w:rsidR="00EF4996" w:rsidRPr="001751CB" w:rsidP="001751C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751CB">
        <w:rPr>
          <w:sz w:val="25"/>
          <w:szCs w:val="25"/>
        </w:rPr>
        <w:t>В соответствии со ст.</w:t>
      </w:r>
      <w:r w:rsidRPr="001751CB" w:rsidR="009353CF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</w:t>
      </w:r>
      <w:r w:rsidRPr="001751CB" w:rsidR="009353CF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76 УК РФ, если это лицо примирилось с потерпевшим и загладило причиненный ему вред.</w:t>
      </w:r>
    </w:p>
    <w:p w:rsidR="00EF4996" w:rsidRPr="001751CB" w:rsidP="001751C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1751CB">
        <w:rPr>
          <w:sz w:val="25"/>
          <w:szCs w:val="25"/>
        </w:rPr>
        <w:t xml:space="preserve">Согласно </w:t>
      </w:r>
      <w:hyperlink r:id="rId4" w:history="1">
        <w:r w:rsidRPr="001751CB">
          <w:rPr>
            <w:sz w:val="25"/>
            <w:szCs w:val="25"/>
          </w:rPr>
          <w:t>ст.</w:t>
        </w:r>
      </w:hyperlink>
      <w:r w:rsidRPr="001751CB" w:rsidR="009353CF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 xml:space="preserve">76 УК РФ лицо, впервые совершившее преступление небольшой или средней тяжести, может быть освобождено от уголовной </w:t>
      </w:r>
      <w:r w:rsidRPr="001751CB">
        <w:rPr>
          <w:sz w:val="25"/>
          <w:szCs w:val="25"/>
        </w:rPr>
        <w:t>ответственности, если оно примирилось с потерпевшим и загладило причиненный тому вред.</w:t>
      </w:r>
    </w:p>
    <w:p w:rsidR="00EF4996" w:rsidRPr="001751CB" w:rsidP="001751C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1751CB">
        <w:rPr>
          <w:sz w:val="25"/>
          <w:szCs w:val="25"/>
        </w:rPr>
        <w:t>Исходя из положений ст.</w:t>
      </w:r>
      <w:r w:rsidRPr="001751CB" w:rsidR="009353CF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254 УПК РФ суд прекращает уголовное дело в судебном заседании, в том числе в случае, предусмотренном ст.</w:t>
      </w:r>
      <w:r w:rsidRPr="001751CB" w:rsidR="009353CF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25 УПК РФ.</w:t>
      </w:r>
    </w:p>
    <w:p w:rsidR="0046184D" w:rsidRPr="001751CB" w:rsidP="00C03829">
      <w:pPr>
        <w:ind w:firstLine="708"/>
        <w:jc w:val="both"/>
        <w:rPr>
          <w:sz w:val="25"/>
          <w:szCs w:val="25"/>
        </w:rPr>
      </w:pPr>
      <w:r w:rsidRPr="001751CB">
        <w:rPr>
          <w:sz w:val="25"/>
          <w:szCs w:val="25"/>
        </w:rPr>
        <w:t>Преступлен</w:t>
      </w:r>
      <w:r w:rsidRPr="001751CB" w:rsidR="004D071D">
        <w:rPr>
          <w:sz w:val="25"/>
          <w:szCs w:val="25"/>
        </w:rPr>
        <w:t>ие, предусмотренное ч. 1 ст. 119</w:t>
      </w:r>
      <w:r w:rsidRPr="001751CB">
        <w:rPr>
          <w:sz w:val="25"/>
          <w:szCs w:val="25"/>
        </w:rPr>
        <w:t xml:space="preserve"> УК РФ </w:t>
      </w:r>
      <w:r w:rsidRPr="001751CB" w:rsidR="00EF4996">
        <w:rPr>
          <w:sz w:val="25"/>
          <w:szCs w:val="25"/>
        </w:rPr>
        <w:t>в</w:t>
      </w:r>
      <w:r w:rsidRPr="001751CB">
        <w:rPr>
          <w:sz w:val="25"/>
          <w:szCs w:val="25"/>
        </w:rPr>
        <w:t xml:space="preserve"> совершении которого обвиняется </w:t>
      </w:r>
      <w:r w:rsidR="005C5D3B">
        <w:rPr>
          <w:sz w:val="25"/>
          <w:szCs w:val="25"/>
        </w:rPr>
        <w:t>Подсудимый</w:t>
      </w:r>
      <w:r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относи</w:t>
      </w:r>
      <w:r w:rsidRPr="001751CB" w:rsidR="00EF4996">
        <w:rPr>
          <w:sz w:val="25"/>
          <w:szCs w:val="25"/>
        </w:rPr>
        <w:t>тся к категории небольшой тяжести.</w:t>
      </w:r>
    </w:p>
    <w:p w:rsidR="000C6CA0" w:rsidRPr="001751CB" w:rsidP="001751CB">
      <w:pPr>
        <w:ind w:firstLine="708"/>
        <w:jc w:val="both"/>
        <w:rPr>
          <w:sz w:val="25"/>
          <w:szCs w:val="25"/>
        </w:rPr>
      </w:pPr>
      <w:r w:rsidRPr="001751CB">
        <w:rPr>
          <w:sz w:val="25"/>
          <w:szCs w:val="25"/>
        </w:rPr>
        <w:t>Учитывая обстоятельства данного уголовного дела, принимая во внимание, что заявлени</w:t>
      </w:r>
      <w:r w:rsidRPr="001751CB" w:rsidR="004727C1">
        <w:rPr>
          <w:sz w:val="25"/>
          <w:szCs w:val="25"/>
        </w:rPr>
        <w:t>е</w:t>
      </w:r>
      <w:r w:rsidRPr="001751CB">
        <w:rPr>
          <w:sz w:val="25"/>
          <w:szCs w:val="25"/>
        </w:rPr>
        <w:t xml:space="preserve"> о примирении потерпевш</w:t>
      </w:r>
      <w:r w:rsidRPr="001751CB" w:rsidR="00425B8C">
        <w:rPr>
          <w:sz w:val="25"/>
          <w:szCs w:val="25"/>
        </w:rPr>
        <w:t>ей</w:t>
      </w:r>
      <w:r w:rsidRPr="001751CB">
        <w:rPr>
          <w:sz w:val="25"/>
          <w:szCs w:val="25"/>
        </w:rPr>
        <w:t xml:space="preserve"> подан</w:t>
      </w:r>
      <w:r w:rsidRPr="001751CB" w:rsidR="004727C1">
        <w:rPr>
          <w:sz w:val="25"/>
          <w:szCs w:val="25"/>
        </w:rPr>
        <w:t>о</w:t>
      </w:r>
      <w:r w:rsidRPr="001751CB">
        <w:rPr>
          <w:sz w:val="25"/>
          <w:szCs w:val="25"/>
        </w:rPr>
        <w:t xml:space="preserve"> добровольно и осознанно, </w:t>
      </w:r>
      <w:r w:rsidRPr="001751CB" w:rsidR="00895EB8">
        <w:rPr>
          <w:sz w:val="25"/>
          <w:szCs w:val="25"/>
        </w:rPr>
        <w:t>вред, причиненный потерпевше</w:t>
      </w:r>
      <w:r w:rsidRPr="001751CB" w:rsidR="00425B8C">
        <w:rPr>
          <w:sz w:val="25"/>
          <w:szCs w:val="25"/>
        </w:rPr>
        <w:t>й</w:t>
      </w:r>
      <w:r w:rsidRPr="001751CB" w:rsidR="00895EB8">
        <w:rPr>
          <w:sz w:val="25"/>
          <w:szCs w:val="25"/>
        </w:rPr>
        <w:t xml:space="preserve"> преступлением, заглажен</w:t>
      </w:r>
      <w:r w:rsidRPr="001751CB">
        <w:rPr>
          <w:sz w:val="25"/>
          <w:szCs w:val="25"/>
        </w:rPr>
        <w:t>,</w:t>
      </w:r>
      <w:r w:rsidRPr="001751CB" w:rsidR="004727C1">
        <w:rPr>
          <w:sz w:val="25"/>
          <w:szCs w:val="25"/>
        </w:rPr>
        <w:t xml:space="preserve"> подсудим</w:t>
      </w:r>
      <w:r w:rsidRPr="001751CB" w:rsidR="00825464">
        <w:rPr>
          <w:sz w:val="25"/>
          <w:szCs w:val="25"/>
        </w:rPr>
        <w:t>ый</w:t>
      </w:r>
      <w:r w:rsidRPr="001751CB" w:rsidR="004727C1">
        <w:rPr>
          <w:sz w:val="25"/>
          <w:szCs w:val="25"/>
        </w:rPr>
        <w:t xml:space="preserve"> принес извинения,</w:t>
      </w:r>
      <w:r w:rsidRPr="001751CB">
        <w:rPr>
          <w:sz w:val="25"/>
          <w:szCs w:val="25"/>
        </w:rPr>
        <w:t xml:space="preserve"> претензий к</w:t>
      </w:r>
      <w:r w:rsidRPr="001751CB" w:rsidR="00DF7926">
        <w:rPr>
          <w:sz w:val="25"/>
          <w:szCs w:val="25"/>
        </w:rPr>
        <w:t xml:space="preserve"> подсудимому </w:t>
      </w:r>
      <w:r w:rsidRPr="001751CB" w:rsidR="004727C1">
        <w:rPr>
          <w:sz w:val="25"/>
          <w:szCs w:val="25"/>
        </w:rPr>
        <w:t>потерпевш</w:t>
      </w:r>
      <w:r w:rsidRPr="001751CB" w:rsidR="00425B8C">
        <w:rPr>
          <w:sz w:val="25"/>
          <w:szCs w:val="25"/>
        </w:rPr>
        <w:t xml:space="preserve">ая </w:t>
      </w:r>
      <w:r w:rsidRPr="001751CB" w:rsidR="004727C1">
        <w:rPr>
          <w:sz w:val="25"/>
          <w:szCs w:val="25"/>
        </w:rPr>
        <w:t>не имеет</w:t>
      </w:r>
      <w:r w:rsidRPr="001751CB">
        <w:rPr>
          <w:sz w:val="25"/>
          <w:szCs w:val="25"/>
        </w:rPr>
        <w:t>, подсудим</w:t>
      </w:r>
      <w:r w:rsidRPr="001751CB" w:rsidR="00DF7926">
        <w:rPr>
          <w:sz w:val="25"/>
          <w:szCs w:val="25"/>
        </w:rPr>
        <w:t>ый</w:t>
      </w:r>
      <w:r w:rsidRPr="001751CB">
        <w:rPr>
          <w:sz w:val="25"/>
          <w:szCs w:val="25"/>
        </w:rPr>
        <w:t xml:space="preserve"> ранее не судим</w:t>
      </w:r>
      <w:r w:rsidRPr="001751CB" w:rsidR="00DF7926">
        <w:rPr>
          <w:sz w:val="25"/>
          <w:szCs w:val="25"/>
        </w:rPr>
        <w:t xml:space="preserve">, примирился </w:t>
      </w:r>
      <w:r w:rsidRPr="001751CB">
        <w:rPr>
          <w:sz w:val="25"/>
          <w:szCs w:val="25"/>
        </w:rPr>
        <w:t>с потерпевш</w:t>
      </w:r>
      <w:r w:rsidRPr="001751CB" w:rsidR="00425B8C">
        <w:rPr>
          <w:sz w:val="25"/>
          <w:szCs w:val="25"/>
        </w:rPr>
        <w:t>ей</w:t>
      </w:r>
      <w:r w:rsidRPr="001751CB" w:rsidR="00895EB8">
        <w:rPr>
          <w:sz w:val="25"/>
          <w:szCs w:val="25"/>
        </w:rPr>
        <w:t xml:space="preserve"> и</w:t>
      </w:r>
      <w:r w:rsidRPr="001751CB">
        <w:rPr>
          <w:sz w:val="25"/>
          <w:szCs w:val="25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 </w:t>
      </w:r>
      <w:r w:rsidR="005C5D3B">
        <w:rPr>
          <w:sz w:val="25"/>
          <w:szCs w:val="25"/>
        </w:rPr>
        <w:t>Подсудимый</w:t>
      </w:r>
      <w:r w:rsidR="00C03829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прекратить в связи с примирением сторон и освободить е</w:t>
      </w:r>
      <w:r w:rsidRPr="001751CB" w:rsidR="00732AF8">
        <w:rPr>
          <w:sz w:val="25"/>
          <w:szCs w:val="25"/>
        </w:rPr>
        <w:t>го</w:t>
      </w:r>
      <w:r w:rsidRPr="001751CB">
        <w:rPr>
          <w:sz w:val="25"/>
          <w:szCs w:val="25"/>
        </w:rPr>
        <w:t xml:space="preserve"> от уголовной ответственности.</w:t>
      </w:r>
    </w:p>
    <w:p w:rsidR="00DC10FB" w:rsidRPr="001751CB" w:rsidP="001751CB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1751CB">
        <w:rPr>
          <w:color w:val="000000" w:themeColor="text1"/>
          <w:sz w:val="25"/>
          <w:szCs w:val="25"/>
          <w:lang w:bidi="ru-RU"/>
        </w:rPr>
        <w:t xml:space="preserve">Подсудимому избрана мера </w:t>
      </w:r>
      <w:r w:rsidRPr="001751CB" w:rsidR="000C6CA0">
        <w:rPr>
          <w:color w:val="000000" w:themeColor="text1"/>
          <w:sz w:val="25"/>
          <w:szCs w:val="25"/>
          <w:lang w:bidi="ru-RU"/>
        </w:rPr>
        <w:t>процессуального принуждения в виде обязательства о явке</w:t>
      </w:r>
      <w:r w:rsidRPr="001751CB">
        <w:rPr>
          <w:color w:val="000000" w:themeColor="text1"/>
          <w:sz w:val="25"/>
          <w:szCs w:val="25"/>
          <w:lang w:bidi="ru-RU"/>
        </w:rPr>
        <w:t xml:space="preserve">. </w:t>
      </w:r>
      <w:r w:rsidRPr="001751CB">
        <w:rPr>
          <w:color w:val="000000"/>
          <w:sz w:val="25"/>
          <w:szCs w:val="25"/>
        </w:rPr>
        <w:t>Суд не находит оснований для сохранения подсудимо</w:t>
      </w:r>
      <w:r w:rsidRPr="001751CB" w:rsidR="00C6492F">
        <w:rPr>
          <w:color w:val="000000"/>
          <w:sz w:val="25"/>
          <w:szCs w:val="25"/>
        </w:rPr>
        <w:t xml:space="preserve">му </w:t>
      </w:r>
      <w:r w:rsidRPr="001751CB">
        <w:rPr>
          <w:color w:val="000000"/>
          <w:sz w:val="25"/>
          <w:szCs w:val="25"/>
        </w:rPr>
        <w:t xml:space="preserve">избранной меры процессуального принуждения </w:t>
      </w:r>
      <w:r w:rsidRPr="001751CB">
        <w:rPr>
          <w:color w:val="000000"/>
          <w:sz w:val="25"/>
          <w:szCs w:val="25"/>
        </w:rPr>
        <w:t>до вступления настоящего постановления в законную силу.</w:t>
      </w:r>
    </w:p>
    <w:p w:rsidR="00C95A6C" w:rsidRPr="001751CB" w:rsidP="001751CB">
      <w:pPr>
        <w:pStyle w:val="ConsPlusNormal"/>
        <w:ind w:firstLine="709"/>
        <w:jc w:val="both"/>
        <w:rPr>
          <w:sz w:val="25"/>
          <w:szCs w:val="25"/>
        </w:rPr>
      </w:pPr>
      <w:r w:rsidRPr="001751CB">
        <w:rPr>
          <w:color w:val="000000"/>
          <w:sz w:val="25"/>
          <w:szCs w:val="25"/>
        </w:rPr>
        <w:t>Вопрос о вещественных доказательствах</w:t>
      </w:r>
      <w:r w:rsidRPr="001751CB">
        <w:rPr>
          <w:sz w:val="25"/>
          <w:szCs w:val="25"/>
        </w:rPr>
        <w:t xml:space="preserve"> суд разрешает в соответствии с требованиями ч.</w:t>
      </w:r>
      <w:r w:rsidRPr="001751CB" w:rsidR="009353CF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3 ст.</w:t>
      </w:r>
      <w:r w:rsidRPr="001751CB" w:rsidR="009353CF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 xml:space="preserve">81 УПК РФ. </w:t>
      </w:r>
    </w:p>
    <w:p w:rsidR="00EF4996" w:rsidRPr="001751CB" w:rsidP="001751CB">
      <w:pPr>
        <w:ind w:firstLine="708"/>
        <w:jc w:val="both"/>
        <w:rPr>
          <w:sz w:val="25"/>
          <w:szCs w:val="25"/>
        </w:rPr>
      </w:pPr>
      <w:r w:rsidRPr="001751CB">
        <w:rPr>
          <w:sz w:val="25"/>
          <w:szCs w:val="25"/>
        </w:rPr>
        <w:t>На основании изложенного, руководствуясь ст.</w:t>
      </w:r>
      <w:r w:rsidRPr="001751CB" w:rsidR="0023041E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76 УК РФ, ст.</w:t>
      </w:r>
      <w:r w:rsidRPr="001751CB" w:rsidR="0023041E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ст.</w:t>
      </w:r>
      <w:r w:rsidRPr="001751CB" w:rsidR="0023041E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25, 254 УПК РФ,</w:t>
      </w:r>
    </w:p>
    <w:p w:rsidR="00EF4996" w:rsidRPr="001751CB" w:rsidP="001751CB">
      <w:pPr>
        <w:jc w:val="center"/>
        <w:rPr>
          <w:sz w:val="25"/>
          <w:szCs w:val="25"/>
        </w:rPr>
      </w:pPr>
    </w:p>
    <w:p w:rsidR="00EF4996" w:rsidRPr="001751CB" w:rsidP="001751CB">
      <w:pPr>
        <w:jc w:val="center"/>
        <w:rPr>
          <w:sz w:val="25"/>
          <w:szCs w:val="25"/>
        </w:rPr>
      </w:pPr>
      <w:r w:rsidRPr="001751CB">
        <w:rPr>
          <w:sz w:val="25"/>
          <w:szCs w:val="25"/>
        </w:rPr>
        <w:t>постановил</w:t>
      </w:r>
      <w:r w:rsidRPr="001751CB">
        <w:rPr>
          <w:sz w:val="25"/>
          <w:szCs w:val="25"/>
        </w:rPr>
        <w:t>:</w:t>
      </w:r>
    </w:p>
    <w:p w:rsidR="00EF4996" w:rsidRPr="001751CB" w:rsidP="001751CB">
      <w:pPr>
        <w:ind w:firstLine="708"/>
        <w:jc w:val="both"/>
        <w:rPr>
          <w:sz w:val="25"/>
          <w:szCs w:val="25"/>
        </w:rPr>
      </w:pPr>
      <w:r w:rsidRPr="001751CB">
        <w:rPr>
          <w:sz w:val="25"/>
          <w:szCs w:val="25"/>
        </w:rPr>
        <w:t>Прекратить уголовное дело в отношении</w:t>
      </w:r>
      <w:r w:rsidR="00AE395E">
        <w:rPr>
          <w:b/>
          <w:sz w:val="25"/>
          <w:szCs w:val="25"/>
        </w:rPr>
        <w:t xml:space="preserve"> </w:t>
      </w:r>
      <w:r w:rsidR="005C5D3B">
        <w:rPr>
          <w:b/>
          <w:sz w:val="25"/>
          <w:szCs w:val="25"/>
        </w:rPr>
        <w:t>подсудимого</w:t>
      </w:r>
      <w:r w:rsidRPr="001751CB">
        <w:rPr>
          <w:sz w:val="25"/>
          <w:szCs w:val="25"/>
        </w:rPr>
        <w:t>, обвиняемо</w:t>
      </w:r>
      <w:r w:rsidRPr="001751CB" w:rsidR="00C6492F">
        <w:rPr>
          <w:sz w:val="25"/>
          <w:szCs w:val="25"/>
        </w:rPr>
        <w:t>го</w:t>
      </w:r>
      <w:r w:rsidRPr="001751CB">
        <w:rPr>
          <w:sz w:val="25"/>
          <w:szCs w:val="25"/>
        </w:rPr>
        <w:t xml:space="preserve"> в совершении преступления, предусмотренного ч.</w:t>
      </w:r>
      <w:r w:rsidRPr="001751CB" w:rsidR="00A9482D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1 ст.</w:t>
      </w:r>
      <w:r w:rsidRPr="001751CB" w:rsidR="00A9482D">
        <w:rPr>
          <w:sz w:val="25"/>
          <w:szCs w:val="25"/>
        </w:rPr>
        <w:t xml:space="preserve"> </w:t>
      </w:r>
      <w:r w:rsidRPr="001751CB">
        <w:rPr>
          <w:sz w:val="25"/>
          <w:szCs w:val="25"/>
        </w:rPr>
        <w:t>1</w:t>
      </w:r>
      <w:r w:rsidRPr="001751CB" w:rsidR="000601D2">
        <w:rPr>
          <w:sz w:val="25"/>
          <w:szCs w:val="25"/>
        </w:rPr>
        <w:t>19</w:t>
      </w:r>
      <w:r w:rsidRPr="001751CB">
        <w:rPr>
          <w:sz w:val="25"/>
          <w:szCs w:val="25"/>
        </w:rPr>
        <w:t xml:space="preserve"> УК Р</w:t>
      </w:r>
      <w:r w:rsidRPr="001751CB" w:rsidR="00A9482D">
        <w:rPr>
          <w:sz w:val="25"/>
          <w:szCs w:val="25"/>
        </w:rPr>
        <w:t xml:space="preserve">Ф, в связи с примирением сторон, </w:t>
      </w:r>
      <w:r w:rsidRPr="001751CB" w:rsidR="00C6492F">
        <w:rPr>
          <w:color w:val="000000"/>
          <w:sz w:val="25"/>
          <w:szCs w:val="25"/>
        </w:rPr>
        <w:t>освободив его</w:t>
      </w:r>
      <w:r w:rsidRPr="001751CB" w:rsidR="00A9482D">
        <w:rPr>
          <w:color w:val="000000"/>
          <w:sz w:val="25"/>
          <w:szCs w:val="25"/>
        </w:rPr>
        <w:t xml:space="preserve"> в соответствии со ст. 76 УК РФ от уголовной ответственности</w:t>
      </w:r>
      <w:r w:rsidRPr="001751CB" w:rsidR="00A9482D">
        <w:rPr>
          <w:sz w:val="25"/>
          <w:szCs w:val="25"/>
        </w:rPr>
        <w:t>.</w:t>
      </w:r>
    </w:p>
    <w:p w:rsidR="00167F01" w:rsidRPr="001751CB" w:rsidP="001751CB">
      <w:pPr>
        <w:ind w:firstLine="708"/>
        <w:jc w:val="both"/>
        <w:rPr>
          <w:sz w:val="25"/>
          <w:szCs w:val="25"/>
        </w:rPr>
      </w:pPr>
      <w:r w:rsidRPr="001751CB">
        <w:rPr>
          <w:color w:val="000000" w:themeColor="text1"/>
          <w:sz w:val="25"/>
          <w:szCs w:val="25"/>
          <w:lang w:bidi="ru-RU"/>
        </w:rPr>
        <w:t>Меру процессуального принуждения в виде обязательства о явке</w:t>
      </w:r>
      <w:r w:rsidRPr="001751CB">
        <w:rPr>
          <w:sz w:val="25"/>
          <w:szCs w:val="25"/>
        </w:rPr>
        <w:t xml:space="preserve">, избранную в отношении </w:t>
      </w:r>
      <w:r w:rsidR="005C5D3B">
        <w:rPr>
          <w:sz w:val="25"/>
          <w:szCs w:val="25"/>
        </w:rPr>
        <w:t>Подсудимый</w:t>
      </w:r>
      <w:r w:rsidR="00AE395E">
        <w:rPr>
          <w:sz w:val="25"/>
          <w:szCs w:val="25"/>
        </w:rPr>
        <w:t xml:space="preserve"> </w:t>
      </w:r>
      <w:r w:rsidRPr="001751CB" w:rsidR="00032301">
        <w:rPr>
          <w:sz w:val="25"/>
          <w:szCs w:val="25"/>
        </w:rPr>
        <w:t xml:space="preserve">- </w:t>
      </w:r>
      <w:r w:rsidRPr="001751CB">
        <w:rPr>
          <w:sz w:val="25"/>
          <w:szCs w:val="25"/>
        </w:rPr>
        <w:t>отменить.</w:t>
      </w:r>
    </w:p>
    <w:p w:rsidR="000601D2" w:rsidRPr="001751CB" w:rsidP="00183943">
      <w:pPr>
        <w:pStyle w:val="NoSpacing"/>
        <w:ind w:firstLine="708"/>
        <w:jc w:val="both"/>
        <w:rPr>
          <w:color w:val="000000"/>
          <w:sz w:val="25"/>
          <w:szCs w:val="25"/>
        </w:rPr>
      </w:pPr>
      <w:r w:rsidRPr="001751CB">
        <w:rPr>
          <w:color w:val="000000"/>
          <w:sz w:val="25"/>
          <w:szCs w:val="25"/>
        </w:rPr>
        <w:t xml:space="preserve">Вещественные доказательства </w:t>
      </w:r>
      <w:r w:rsidRPr="001751CB">
        <w:rPr>
          <w:color w:val="000000"/>
          <w:sz w:val="25"/>
          <w:szCs w:val="25"/>
          <w:lang w:bidi="ru-RU"/>
        </w:rPr>
        <w:t>- уничтожить.</w:t>
      </w:r>
    </w:p>
    <w:p w:rsidR="00EF4996" w:rsidRPr="001751CB" w:rsidP="001751CB">
      <w:pPr>
        <w:pStyle w:val="NoSpacing"/>
        <w:ind w:firstLine="709"/>
        <w:jc w:val="both"/>
        <w:rPr>
          <w:sz w:val="25"/>
          <w:szCs w:val="25"/>
        </w:rPr>
      </w:pPr>
      <w:r w:rsidRPr="001751CB">
        <w:rPr>
          <w:sz w:val="25"/>
          <w:szCs w:val="25"/>
        </w:rPr>
        <w:t xml:space="preserve">Постановление может быть обжаловано в </w:t>
      </w:r>
      <w:r w:rsidRPr="001751CB" w:rsidR="00FB0C6D">
        <w:rPr>
          <w:sz w:val="25"/>
          <w:szCs w:val="25"/>
        </w:rPr>
        <w:t xml:space="preserve">Балаклавский </w:t>
      </w:r>
      <w:r w:rsidRPr="001751CB">
        <w:rPr>
          <w:sz w:val="25"/>
          <w:szCs w:val="25"/>
        </w:rPr>
        <w:t>районный суд</w:t>
      </w:r>
      <w:r w:rsidRPr="001751CB" w:rsidR="00032301">
        <w:rPr>
          <w:sz w:val="25"/>
          <w:szCs w:val="25"/>
        </w:rPr>
        <w:t xml:space="preserve"> города Севастополя в течение 15</w:t>
      </w:r>
      <w:r w:rsidRPr="001751CB">
        <w:rPr>
          <w:sz w:val="25"/>
          <w:szCs w:val="25"/>
        </w:rPr>
        <w:t xml:space="preserve"> суток со дня его вынесения путем подачи апелляционной жалобы, представления мировому судье.</w:t>
      </w:r>
    </w:p>
    <w:p w:rsidR="00EF4996" w:rsidRPr="001751CB" w:rsidP="001751CB">
      <w:pPr>
        <w:jc w:val="both"/>
        <w:rPr>
          <w:sz w:val="25"/>
          <w:szCs w:val="25"/>
        </w:rPr>
      </w:pPr>
      <w:r w:rsidRPr="001751CB">
        <w:rPr>
          <w:sz w:val="25"/>
          <w:szCs w:val="25"/>
        </w:rPr>
        <w:t xml:space="preserve">         </w:t>
      </w:r>
    </w:p>
    <w:p w:rsidR="00EF4996" w:rsidRPr="001751CB" w:rsidP="001751CB">
      <w:pPr>
        <w:pStyle w:val="NoSpacing"/>
        <w:ind w:firstLine="709"/>
        <w:jc w:val="both"/>
        <w:rPr>
          <w:sz w:val="25"/>
          <w:szCs w:val="25"/>
        </w:rPr>
      </w:pPr>
    </w:p>
    <w:p w:rsidR="00BE0FA4" w:rsidRPr="001751CB" w:rsidP="004E7F7B">
      <w:pPr>
        <w:pStyle w:val="NoSpacing"/>
        <w:ind w:firstLine="709"/>
        <w:jc w:val="both"/>
        <w:rPr>
          <w:b/>
          <w:sz w:val="25"/>
          <w:szCs w:val="25"/>
        </w:rPr>
      </w:pPr>
      <w:r w:rsidRPr="001751CB">
        <w:rPr>
          <w:b/>
          <w:sz w:val="25"/>
          <w:szCs w:val="25"/>
        </w:rPr>
        <w:t xml:space="preserve">Мировой судья </w:t>
      </w:r>
      <w:r w:rsidRPr="001751CB" w:rsidR="000E099C">
        <w:rPr>
          <w:b/>
          <w:sz w:val="25"/>
          <w:szCs w:val="25"/>
        </w:rPr>
        <w:t xml:space="preserve">                                                                          </w:t>
      </w:r>
      <w:r w:rsidRPr="001751CB" w:rsidR="003D425B">
        <w:rPr>
          <w:b/>
          <w:sz w:val="25"/>
          <w:szCs w:val="25"/>
        </w:rPr>
        <w:t xml:space="preserve">    </w:t>
      </w:r>
      <w:r w:rsidR="001459DC">
        <w:rPr>
          <w:b/>
          <w:sz w:val="25"/>
          <w:szCs w:val="25"/>
        </w:rPr>
        <w:t xml:space="preserve"> </w:t>
      </w:r>
      <w:r w:rsidRPr="001751CB" w:rsidR="000E099C">
        <w:rPr>
          <w:b/>
          <w:sz w:val="25"/>
          <w:szCs w:val="25"/>
        </w:rPr>
        <w:t xml:space="preserve">А.В. Дуброва </w:t>
      </w:r>
    </w:p>
    <w:sectPr w:rsidSect="001459DC">
      <w:headerReference w:type="default" r:id="rId5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7DD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C5D3B">
      <w:rPr>
        <w:noProof/>
      </w:rPr>
      <w:t>3</w:t>
    </w:r>
    <w:r>
      <w:fldChar w:fldCharType="end"/>
    </w:r>
  </w:p>
  <w:p w:rsidR="00BA7DDA">
    <w:pPr>
      <w:pStyle w:val="Header"/>
    </w:pPr>
  </w:p>
  <w:p w:rsidR="00E327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75609FA"/>
    <w:multiLevelType w:val="multilevel"/>
    <w:tmpl w:val="FFF60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7235"/>
    <w:rsid w:val="000207DC"/>
    <w:rsid w:val="0002270D"/>
    <w:rsid w:val="0002764F"/>
    <w:rsid w:val="00032301"/>
    <w:rsid w:val="0004560C"/>
    <w:rsid w:val="000601D2"/>
    <w:rsid w:val="000664AC"/>
    <w:rsid w:val="00071F1E"/>
    <w:rsid w:val="00074EE6"/>
    <w:rsid w:val="000806F6"/>
    <w:rsid w:val="00090779"/>
    <w:rsid w:val="000A5CCC"/>
    <w:rsid w:val="000C1A89"/>
    <w:rsid w:val="000C6CA0"/>
    <w:rsid w:val="000D53C7"/>
    <w:rsid w:val="000E099C"/>
    <w:rsid w:val="000F39B0"/>
    <w:rsid w:val="00113BCE"/>
    <w:rsid w:val="0012110A"/>
    <w:rsid w:val="00141110"/>
    <w:rsid w:val="00141B5B"/>
    <w:rsid w:val="00142D9B"/>
    <w:rsid w:val="0014406B"/>
    <w:rsid w:val="001459DC"/>
    <w:rsid w:val="00154B09"/>
    <w:rsid w:val="00167F01"/>
    <w:rsid w:val="001751CB"/>
    <w:rsid w:val="00183943"/>
    <w:rsid w:val="00195DDA"/>
    <w:rsid w:val="002071D8"/>
    <w:rsid w:val="002104A6"/>
    <w:rsid w:val="00216386"/>
    <w:rsid w:val="00224745"/>
    <w:rsid w:val="002277B7"/>
    <w:rsid w:val="0023041E"/>
    <w:rsid w:val="002540D4"/>
    <w:rsid w:val="00280201"/>
    <w:rsid w:val="00287C69"/>
    <w:rsid w:val="002B1255"/>
    <w:rsid w:val="002C1B1F"/>
    <w:rsid w:val="002E471A"/>
    <w:rsid w:val="002F0DA7"/>
    <w:rsid w:val="002F6878"/>
    <w:rsid w:val="00356C3A"/>
    <w:rsid w:val="00371934"/>
    <w:rsid w:val="00372BDB"/>
    <w:rsid w:val="003B7B68"/>
    <w:rsid w:val="003D425B"/>
    <w:rsid w:val="003F6CD0"/>
    <w:rsid w:val="00400E7D"/>
    <w:rsid w:val="00425B8C"/>
    <w:rsid w:val="00437D72"/>
    <w:rsid w:val="0045478E"/>
    <w:rsid w:val="0046184D"/>
    <w:rsid w:val="00467687"/>
    <w:rsid w:val="004727C1"/>
    <w:rsid w:val="00476BB5"/>
    <w:rsid w:val="00491D7A"/>
    <w:rsid w:val="004944DF"/>
    <w:rsid w:val="004A0722"/>
    <w:rsid w:val="004C0F20"/>
    <w:rsid w:val="004C64A4"/>
    <w:rsid w:val="004D071D"/>
    <w:rsid w:val="004E69D7"/>
    <w:rsid w:val="004E7F7B"/>
    <w:rsid w:val="00521742"/>
    <w:rsid w:val="0055268F"/>
    <w:rsid w:val="00560D03"/>
    <w:rsid w:val="0056216F"/>
    <w:rsid w:val="00576B30"/>
    <w:rsid w:val="00577156"/>
    <w:rsid w:val="00590207"/>
    <w:rsid w:val="00594400"/>
    <w:rsid w:val="005A0E2F"/>
    <w:rsid w:val="005B744B"/>
    <w:rsid w:val="005C5D3B"/>
    <w:rsid w:val="005F26DB"/>
    <w:rsid w:val="00624355"/>
    <w:rsid w:val="006338B7"/>
    <w:rsid w:val="00647C72"/>
    <w:rsid w:val="00652782"/>
    <w:rsid w:val="00657012"/>
    <w:rsid w:val="006725EE"/>
    <w:rsid w:val="00675952"/>
    <w:rsid w:val="00681A4F"/>
    <w:rsid w:val="006867CA"/>
    <w:rsid w:val="00687750"/>
    <w:rsid w:val="006A1EEF"/>
    <w:rsid w:val="006B0F6B"/>
    <w:rsid w:val="006B11FE"/>
    <w:rsid w:val="006F1A73"/>
    <w:rsid w:val="006F53D0"/>
    <w:rsid w:val="007058A9"/>
    <w:rsid w:val="00720DA7"/>
    <w:rsid w:val="00732AF8"/>
    <w:rsid w:val="00734CAD"/>
    <w:rsid w:val="00766802"/>
    <w:rsid w:val="007673E6"/>
    <w:rsid w:val="00774125"/>
    <w:rsid w:val="007756B0"/>
    <w:rsid w:val="00786316"/>
    <w:rsid w:val="007E516D"/>
    <w:rsid w:val="00810C03"/>
    <w:rsid w:val="00825464"/>
    <w:rsid w:val="00837446"/>
    <w:rsid w:val="0084268C"/>
    <w:rsid w:val="008565B2"/>
    <w:rsid w:val="0088400C"/>
    <w:rsid w:val="008865E3"/>
    <w:rsid w:val="00895EB8"/>
    <w:rsid w:val="0089647A"/>
    <w:rsid w:val="008D1514"/>
    <w:rsid w:val="008D2194"/>
    <w:rsid w:val="008D58BB"/>
    <w:rsid w:val="00901EFF"/>
    <w:rsid w:val="009353CF"/>
    <w:rsid w:val="00962F04"/>
    <w:rsid w:val="00975549"/>
    <w:rsid w:val="009C058D"/>
    <w:rsid w:val="009C25DB"/>
    <w:rsid w:val="009D2E75"/>
    <w:rsid w:val="009D6654"/>
    <w:rsid w:val="00A044B0"/>
    <w:rsid w:val="00A1226A"/>
    <w:rsid w:val="00A9482D"/>
    <w:rsid w:val="00AA7794"/>
    <w:rsid w:val="00AB02C7"/>
    <w:rsid w:val="00AE395E"/>
    <w:rsid w:val="00B12FFE"/>
    <w:rsid w:val="00B30157"/>
    <w:rsid w:val="00B31D5D"/>
    <w:rsid w:val="00B54B6A"/>
    <w:rsid w:val="00B61635"/>
    <w:rsid w:val="00BA5F6E"/>
    <w:rsid w:val="00BA7DDA"/>
    <w:rsid w:val="00BB5742"/>
    <w:rsid w:val="00BD271C"/>
    <w:rsid w:val="00BE0554"/>
    <w:rsid w:val="00BE0FA4"/>
    <w:rsid w:val="00BE48BD"/>
    <w:rsid w:val="00BF7FB0"/>
    <w:rsid w:val="00C03829"/>
    <w:rsid w:val="00C0733D"/>
    <w:rsid w:val="00C13695"/>
    <w:rsid w:val="00C322FA"/>
    <w:rsid w:val="00C45E04"/>
    <w:rsid w:val="00C5688E"/>
    <w:rsid w:val="00C6492F"/>
    <w:rsid w:val="00C95A6C"/>
    <w:rsid w:val="00CD68B4"/>
    <w:rsid w:val="00CE3A3C"/>
    <w:rsid w:val="00CF18C5"/>
    <w:rsid w:val="00CF23CE"/>
    <w:rsid w:val="00D55E8B"/>
    <w:rsid w:val="00D664F9"/>
    <w:rsid w:val="00D73697"/>
    <w:rsid w:val="00DB2946"/>
    <w:rsid w:val="00DC10FB"/>
    <w:rsid w:val="00DC3708"/>
    <w:rsid w:val="00DD7739"/>
    <w:rsid w:val="00DE4315"/>
    <w:rsid w:val="00DF49E2"/>
    <w:rsid w:val="00DF7926"/>
    <w:rsid w:val="00E02F3F"/>
    <w:rsid w:val="00E161B5"/>
    <w:rsid w:val="00E20EA1"/>
    <w:rsid w:val="00E23EEF"/>
    <w:rsid w:val="00E3173B"/>
    <w:rsid w:val="00E327A2"/>
    <w:rsid w:val="00E400AE"/>
    <w:rsid w:val="00E66612"/>
    <w:rsid w:val="00E917F2"/>
    <w:rsid w:val="00EB395B"/>
    <w:rsid w:val="00EF4996"/>
    <w:rsid w:val="00F10031"/>
    <w:rsid w:val="00F30696"/>
    <w:rsid w:val="00F30925"/>
    <w:rsid w:val="00F55951"/>
    <w:rsid w:val="00F6097D"/>
    <w:rsid w:val="00F77169"/>
    <w:rsid w:val="00F829BA"/>
    <w:rsid w:val="00FA65D1"/>
    <w:rsid w:val="00FB0C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B56EA1-7433-47BD-BF0D-30C41D96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F7716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F77169"/>
    <w:pPr>
      <w:widowControl w:val="0"/>
      <w:shd w:val="clear" w:color="auto" w:fill="FFFFFF"/>
      <w:spacing w:before="120" w:after="300" w:line="320" w:lineRule="exact"/>
      <w:ind w:firstLine="780"/>
      <w:jc w:val="both"/>
    </w:pPr>
    <w:rPr>
      <w:b/>
      <w:bCs/>
      <w:sz w:val="28"/>
      <w:szCs w:val="28"/>
    </w:rPr>
  </w:style>
  <w:style w:type="character" w:customStyle="1" w:styleId="22pt">
    <w:name w:val="Основной текст (2) + Интервал 2 pt"/>
    <w:rsid w:val="00F77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17F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E917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BA7DDA"/>
    <w:rPr>
      <w:sz w:val="24"/>
    </w:rPr>
  </w:style>
  <w:style w:type="paragraph" w:styleId="Footer">
    <w:name w:val="footer"/>
    <w:basedOn w:val="Normal"/>
    <w:link w:val="a3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BA7DDA"/>
    <w:rPr>
      <w:sz w:val="24"/>
    </w:rPr>
  </w:style>
  <w:style w:type="character" w:customStyle="1" w:styleId="snippetequal">
    <w:name w:val="snippet_equal"/>
    <w:basedOn w:val="DefaultParagraphFont"/>
    <w:rsid w:val="00BD271C"/>
  </w:style>
  <w:style w:type="character" w:customStyle="1" w:styleId="3">
    <w:name w:val="Основной текст (3) + Не полужирный"/>
    <w:basedOn w:val="DefaultParagraphFont"/>
    <w:rsid w:val="00BD2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">
    <w:name w:val="Основной текст (2) + Gulim"/>
    <w:aliases w:val="11,5 pt"/>
    <w:basedOn w:val="2"/>
    <w:rsid w:val="0056216F"/>
    <w:rPr>
      <w:rFonts w:ascii="Gulim" w:eastAsia="Gulim" w:hAnsi="Gulim" w:cs="Gulim" w:hint="eastAs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ConsNonformat">
    <w:name w:val="ConsNonformat"/>
    <w:link w:val="ConsNonformat0"/>
    <w:rsid w:val="001751C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ConsNonformat0">
    <w:name w:val="ConsNonformat Знак"/>
    <w:link w:val="ConsNonformat"/>
    <w:locked/>
    <w:rsid w:val="001751CB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