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10" w:rsidRDefault="00E5404C" w:rsidP="00EF4EFA">
      <w:pPr>
        <w:pStyle w:val="a3"/>
        <w:ind w:left="70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E12E5F">
        <w:rPr>
          <w:b w:val="0"/>
          <w:sz w:val="24"/>
          <w:szCs w:val="24"/>
        </w:rPr>
        <w:t xml:space="preserve">  </w:t>
      </w:r>
      <w:r w:rsidR="00EF4EFA">
        <w:rPr>
          <w:b w:val="0"/>
          <w:sz w:val="24"/>
          <w:szCs w:val="24"/>
        </w:rPr>
        <w:t xml:space="preserve">       </w:t>
      </w:r>
      <w:r w:rsidR="00890610" w:rsidRPr="007E4098">
        <w:rPr>
          <w:b w:val="0"/>
          <w:sz w:val="24"/>
          <w:szCs w:val="24"/>
        </w:rPr>
        <w:t>Дело № 1-</w:t>
      </w:r>
      <w:r w:rsidR="00780A7E">
        <w:rPr>
          <w:b w:val="0"/>
          <w:sz w:val="24"/>
          <w:szCs w:val="24"/>
        </w:rPr>
        <w:t>9</w:t>
      </w:r>
      <w:r w:rsidR="00890610" w:rsidRPr="007E4098">
        <w:rPr>
          <w:b w:val="0"/>
          <w:sz w:val="24"/>
          <w:szCs w:val="24"/>
        </w:rPr>
        <w:t>/201</w:t>
      </w:r>
      <w:r w:rsidR="00175F91">
        <w:rPr>
          <w:b w:val="0"/>
          <w:sz w:val="24"/>
          <w:szCs w:val="24"/>
        </w:rPr>
        <w:t>7</w:t>
      </w:r>
      <w:r w:rsidR="00890610">
        <w:rPr>
          <w:b w:val="0"/>
          <w:sz w:val="24"/>
          <w:szCs w:val="24"/>
        </w:rPr>
        <w:t>-</w:t>
      </w:r>
      <w:r w:rsidR="00780A7E">
        <w:rPr>
          <w:b w:val="0"/>
          <w:sz w:val="24"/>
          <w:szCs w:val="24"/>
        </w:rPr>
        <w:t>21</w:t>
      </w:r>
    </w:p>
    <w:p w:rsidR="00EF4EFA" w:rsidRPr="007E4098" w:rsidRDefault="00EF4EFA" w:rsidP="00EF4EFA">
      <w:pPr>
        <w:pStyle w:val="a3"/>
        <w:ind w:left="7080"/>
        <w:rPr>
          <w:b w:val="0"/>
          <w:sz w:val="24"/>
          <w:szCs w:val="24"/>
        </w:rPr>
      </w:pPr>
    </w:p>
    <w:p w:rsidR="00890610" w:rsidRPr="007E4098" w:rsidRDefault="00890610" w:rsidP="00890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E409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7E4098">
        <w:rPr>
          <w:rFonts w:ascii="Times New Roman" w:hAnsi="Times New Roman"/>
          <w:b/>
          <w:sz w:val="24"/>
          <w:szCs w:val="24"/>
        </w:rPr>
        <w:t xml:space="preserve"> Р И Г О В О Р</w:t>
      </w:r>
    </w:p>
    <w:p w:rsidR="00890610" w:rsidRDefault="00890610" w:rsidP="008906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b/>
          <w:color w:val="000000"/>
          <w:sz w:val="24"/>
          <w:szCs w:val="24"/>
        </w:rPr>
        <w:t>ИМЕНЕМ   РОССИЙСКОЙ  ФЕДЕРАЦИИ</w:t>
      </w:r>
      <w:r w:rsidRPr="007E4098">
        <w:rPr>
          <w:rFonts w:ascii="Times New Roman" w:hAnsi="Times New Roman"/>
          <w:sz w:val="24"/>
          <w:szCs w:val="24"/>
        </w:rPr>
        <w:t xml:space="preserve">   </w:t>
      </w:r>
    </w:p>
    <w:p w:rsidR="003929BD" w:rsidRPr="007E4098" w:rsidRDefault="003929BD" w:rsidP="008906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90610" w:rsidRPr="007E4098" w:rsidRDefault="00780A7E" w:rsidP="008906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06 апреля</w:t>
      </w:r>
      <w:r w:rsidR="005C0A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78A5">
        <w:rPr>
          <w:rFonts w:ascii="Times New Roman" w:hAnsi="Times New Roman"/>
          <w:sz w:val="24"/>
          <w:szCs w:val="24"/>
        </w:rPr>
        <w:t>2017</w:t>
      </w:r>
      <w:r w:rsidR="00890610" w:rsidRPr="007E4098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</w:t>
      </w:r>
      <w:r w:rsidR="005C0A6D">
        <w:rPr>
          <w:rFonts w:ascii="Times New Roman" w:hAnsi="Times New Roman"/>
          <w:sz w:val="24"/>
          <w:szCs w:val="24"/>
        </w:rPr>
        <w:t xml:space="preserve">             </w:t>
      </w:r>
      <w:r w:rsidR="00175F91">
        <w:rPr>
          <w:rFonts w:ascii="Times New Roman" w:hAnsi="Times New Roman"/>
          <w:sz w:val="24"/>
          <w:szCs w:val="24"/>
        </w:rPr>
        <w:t xml:space="preserve"> </w:t>
      </w:r>
      <w:r w:rsidR="00E12E5F">
        <w:rPr>
          <w:rFonts w:ascii="Times New Roman" w:hAnsi="Times New Roman"/>
          <w:sz w:val="24"/>
          <w:szCs w:val="24"/>
        </w:rPr>
        <w:t xml:space="preserve">  </w:t>
      </w:r>
      <w:r w:rsidR="005A2950">
        <w:rPr>
          <w:rFonts w:ascii="Times New Roman" w:hAnsi="Times New Roman"/>
          <w:sz w:val="24"/>
          <w:szCs w:val="24"/>
        </w:rPr>
        <w:t xml:space="preserve"> </w:t>
      </w:r>
      <w:r w:rsidR="00EF4EFA">
        <w:rPr>
          <w:rFonts w:ascii="Times New Roman" w:hAnsi="Times New Roman"/>
          <w:sz w:val="24"/>
          <w:szCs w:val="24"/>
        </w:rPr>
        <w:t xml:space="preserve">       </w:t>
      </w:r>
      <w:r w:rsidR="00890610" w:rsidRPr="007E4098">
        <w:rPr>
          <w:rFonts w:ascii="Times New Roman" w:hAnsi="Times New Roman"/>
          <w:sz w:val="24"/>
          <w:szCs w:val="24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7E4098" w:rsidRDefault="00890610" w:rsidP="008906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0610" w:rsidRDefault="00890610" w:rsidP="008906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Мировой судья судебного участка №21 Нахимовского судебного района  г</w:t>
      </w:r>
      <w:r w:rsidR="00EE1B03">
        <w:rPr>
          <w:rFonts w:ascii="Times New Roman" w:hAnsi="Times New Roman"/>
          <w:sz w:val="24"/>
          <w:szCs w:val="24"/>
        </w:rPr>
        <w:t xml:space="preserve">орода Севастополя </w:t>
      </w:r>
      <w:r w:rsidR="005A2950">
        <w:rPr>
          <w:rFonts w:ascii="Times New Roman" w:hAnsi="Times New Roman"/>
          <w:sz w:val="24"/>
          <w:szCs w:val="24"/>
        </w:rPr>
        <w:t>Лысенко</w:t>
      </w:r>
      <w:r w:rsidR="00EE1B03">
        <w:rPr>
          <w:rFonts w:ascii="Times New Roman" w:hAnsi="Times New Roman"/>
          <w:sz w:val="24"/>
          <w:szCs w:val="24"/>
        </w:rPr>
        <w:t xml:space="preserve"> К.А.</w:t>
      </w:r>
      <w:r w:rsidR="007D4BB5">
        <w:rPr>
          <w:rFonts w:ascii="Times New Roman" w:hAnsi="Times New Roman"/>
          <w:sz w:val="24"/>
          <w:szCs w:val="24"/>
        </w:rPr>
        <w:t xml:space="preserve">, </w:t>
      </w:r>
    </w:p>
    <w:p w:rsidR="00476A57" w:rsidRPr="007E4098" w:rsidRDefault="00476A57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 xml:space="preserve">при секретаре судебного заседания – </w:t>
      </w:r>
      <w:proofErr w:type="spellStart"/>
      <w:r w:rsidR="00184064">
        <w:rPr>
          <w:rFonts w:ascii="Times New Roman" w:hAnsi="Times New Roman"/>
          <w:sz w:val="24"/>
          <w:szCs w:val="24"/>
        </w:rPr>
        <w:t>Шкуренко</w:t>
      </w:r>
      <w:proofErr w:type="spellEnd"/>
      <w:r w:rsidR="00184064">
        <w:rPr>
          <w:rFonts w:ascii="Times New Roman" w:hAnsi="Times New Roman"/>
          <w:sz w:val="24"/>
          <w:szCs w:val="24"/>
        </w:rPr>
        <w:t xml:space="preserve"> Т.А.</w:t>
      </w:r>
      <w:r w:rsidRPr="007E4098">
        <w:rPr>
          <w:rFonts w:ascii="Times New Roman" w:hAnsi="Times New Roman"/>
          <w:sz w:val="24"/>
          <w:szCs w:val="24"/>
        </w:rPr>
        <w:t>,</w:t>
      </w:r>
    </w:p>
    <w:p w:rsidR="00281430" w:rsidRPr="00281430" w:rsidRDefault="0089061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color w:val="000000"/>
          <w:sz w:val="24"/>
          <w:szCs w:val="24"/>
        </w:rPr>
        <w:t>с участием государственного обвинителя –</w:t>
      </w:r>
      <w:r w:rsidR="00281430" w:rsidRPr="002814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2E5F">
        <w:rPr>
          <w:rFonts w:ascii="Times New Roman" w:hAnsi="Times New Roman"/>
          <w:color w:val="000000"/>
          <w:sz w:val="24"/>
          <w:szCs w:val="24"/>
        </w:rPr>
        <w:t xml:space="preserve">старшего </w:t>
      </w:r>
      <w:r w:rsidR="00281430">
        <w:rPr>
          <w:rFonts w:ascii="Times New Roman" w:hAnsi="Times New Roman"/>
          <w:color w:val="000000"/>
          <w:sz w:val="24"/>
          <w:szCs w:val="24"/>
        </w:rPr>
        <w:t>помощника прокурора Нахимовского района г</w:t>
      </w:r>
      <w:proofErr w:type="gramStart"/>
      <w:r w:rsidR="00281430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="00281430">
        <w:rPr>
          <w:rFonts w:ascii="Times New Roman" w:hAnsi="Times New Roman"/>
          <w:color w:val="000000"/>
          <w:sz w:val="24"/>
          <w:szCs w:val="24"/>
        </w:rPr>
        <w:t xml:space="preserve">евастополя </w:t>
      </w:r>
      <w:r w:rsidR="00E5404C">
        <w:rPr>
          <w:rFonts w:ascii="Times New Roman" w:hAnsi="Times New Roman"/>
          <w:color w:val="000000"/>
          <w:sz w:val="24"/>
          <w:szCs w:val="24"/>
        </w:rPr>
        <w:t>–</w:t>
      </w:r>
      <w:r w:rsidR="003268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83E82">
        <w:rPr>
          <w:rFonts w:ascii="Times New Roman" w:hAnsi="Times New Roman"/>
          <w:color w:val="000000"/>
          <w:sz w:val="24"/>
          <w:szCs w:val="24"/>
        </w:rPr>
        <w:t>Цыба</w:t>
      </w:r>
      <w:proofErr w:type="spellEnd"/>
      <w:r w:rsidR="00C83E82">
        <w:rPr>
          <w:rFonts w:ascii="Times New Roman" w:hAnsi="Times New Roman"/>
          <w:color w:val="000000"/>
          <w:sz w:val="24"/>
          <w:szCs w:val="24"/>
        </w:rPr>
        <w:t xml:space="preserve"> Т.В.</w:t>
      </w:r>
      <w:r w:rsidR="00281430" w:rsidRPr="007E4098">
        <w:rPr>
          <w:rFonts w:ascii="Times New Roman" w:hAnsi="Times New Roman"/>
          <w:sz w:val="24"/>
          <w:szCs w:val="24"/>
        </w:rPr>
        <w:t>,</w:t>
      </w:r>
    </w:p>
    <w:p w:rsidR="00890610" w:rsidRDefault="0089061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защитника – адвоката</w:t>
      </w:r>
      <w:r w:rsidR="000531D8">
        <w:rPr>
          <w:rFonts w:ascii="Times New Roman" w:hAnsi="Times New Roman"/>
          <w:sz w:val="24"/>
          <w:szCs w:val="24"/>
        </w:rPr>
        <w:t xml:space="preserve"> 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 w:rsidR="00780A7E">
        <w:rPr>
          <w:rFonts w:ascii="Times New Roman" w:hAnsi="Times New Roman"/>
          <w:sz w:val="24"/>
          <w:szCs w:val="24"/>
        </w:rPr>
        <w:t>Заболотного О.А.</w:t>
      </w:r>
      <w:r w:rsidRPr="00AC2AD3">
        <w:rPr>
          <w:rFonts w:ascii="Times New Roman" w:hAnsi="Times New Roman"/>
          <w:sz w:val="24"/>
          <w:szCs w:val="24"/>
        </w:rPr>
        <w:t>, представившего ордер  №</w:t>
      </w:r>
      <w:r w:rsidR="005C0A6D" w:rsidRPr="00AC2AD3">
        <w:rPr>
          <w:rFonts w:ascii="Times New Roman" w:hAnsi="Times New Roman"/>
          <w:sz w:val="24"/>
          <w:szCs w:val="24"/>
        </w:rPr>
        <w:t xml:space="preserve"> </w:t>
      </w:r>
      <w:r w:rsidR="00737714" w:rsidRPr="0066112A">
        <w:rPr>
          <w:rFonts w:ascii="Times New Roman" w:hAnsi="Times New Roman"/>
          <w:sz w:val="24"/>
          <w:szCs w:val="24"/>
        </w:rPr>
        <w:t>&lt;</w:t>
      </w:r>
      <w:r w:rsidR="00737714">
        <w:rPr>
          <w:rFonts w:ascii="Times New Roman" w:hAnsi="Times New Roman"/>
          <w:sz w:val="24"/>
          <w:szCs w:val="24"/>
        </w:rPr>
        <w:t>номер ордера</w:t>
      </w:r>
      <w:r w:rsidR="00737714" w:rsidRPr="0066112A">
        <w:rPr>
          <w:rFonts w:ascii="Times New Roman" w:hAnsi="Times New Roman"/>
          <w:sz w:val="24"/>
          <w:szCs w:val="24"/>
        </w:rPr>
        <w:t>&gt;</w:t>
      </w:r>
      <w:r w:rsidR="007377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37714" w:rsidRPr="00AC2AD3">
        <w:rPr>
          <w:rFonts w:ascii="Times New Roman" w:hAnsi="Times New Roman"/>
          <w:sz w:val="24"/>
          <w:szCs w:val="24"/>
        </w:rPr>
        <w:t>от</w:t>
      </w:r>
      <w:proofErr w:type="gramEnd"/>
      <w:r w:rsidR="00737714" w:rsidRPr="00AC2AD3">
        <w:rPr>
          <w:rFonts w:ascii="Times New Roman" w:hAnsi="Times New Roman"/>
          <w:sz w:val="24"/>
          <w:szCs w:val="24"/>
        </w:rPr>
        <w:t xml:space="preserve"> </w:t>
      </w:r>
      <w:r w:rsidR="00737714" w:rsidRPr="0066112A">
        <w:rPr>
          <w:rFonts w:ascii="Times New Roman" w:hAnsi="Times New Roman"/>
          <w:sz w:val="24"/>
          <w:szCs w:val="24"/>
        </w:rPr>
        <w:t>&lt;</w:t>
      </w:r>
      <w:proofErr w:type="gramStart"/>
      <w:r w:rsidR="00737714">
        <w:rPr>
          <w:rFonts w:ascii="Times New Roman" w:hAnsi="Times New Roman"/>
          <w:sz w:val="24"/>
          <w:szCs w:val="24"/>
        </w:rPr>
        <w:t>дата</w:t>
      </w:r>
      <w:proofErr w:type="gramEnd"/>
      <w:r w:rsidR="00737714" w:rsidRPr="0066112A">
        <w:rPr>
          <w:rFonts w:ascii="Times New Roman" w:hAnsi="Times New Roman"/>
          <w:sz w:val="24"/>
          <w:szCs w:val="24"/>
        </w:rPr>
        <w:t>&gt;</w:t>
      </w:r>
      <w:r w:rsidR="00737714">
        <w:rPr>
          <w:rFonts w:ascii="Times New Roman" w:hAnsi="Times New Roman"/>
          <w:sz w:val="24"/>
          <w:szCs w:val="24"/>
        </w:rPr>
        <w:t xml:space="preserve"> </w:t>
      </w:r>
      <w:r w:rsidRPr="00AC2AD3">
        <w:rPr>
          <w:rFonts w:ascii="Times New Roman" w:hAnsi="Times New Roman"/>
          <w:sz w:val="24"/>
          <w:szCs w:val="24"/>
        </w:rPr>
        <w:t>года</w:t>
      </w:r>
      <w:r w:rsidR="00A16286">
        <w:rPr>
          <w:rFonts w:ascii="Times New Roman" w:hAnsi="Times New Roman"/>
          <w:sz w:val="24"/>
          <w:szCs w:val="24"/>
        </w:rPr>
        <w:t>,</w:t>
      </w:r>
      <w:r w:rsidRPr="00AC2AD3">
        <w:rPr>
          <w:rFonts w:ascii="Times New Roman" w:hAnsi="Times New Roman"/>
          <w:sz w:val="24"/>
          <w:szCs w:val="24"/>
        </w:rPr>
        <w:t xml:space="preserve"> и удостоверение </w:t>
      </w:r>
      <w:r w:rsidR="00737714" w:rsidRPr="00AC2AD3">
        <w:rPr>
          <w:rFonts w:ascii="Times New Roman" w:hAnsi="Times New Roman"/>
          <w:sz w:val="24"/>
          <w:szCs w:val="24"/>
        </w:rPr>
        <w:t>№</w:t>
      </w:r>
      <w:r w:rsidR="00737714" w:rsidRPr="0066112A">
        <w:rPr>
          <w:rFonts w:ascii="Times New Roman" w:hAnsi="Times New Roman"/>
          <w:sz w:val="24"/>
          <w:szCs w:val="24"/>
        </w:rPr>
        <w:t>&lt;</w:t>
      </w:r>
      <w:r w:rsidR="00737714">
        <w:rPr>
          <w:rFonts w:ascii="Times New Roman" w:hAnsi="Times New Roman"/>
          <w:sz w:val="24"/>
          <w:szCs w:val="24"/>
        </w:rPr>
        <w:t>номер удостоверения</w:t>
      </w:r>
      <w:r w:rsidR="00737714" w:rsidRPr="0066112A">
        <w:rPr>
          <w:rFonts w:ascii="Times New Roman" w:hAnsi="Times New Roman"/>
          <w:sz w:val="24"/>
          <w:szCs w:val="24"/>
        </w:rPr>
        <w:t>&gt;</w:t>
      </w:r>
      <w:r w:rsidRPr="00AC2AD3">
        <w:rPr>
          <w:rFonts w:ascii="Times New Roman" w:hAnsi="Times New Roman"/>
          <w:sz w:val="24"/>
          <w:szCs w:val="24"/>
        </w:rPr>
        <w:t xml:space="preserve">, выданное Главным управлением Минюста России по Республике Крым и Севастополю </w:t>
      </w:r>
      <w:r w:rsidR="00737714" w:rsidRPr="0066112A">
        <w:rPr>
          <w:rFonts w:ascii="Times New Roman" w:hAnsi="Times New Roman"/>
          <w:sz w:val="24"/>
          <w:szCs w:val="24"/>
        </w:rPr>
        <w:t>&lt;</w:t>
      </w:r>
      <w:r w:rsidR="00737714">
        <w:rPr>
          <w:rFonts w:ascii="Times New Roman" w:hAnsi="Times New Roman"/>
          <w:sz w:val="24"/>
          <w:szCs w:val="24"/>
        </w:rPr>
        <w:t>дата</w:t>
      </w:r>
      <w:r w:rsidR="00737714" w:rsidRPr="0066112A">
        <w:rPr>
          <w:rFonts w:ascii="Times New Roman" w:hAnsi="Times New Roman"/>
          <w:sz w:val="24"/>
          <w:szCs w:val="24"/>
        </w:rPr>
        <w:t>&gt;</w:t>
      </w:r>
      <w:r w:rsidR="00737714">
        <w:rPr>
          <w:rFonts w:ascii="Times New Roman" w:hAnsi="Times New Roman"/>
          <w:sz w:val="24"/>
          <w:szCs w:val="24"/>
        </w:rPr>
        <w:t xml:space="preserve"> </w:t>
      </w:r>
      <w:r w:rsidRPr="00AC2AD3">
        <w:rPr>
          <w:rFonts w:ascii="Times New Roman" w:hAnsi="Times New Roman"/>
          <w:sz w:val="24"/>
          <w:szCs w:val="24"/>
        </w:rPr>
        <w:t>года</w:t>
      </w:r>
      <w:r w:rsidRPr="00196F35">
        <w:rPr>
          <w:rFonts w:ascii="Times New Roman" w:hAnsi="Times New Roman"/>
          <w:sz w:val="24"/>
          <w:szCs w:val="24"/>
        </w:rPr>
        <w:t>,</w:t>
      </w:r>
    </w:p>
    <w:p w:rsidR="001B5738" w:rsidRDefault="001B573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 xml:space="preserve">подсудимого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753AC3">
        <w:rPr>
          <w:rFonts w:ascii="Times New Roman" w:hAnsi="Times New Roman"/>
          <w:sz w:val="24"/>
          <w:szCs w:val="24"/>
        </w:rPr>
        <w:t>Бевзюк</w:t>
      </w:r>
      <w:proofErr w:type="spellEnd"/>
      <w:r w:rsidR="00780A7E">
        <w:rPr>
          <w:rFonts w:ascii="Times New Roman" w:hAnsi="Times New Roman"/>
          <w:sz w:val="24"/>
          <w:szCs w:val="24"/>
        </w:rPr>
        <w:t xml:space="preserve"> А.Н.</w:t>
      </w:r>
      <w:r>
        <w:rPr>
          <w:rFonts w:ascii="Times New Roman" w:hAnsi="Times New Roman"/>
          <w:sz w:val="24"/>
          <w:szCs w:val="24"/>
        </w:rPr>
        <w:t>,</w:t>
      </w:r>
    </w:p>
    <w:p w:rsidR="001B5738" w:rsidRDefault="00B46C3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рассмотрев в открытом судебном заседании в особом порядке в помещении судебного участка №</w:t>
      </w:r>
      <w:r>
        <w:rPr>
          <w:rFonts w:ascii="Times New Roman" w:hAnsi="Times New Roman"/>
          <w:sz w:val="24"/>
          <w:szCs w:val="24"/>
        </w:rPr>
        <w:t>21</w:t>
      </w:r>
      <w:r w:rsidRPr="00CC1E77">
        <w:rPr>
          <w:rFonts w:ascii="Times New Roman" w:hAnsi="Times New Roman"/>
          <w:sz w:val="24"/>
          <w:szCs w:val="24"/>
        </w:rPr>
        <w:t xml:space="preserve"> Нахимовского судебного района города Севастополя материалы уголовного дела в отношении:</w:t>
      </w:r>
    </w:p>
    <w:p w:rsidR="001B5738" w:rsidRPr="007E4098" w:rsidRDefault="001B573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65F" w:rsidRDefault="00753AC3" w:rsidP="008857C0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Бевзюк</w:t>
      </w:r>
      <w:proofErr w:type="spellEnd"/>
      <w:r w:rsidR="00780A7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737714" w:rsidRPr="0066112A">
        <w:rPr>
          <w:rFonts w:ascii="Times New Roman" w:hAnsi="Times New Roman"/>
          <w:b/>
          <w:sz w:val="24"/>
          <w:szCs w:val="24"/>
        </w:rPr>
        <w:t>&lt;ИМЯ, ОТЧЕСТВО&gt;</w:t>
      </w:r>
      <w:r w:rsidR="0073771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r w:rsidR="00737714" w:rsidRPr="0066112A">
        <w:rPr>
          <w:rFonts w:ascii="Times New Roman" w:hAnsi="Times New Roman"/>
          <w:sz w:val="24"/>
          <w:szCs w:val="24"/>
        </w:rPr>
        <w:t>&lt;число, месяц, год&gt;</w:t>
      </w:r>
      <w:r w:rsidR="00C8753E" w:rsidRPr="0012264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0610" w:rsidRPr="00122645">
        <w:rPr>
          <w:rFonts w:ascii="Times New Roman" w:hAnsi="Times New Roman"/>
          <w:sz w:val="24"/>
          <w:szCs w:val="24"/>
        </w:rPr>
        <w:t xml:space="preserve">года рождения, уроженца </w:t>
      </w:r>
      <w:r w:rsidR="00737714" w:rsidRPr="0066112A">
        <w:rPr>
          <w:rFonts w:ascii="Times New Roman" w:hAnsi="Times New Roman"/>
          <w:sz w:val="24"/>
          <w:szCs w:val="24"/>
        </w:rPr>
        <w:t>&lt;населенного пункта&gt;</w:t>
      </w:r>
      <w:r w:rsidR="00890610" w:rsidRPr="00122645">
        <w:rPr>
          <w:rFonts w:ascii="Times New Roman" w:hAnsi="Times New Roman"/>
          <w:sz w:val="24"/>
          <w:szCs w:val="24"/>
        </w:rPr>
        <w:t xml:space="preserve">, гражданина </w:t>
      </w:r>
      <w:r w:rsidR="00737714" w:rsidRPr="0066112A">
        <w:rPr>
          <w:rFonts w:ascii="Times New Roman" w:hAnsi="Times New Roman"/>
          <w:sz w:val="24"/>
          <w:szCs w:val="24"/>
        </w:rPr>
        <w:t>&lt;</w:t>
      </w:r>
      <w:r w:rsidR="00737714">
        <w:rPr>
          <w:rFonts w:ascii="Times New Roman" w:hAnsi="Times New Roman"/>
          <w:sz w:val="24"/>
          <w:szCs w:val="24"/>
        </w:rPr>
        <w:t>государство</w:t>
      </w:r>
      <w:r w:rsidR="00737714" w:rsidRPr="0066112A">
        <w:rPr>
          <w:rFonts w:ascii="Times New Roman" w:hAnsi="Times New Roman"/>
          <w:sz w:val="24"/>
          <w:szCs w:val="24"/>
        </w:rPr>
        <w:t>&gt;</w:t>
      </w:r>
      <w:r w:rsidR="00890610" w:rsidRPr="0012264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476A57" w:rsidRPr="00122645">
        <w:rPr>
          <w:rFonts w:ascii="Times New Roman" w:hAnsi="Times New Roman"/>
          <w:sz w:val="24"/>
          <w:szCs w:val="24"/>
        </w:rPr>
        <w:t>с</w:t>
      </w:r>
      <w:r w:rsidR="00E12E5F">
        <w:rPr>
          <w:rFonts w:ascii="Times New Roman" w:hAnsi="Times New Roman"/>
          <w:sz w:val="24"/>
          <w:szCs w:val="24"/>
        </w:rPr>
        <w:t>о</w:t>
      </w:r>
      <w:proofErr w:type="gramEnd"/>
      <w:r w:rsidR="00ED2DB2">
        <w:rPr>
          <w:rFonts w:ascii="Times New Roman" w:hAnsi="Times New Roman"/>
          <w:sz w:val="24"/>
          <w:szCs w:val="24"/>
        </w:rPr>
        <w:t xml:space="preserve"> </w:t>
      </w:r>
      <w:r w:rsidR="00737714" w:rsidRPr="0066112A">
        <w:rPr>
          <w:rFonts w:ascii="Times New Roman" w:hAnsi="Times New Roman"/>
          <w:sz w:val="24"/>
          <w:szCs w:val="24"/>
        </w:rPr>
        <w:t>&lt;</w:t>
      </w:r>
      <w:r w:rsidR="00737714">
        <w:rPr>
          <w:rFonts w:ascii="Times New Roman" w:hAnsi="Times New Roman"/>
          <w:sz w:val="24"/>
          <w:szCs w:val="24"/>
        </w:rPr>
        <w:t>образование</w:t>
      </w:r>
      <w:r w:rsidR="00737714" w:rsidRPr="0066112A">
        <w:rPr>
          <w:rFonts w:ascii="Times New Roman" w:hAnsi="Times New Roman"/>
          <w:sz w:val="24"/>
          <w:szCs w:val="24"/>
        </w:rPr>
        <w:t>&gt;</w:t>
      </w:r>
      <w:r w:rsidR="00E12E5F">
        <w:rPr>
          <w:rFonts w:ascii="Times New Roman" w:hAnsi="Times New Roman"/>
          <w:sz w:val="24"/>
          <w:szCs w:val="24"/>
        </w:rPr>
        <w:t xml:space="preserve"> </w:t>
      </w:r>
      <w:r w:rsidR="00EE1B03" w:rsidRPr="00122645">
        <w:rPr>
          <w:rFonts w:ascii="Times New Roman" w:hAnsi="Times New Roman"/>
          <w:sz w:val="24"/>
          <w:szCs w:val="24"/>
        </w:rPr>
        <w:t xml:space="preserve"> </w:t>
      </w:r>
      <w:r w:rsidR="00890610" w:rsidRPr="00122645">
        <w:rPr>
          <w:rFonts w:ascii="Times New Roman" w:hAnsi="Times New Roman"/>
          <w:sz w:val="24"/>
          <w:szCs w:val="24"/>
        </w:rPr>
        <w:t>образование</w:t>
      </w:r>
      <w:r w:rsidR="00C8753E" w:rsidRPr="00122645">
        <w:rPr>
          <w:rFonts w:ascii="Times New Roman" w:hAnsi="Times New Roman"/>
          <w:sz w:val="24"/>
          <w:szCs w:val="24"/>
        </w:rPr>
        <w:t xml:space="preserve">м, </w:t>
      </w:r>
      <w:r w:rsidR="00737714" w:rsidRPr="0066112A">
        <w:rPr>
          <w:rFonts w:ascii="Times New Roman" w:hAnsi="Times New Roman"/>
          <w:sz w:val="24"/>
          <w:szCs w:val="24"/>
        </w:rPr>
        <w:t>&lt;</w:t>
      </w:r>
      <w:r w:rsidR="00737714">
        <w:rPr>
          <w:rFonts w:ascii="Times New Roman" w:hAnsi="Times New Roman"/>
          <w:sz w:val="24"/>
          <w:szCs w:val="24"/>
        </w:rPr>
        <w:t>семейное положение</w:t>
      </w:r>
      <w:r w:rsidR="00737714" w:rsidRPr="0066112A">
        <w:rPr>
          <w:rFonts w:ascii="Times New Roman" w:hAnsi="Times New Roman"/>
          <w:sz w:val="24"/>
          <w:szCs w:val="24"/>
        </w:rPr>
        <w:t>&gt;</w:t>
      </w:r>
      <w:r w:rsidR="00421BFD">
        <w:rPr>
          <w:rFonts w:ascii="Times New Roman" w:hAnsi="Times New Roman"/>
          <w:sz w:val="24"/>
          <w:szCs w:val="24"/>
        </w:rPr>
        <w:t xml:space="preserve">, </w:t>
      </w:r>
      <w:r w:rsidR="005B0866">
        <w:rPr>
          <w:rFonts w:ascii="Times New Roman" w:hAnsi="Times New Roman"/>
          <w:sz w:val="24"/>
          <w:szCs w:val="24"/>
        </w:rPr>
        <w:t xml:space="preserve">имеющего </w:t>
      </w:r>
      <w:r w:rsidR="00737714" w:rsidRPr="0066112A">
        <w:rPr>
          <w:rFonts w:ascii="Times New Roman" w:hAnsi="Times New Roman"/>
          <w:sz w:val="24"/>
          <w:szCs w:val="24"/>
        </w:rPr>
        <w:t>&lt;</w:t>
      </w:r>
      <w:r w:rsidR="00737714">
        <w:rPr>
          <w:rFonts w:ascii="Times New Roman" w:hAnsi="Times New Roman"/>
          <w:sz w:val="24"/>
          <w:szCs w:val="24"/>
        </w:rPr>
        <w:t>данные изъяты</w:t>
      </w:r>
      <w:r w:rsidR="00737714" w:rsidRPr="0066112A">
        <w:rPr>
          <w:rFonts w:ascii="Times New Roman" w:hAnsi="Times New Roman"/>
          <w:sz w:val="24"/>
          <w:szCs w:val="24"/>
        </w:rPr>
        <w:t>&gt;</w:t>
      </w:r>
      <w:r w:rsidR="005B0866">
        <w:rPr>
          <w:rFonts w:ascii="Times New Roman" w:hAnsi="Times New Roman"/>
          <w:sz w:val="24"/>
          <w:szCs w:val="24"/>
        </w:rPr>
        <w:t xml:space="preserve">, </w:t>
      </w:r>
      <w:r w:rsidR="00184064">
        <w:rPr>
          <w:rFonts w:ascii="Times New Roman" w:hAnsi="Times New Roman"/>
          <w:sz w:val="24"/>
          <w:szCs w:val="24"/>
        </w:rPr>
        <w:t xml:space="preserve">не </w:t>
      </w:r>
      <w:r w:rsidR="00A536AB">
        <w:rPr>
          <w:rFonts w:ascii="Times New Roman" w:hAnsi="Times New Roman"/>
          <w:sz w:val="24"/>
          <w:szCs w:val="24"/>
        </w:rPr>
        <w:t xml:space="preserve">военнообязанного, </w:t>
      </w:r>
      <w:r w:rsidR="009E14DD" w:rsidRPr="00122645">
        <w:rPr>
          <w:rFonts w:ascii="Times New Roman" w:hAnsi="Times New Roman"/>
          <w:sz w:val="24"/>
          <w:szCs w:val="24"/>
        </w:rPr>
        <w:t>официально не трудоустроенного</w:t>
      </w:r>
      <w:r w:rsidR="00232D57" w:rsidRPr="00122645">
        <w:rPr>
          <w:rFonts w:ascii="Times New Roman" w:hAnsi="Times New Roman"/>
          <w:sz w:val="24"/>
          <w:szCs w:val="24"/>
        </w:rPr>
        <w:t>,</w:t>
      </w:r>
      <w:r w:rsidR="00EE1B03" w:rsidRPr="00122645">
        <w:rPr>
          <w:rFonts w:ascii="Times New Roman" w:hAnsi="Times New Roman"/>
          <w:sz w:val="24"/>
          <w:szCs w:val="24"/>
        </w:rPr>
        <w:t xml:space="preserve"> </w:t>
      </w:r>
      <w:r w:rsidR="00890610" w:rsidRPr="00122645">
        <w:rPr>
          <w:rFonts w:ascii="Times New Roman" w:hAnsi="Times New Roman"/>
          <w:sz w:val="24"/>
          <w:szCs w:val="24"/>
        </w:rPr>
        <w:t>зарегистрированного</w:t>
      </w:r>
      <w:r w:rsidR="00B46C30" w:rsidRPr="00122645">
        <w:rPr>
          <w:rFonts w:ascii="Times New Roman" w:hAnsi="Times New Roman"/>
          <w:sz w:val="24"/>
          <w:szCs w:val="24"/>
        </w:rPr>
        <w:t xml:space="preserve"> </w:t>
      </w:r>
      <w:r w:rsidR="00184064">
        <w:rPr>
          <w:rFonts w:ascii="Times New Roman" w:hAnsi="Times New Roman"/>
          <w:sz w:val="24"/>
          <w:szCs w:val="24"/>
        </w:rPr>
        <w:t xml:space="preserve">и проживающего </w:t>
      </w:r>
      <w:r w:rsidR="009E14DD" w:rsidRPr="00122645">
        <w:rPr>
          <w:rFonts w:ascii="Times New Roman" w:hAnsi="Times New Roman"/>
          <w:sz w:val="24"/>
          <w:szCs w:val="24"/>
        </w:rPr>
        <w:t xml:space="preserve">по адресу: </w:t>
      </w:r>
      <w:r w:rsidR="00737714" w:rsidRPr="0066112A">
        <w:rPr>
          <w:rFonts w:ascii="Times New Roman" w:hAnsi="Times New Roman"/>
          <w:sz w:val="24"/>
          <w:szCs w:val="24"/>
        </w:rPr>
        <w:t>&lt;</w:t>
      </w:r>
      <w:r w:rsidR="00737714">
        <w:rPr>
          <w:rFonts w:ascii="Times New Roman" w:hAnsi="Times New Roman"/>
          <w:sz w:val="24"/>
          <w:szCs w:val="24"/>
        </w:rPr>
        <w:t>адрес</w:t>
      </w:r>
      <w:r w:rsidR="00737714" w:rsidRPr="0066112A">
        <w:rPr>
          <w:rFonts w:ascii="Times New Roman" w:hAnsi="Times New Roman"/>
          <w:sz w:val="24"/>
          <w:szCs w:val="24"/>
        </w:rPr>
        <w:t>&gt;</w:t>
      </w:r>
      <w:r w:rsidR="009E14DD" w:rsidRPr="00122645">
        <w:rPr>
          <w:rFonts w:ascii="Times New Roman" w:hAnsi="Times New Roman"/>
          <w:sz w:val="24"/>
          <w:szCs w:val="24"/>
        </w:rPr>
        <w:t xml:space="preserve">, </w:t>
      </w:r>
      <w:r w:rsidR="00890610" w:rsidRPr="00122645">
        <w:rPr>
          <w:rFonts w:ascii="Times New Roman" w:hAnsi="Times New Roman"/>
          <w:sz w:val="24"/>
          <w:szCs w:val="24"/>
        </w:rPr>
        <w:t xml:space="preserve">ранее </w:t>
      </w:r>
      <w:r w:rsidR="002D465F">
        <w:rPr>
          <w:rFonts w:ascii="Times New Roman" w:hAnsi="Times New Roman"/>
          <w:sz w:val="24"/>
          <w:szCs w:val="24"/>
        </w:rPr>
        <w:t>судимого:</w:t>
      </w:r>
    </w:p>
    <w:p w:rsidR="008857C0" w:rsidRDefault="002D465F" w:rsidP="008857C0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26.11.2015 года Нахимовским районным судом города Севастополя по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. 1 ст. 318 УК РФ  к наказанию в виде штрафа в размере 10 000,00 рублей; 11.12.2015 года штраф уплачен в полном объёме,</w:t>
      </w:r>
    </w:p>
    <w:p w:rsidR="00B46C30" w:rsidRPr="00122645" w:rsidRDefault="00B46C30" w:rsidP="00A925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9BD" w:rsidRDefault="00890610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в совершении п</w:t>
      </w:r>
      <w:r w:rsidR="00AF4E13">
        <w:rPr>
          <w:rFonts w:ascii="Times New Roman" w:hAnsi="Times New Roman"/>
          <w:sz w:val="24"/>
          <w:szCs w:val="24"/>
        </w:rPr>
        <w:t>реступления, предусмотренного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 w:rsidR="00AF4E13">
        <w:rPr>
          <w:rFonts w:ascii="Times New Roman" w:hAnsi="Times New Roman"/>
          <w:sz w:val="24"/>
          <w:szCs w:val="24"/>
        </w:rPr>
        <w:t>статьёй</w:t>
      </w:r>
      <w:r w:rsidR="00A435B9">
        <w:rPr>
          <w:rFonts w:ascii="Times New Roman" w:hAnsi="Times New Roman"/>
          <w:sz w:val="24"/>
          <w:szCs w:val="24"/>
        </w:rPr>
        <w:t xml:space="preserve"> </w:t>
      </w:r>
      <w:r w:rsidR="009E14DD">
        <w:rPr>
          <w:rFonts w:ascii="Times New Roman" w:hAnsi="Times New Roman"/>
          <w:sz w:val="24"/>
          <w:szCs w:val="24"/>
        </w:rPr>
        <w:t>319</w:t>
      </w:r>
      <w:r>
        <w:rPr>
          <w:rFonts w:ascii="Times New Roman" w:hAnsi="Times New Roman"/>
          <w:sz w:val="24"/>
          <w:szCs w:val="24"/>
        </w:rPr>
        <w:t xml:space="preserve"> Уголовного к</w:t>
      </w:r>
      <w:r w:rsidRPr="007E4098">
        <w:rPr>
          <w:rFonts w:ascii="Times New Roman" w:hAnsi="Times New Roman"/>
          <w:sz w:val="24"/>
          <w:szCs w:val="24"/>
        </w:rPr>
        <w:t>одекса Российской Федерации,</w:t>
      </w:r>
    </w:p>
    <w:p w:rsidR="00C01BFC" w:rsidRPr="007E4098" w:rsidRDefault="00C01BFC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35B9" w:rsidRPr="007E4098" w:rsidRDefault="00A435B9" w:rsidP="00A435B9">
      <w:pPr>
        <w:pStyle w:val="a5"/>
        <w:ind w:firstLine="709"/>
        <w:rPr>
          <w:sz w:val="24"/>
          <w:szCs w:val="24"/>
        </w:rPr>
      </w:pPr>
      <w:r w:rsidRPr="007E4098">
        <w:rPr>
          <w:sz w:val="24"/>
          <w:szCs w:val="24"/>
        </w:rPr>
        <w:t>УСТАНОВИЛ:</w:t>
      </w:r>
    </w:p>
    <w:p w:rsidR="00344B7B" w:rsidRDefault="00344B7B" w:rsidP="00344B7B">
      <w:pPr>
        <w:pStyle w:val="10"/>
        <w:rPr>
          <w:bCs/>
          <w:kern w:val="2"/>
          <w:szCs w:val="24"/>
        </w:rPr>
      </w:pPr>
    </w:p>
    <w:p w:rsidR="00B527CC" w:rsidRDefault="00FA128E" w:rsidP="009B1EE6">
      <w:pPr>
        <w:pStyle w:val="10"/>
        <w:ind w:firstLine="708"/>
        <w:rPr>
          <w:bCs/>
          <w:kern w:val="2"/>
          <w:szCs w:val="24"/>
        </w:rPr>
      </w:pPr>
      <w:proofErr w:type="spellStart"/>
      <w:r>
        <w:rPr>
          <w:bCs/>
          <w:kern w:val="2"/>
          <w:szCs w:val="24"/>
        </w:rPr>
        <w:t>Бевзюк</w:t>
      </w:r>
      <w:proofErr w:type="spellEnd"/>
      <w:r>
        <w:rPr>
          <w:bCs/>
          <w:kern w:val="2"/>
          <w:szCs w:val="24"/>
        </w:rPr>
        <w:t xml:space="preserve"> А.Н. </w:t>
      </w:r>
      <w:r w:rsidR="009B1EE6">
        <w:rPr>
          <w:bCs/>
          <w:kern w:val="2"/>
          <w:szCs w:val="24"/>
        </w:rPr>
        <w:t>совершил преступление, выразившееся в пуб</w:t>
      </w:r>
      <w:r w:rsidR="00A92BBC">
        <w:rPr>
          <w:bCs/>
          <w:kern w:val="2"/>
          <w:szCs w:val="24"/>
        </w:rPr>
        <w:t>л</w:t>
      </w:r>
      <w:r w:rsidR="00475F98">
        <w:rPr>
          <w:bCs/>
          <w:kern w:val="2"/>
          <w:szCs w:val="24"/>
        </w:rPr>
        <w:t>ичном оскорблении представителя</w:t>
      </w:r>
      <w:r w:rsidR="009B1EE6">
        <w:rPr>
          <w:bCs/>
          <w:kern w:val="2"/>
          <w:szCs w:val="24"/>
        </w:rPr>
        <w:t xml:space="preserve"> власти при исполнении им своих должностных обязанностей и в связи с их исполнением при следующих обстоятельствах.</w:t>
      </w:r>
    </w:p>
    <w:p w:rsidR="002D465F" w:rsidRDefault="00F91E4C" w:rsidP="002D465F">
      <w:pPr>
        <w:pStyle w:val="10"/>
        <w:ind w:firstLine="708"/>
        <w:rPr>
          <w:bCs/>
          <w:kern w:val="2"/>
          <w:szCs w:val="24"/>
        </w:rPr>
      </w:pPr>
      <w:r w:rsidRPr="0066112A">
        <w:rPr>
          <w:szCs w:val="24"/>
        </w:rPr>
        <w:t>&lt;</w:t>
      </w:r>
      <w:r>
        <w:rPr>
          <w:szCs w:val="24"/>
        </w:rPr>
        <w:t>Дата</w:t>
      </w:r>
      <w:r w:rsidRPr="0066112A">
        <w:rPr>
          <w:szCs w:val="24"/>
        </w:rPr>
        <w:t>&gt;</w:t>
      </w:r>
      <w:r>
        <w:rPr>
          <w:szCs w:val="24"/>
        </w:rPr>
        <w:t xml:space="preserve"> </w:t>
      </w:r>
      <w:r>
        <w:rPr>
          <w:bCs/>
          <w:kern w:val="2"/>
          <w:szCs w:val="24"/>
        </w:rPr>
        <w:t>года</w:t>
      </w:r>
      <w:r w:rsidRPr="00BC1AFC">
        <w:rPr>
          <w:bCs/>
          <w:kern w:val="2"/>
          <w:szCs w:val="24"/>
        </w:rPr>
        <w:t xml:space="preserve"> </w:t>
      </w:r>
      <w:r w:rsidR="002D465F">
        <w:rPr>
          <w:bCs/>
          <w:kern w:val="2"/>
          <w:szCs w:val="24"/>
        </w:rPr>
        <w:t xml:space="preserve">около </w:t>
      </w:r>
      <w:r w:rsidRPr="0066112A">
        <w:rPr>
          <w:szCs w:val="24"/>
        </w:rPr>
        <w:t>&lt;</w:t>
      </w:r>
      <w:r>
        <w:rPr>
          <w:szCs w:val="24"/>
        </w:rPr>
        <w:t>время</w:t>
      </w:r>
      <w:r w:rsidRPr="0066112A">
        <w:rPr>
          <w:szCs w:val="24"/>
        </w:rPr>
        <w:t>&gt;</w:t>
      </w:r>
      <w:r>
        <w:rPr>
          <w:szCs w:val="24"/>
        </w:rPr>
        <w:t xml:space="preserve"> </w:t>
      </w:r>
      <w:proofErr w:type="spellStart"/>
      <w:r w:rsidR="00C84727">
        <w:rPr>
          <w:bCs/>
          <w:kern w:val="2"/>
          <w:szCs w:val="24"/>
        </w:rPr>
        <w:t>Бевзюк</w:t>
      </w:r>
      <w:proofErr w:type="spellEnd"/>
      <w:r w:rsidR="00C84727">
        <w:rPr>
          <w:bCs/>
          <w:kern w:val="2"/>
          <w:szCs w:val="24"/>
        </w:rPr>
        <w:t xml:space="preserve"> А.Н., будучи в состоянии алкогольного опьянения, оскорбляющем человеческое достоинство, находился в общественном месте, а именно </w:t>
      </w:r>
      <w:proofErr w:type="gramStart"/>
      <w:r w:rsidR="00C84727">
        <w:rPr>
          <w:bCs/>
          <w:kern w:val="2"/>
          <w:szCs w:val="24"/>
        </w:rPr>
        <w:t>возле</w:t>
      </w:r>
      <w:proofErr w:type="gramEnd"/>
      <w:r w:rsidR="00C84727">
        <w:rPr>
          <w:bCs/>
          <w:kern w:val="2"/>
          <w:szCs w:val="24"/>
        </w:rPr>
        <w:t xml:space="preserve"> </w:t>
      </w:r>
      <w:r w:rsidR="00A160CB" w:rsidRPr="0066112A">
        <w:rPr>
          <w:szCs w:val="24"/>
        </w:rPr>
        <w:t>&lt;</w:t>
      </w:r>
      <w:r w:rsidR="00A160CB">
        <w:rPr>
          <w:szCs w:val="24"/>
        </w:rPr>
        <w:t>адрес</w:t>
      </w:r>
      <w:r w:rsidR="00A160CB" w:rsidRPr="0066112A">
        <w:rPr>
          <w:szCs w:val="24"/>
        </w:rPr>
        <w:t>&gt;</w:t>
      </w:r>
      <w:r w:rsidR="00C84727">
        <w:rPr>
          <w:bCs/>
          <w:kern w:val="2"/>
          <w:szCs w:val="24"/>
        </w:rPr>
        <w:t>, чем нарушал общественный порядок. В это же время, в этом же месте ка</w:t>
      </w:r>
      <w:r w:rsidR="002D465F">
        <w:rPr>
          <w:bCs/>
          <w:kern w:val="2"/>
          <w:szCs w:val="24"/>
        </w:rPr>
        <w:t>питан в/</w:t>
      </w:r>
      <w:proofErr w:type="gramStart"/>
      <w:r w:rsidR="002D465F">
        <w:rPr>
          <w:bCs/>
          <w:kern w:val="2"/>
          <w:szCs w:val="24"/>
        </w:rPr>
        <w:t>ч</w:t>
      </w:r>
      <w:proofErr w:type="gramEnd"/>
      <w:r w:rsidR="002D465F">
        <w:rPr>
          <w:bCs/>
          <w:kern w:val="2"/>
          <w:szCs w:val="24"/>
        </w:rPr>
        <w:t xml:space="preserve"> 6916 СКО ВНГ РФ </w:t>
      </w:r>
      <w:r w:rsidR="00A160CB" w:rsidRPr="0066112A">
        <w:rPr>
          <w:szCs w:val="24"/>
        </w:rPr>
        <w:t>&lt;</w:t>
      </w:r>
      <w:r w:rsidR="00A160CB">
        <w:rPr>
          <w:szCs w:val="24"/>
        </w:rPr>
        <w:t>ФИО</w:t>
      </w:r>
      <w:r w:rsidR="00A160CB" w:rsidRPr="0066112A">
        <w:rPr>
          <w:szCs w:val="24"/>
        </w:rPr>
        <w:t>&gt;</w:t>
      </w:r>
      <w:r w:rsidR="00C84727">
        <w:rPr>
          <w:bCs/>
          <w:kern w:val="2"/>
          <w:szCs w:val="24"/>
        </w:rPr>
        <w:t xml:space="preserve"> осуществлял патрулирование по маршруту № 203 в составе пешего патруля. </w:t>
      </w:r>
      <w:r w:rsidR="00A160CB" w:rsidRPr="0066112A">
        <w:rPr>
          <w:szCs w:val="24"/>
        </w:rPr>
        <w:t>&lt;</w:t>
      </w:r>
      <w:r w:rsidR="00A160CB">
        <w:rPr>
          <w:szCs w:val="24"/>
        </w:rPr>
        <w:t>ФИО</w:t>
      </w:r>
      <w:r w:rsidR="00A160CB" w:rsidRPr="0066112A">
        <w:rPr>
          <w:szCs w:val="24"/>
        </w:rPr>
        <w:t>&gt;</w:t>
      </w:r>
      <w:r w:rsidR="00C84727">
        <w:rPr>
          <w:bCs/>
          <w:kern w:val="2"/>
          <w:szCs w:val="24"/>
        </w:rPr>
        <w:t xml:space="preserve"> находился в форменном обмундировании войск национальной гвардии со знаками отличия, то есть находился при исполнении своих должностных обязанностей.</w:t>
      </w:r>
    </w:p>
    <w:p w:rsidR="00381909" w:rsidRDefault="00C84727" w:rsidP="002D465F">
      <w:pPr>
        <w:pStyle w:val="10"/>
        <w:ind w:firstLine="708"/>
        <w:rPr>
          <w:bCs/>
          <w:kern w:val="2"/>
          <w:szCs w:val="24"/>
        </w:rPr>
      </w:pPr>
      <w:proofErr w:type="gramStart"/>
      <w:r>
        <w:rPr>
          <w:bCs/>
          <w:kern w:val="2"/>
          <w:szCs w:val="24"/>
        </w:rPr>
        <w:t xml:space="preserve">Командир 3 патрульной роты капитан в/ч 6916 СКО ВНГ РФ </w:t>
      </w:r>
      <w:r w:rsidR="00A160CB" w:rsidRPr="0066112A">
        <w:rPr>
          <w:szCs w:val="24"/>
        </w:rPr>
        <w:t>&lt;</w:t>
      </w:r>
      <w:r w:rsidR="00A160CB">
        <w:rPr>
          <w:szCs w:val="24"/>
        </w:rPr>
        <w:t>ФИО</w:t>
      </w:r>
      <w:r w:rsidR="00A160CB" w:rsidRPr="0066112A">
        <w:rPr>
          <w:szCs w:val="24"/>
        </w:rPr>
        <w:t>&gt;</w:t>
      </w:r>
      <w:r>
        <w:rPr>
          <w:bCs/>
          <w:kern w:val="2"/>
          <w:szCs w:val="24"/>
        </w:rPr>
        <w:t xml:space="preserve">, будучи назначенным на должность приказом командира 145 специального моторизованного полка СКО ВНГ РФ № </w:t>
      </w:r>
      <w:r w:rsidR="00A160CB" w:rsidRPr="0066112A">
        <w:rPr>
          <w:szCs w:val="24"/>
        </w:rPr>
        <w:t>&lt;</w:t>
      </w:r>
      <w:r w:rsidR="00A160CB">
        <w:rPr>
          <w:szCs w:val="24"/>
        </w:rPr>
        <w:t>номер приказа</w:t>
      </w:r>
      <w:r w:rsidR="00A160CB" w:rsidRPr="0066112A">
        <w:rPr>
          <w:szCs w:val="24"/>
        </w:rPr>
        <w:t>&gt;</w:t>
      </w:r>
      <w:r w:rsidR="00A160CB" w:rsidRPr="00BC1AFC">
        <w:rPr>
          <w:bCs/>
          <w:kern w:val="2"/>
          <w:szCs w:val="24"/>
        </w:rPr>
        <w:t xml:space="preserve"> от </w:t>
      </w:r>
      <w:r w:rsidR="00A160CB" w:rsidRPr="0066112A">
        <w:rPr>
          <w:szCs w:val="24"/>
        </w:rPr>
        <w:t>&lt;</w:t>
      </w:r>
      <w:r w:rsidR="00A160CB">
        <w:rPr>
          <w:szCs w:val="24"/>
        </w:rPr>
        <w:t>дата</w:t>
      </w:r>
      <w:r w:rsidR="00A160CB" w:rsidRPr="0066112A">
        <w:rPr>
          <w:szCs w:val="24"/>
        </w:rPr>
        <w:t>&gt;</w:t>
      </w:r>
      <w:r w:rsidR="00A160CB">
        <w:rPr>
          <w:szCs w:val="24"/>
        </w:rPr>
        <w:t xml:space="preserve"> </w:t>
      </w:r>
      <w:r>
        <w:rPr>
          <w:bCs/>
          <w:kern w:val="2"/>
          <w:szCs w:val="24"/>
        </w:rPr>
        <w:t>года и в соответствии с Федеральным законом от 03.07.2016 года № 226-ФЗ «О войсках национальной гвардии Российской Федерации» переведенный на службу в войска национальной гвардии, действуя правомерно в соответствии со своим должностными</w:t>
      </w:r>
      <w:proofErr w:type="gramEnd"/>
      <w:r>
        <w:rPr>
          <w:bCs/>
          <w:kern w:val="2"/>
          <w:szCs w:val="24"/>
        </w:rPr>
        <w:t xml:space="preserve"> </w:t>
      </w:r>
      <w:proofErr w:type="gramStart"/>
      <w:r>
        <w:rPr>
          <w:bCs/>
          <w:kern w:val="2"/>
          <w:szCs w:val="24"/>
        </w:rPr>
        <w:t xml:space="preserve">обязанностями, </w:t>
      </w:r>
      <w:r w:rsidR="002D465F">
        <w:rPr>
          <w:bCs/>
          <w:kern w:val="2"/>
          <w:szCs w:val="24"/>
        </w:rPr>
        <w:t>а также п.4, п.10, п.11 и п.13 У</w:t>
      </w:r>
      <w:r>
        <w:rPr>
          <w:bCs/>
          <w:kern w:val="2"/>
          <w:szCs w:val="24"/>
        </w:rPr>
        <w:t xml:space="preserve">каза Президента РФ от </w:t>
      </w:r>
      <w:r>
        <w:rPr>
          <w:bCs/>
          <w:kern w:val="2"/>
          <w:szCs w:val="24"/>
        </w:rPr>
        <w:lastRenderedPageBreak/>
        <w:t xml:space="preserve">05.04.2016 года № 157 «Вопросы Федеральной службы войск национальной гвардии Российской Федерации» и п.2, п.9, п.10 Указа Президента </w:t>
      </w:r>
      <w:r w:rsidR="002D465F">
        <w:rPr>
          <w:bCs/>
          <w:kern w:val="2"/>
          <w:szCs w:val="24"/>
        </w:rPr>
        <w:t>РФ</w:t>
      </w:r>
      <w:r w:rsidR="00381909">
        <w:rPr>
          <w:bCs/>
          <w:kern w:val="2"/>
          <w:szCs w:val="24"/>
        </w:rPr>
        <w:t xml:space="preserve"> от 30.09.2016 года № 510 «О федеральной службе войск национальной гвардии  Российской Федерации», согласно которым вправе пресекать преступления, административные правонарушения и действия, препятствующие исполнению</w:t>
      </w:r>
      <w:proofErr w:type="gramEnd"/>
      <w:r w:rsidR="00381909">
        <w:rPr>
          <w:bCs/>
          <w:kern w:val="2"/>
          <w:szCs w:val="24"/>
        </w:rPr>
        <w:t xml:space="preserve">  военнослужащим войск национальной гвардии РФ служебных обязанностей, проверять у граждан документы, удостоверяющие их личность</w:t>
      </w:r>
      <w:r w:rsidR="00A725B2">
        <w:rPr>
          <w:bCs/>
          <w:kern w:val="2"/>
          <w:szCs w:val="24"/>
        </w:rPr>
        <w:t>,</w:t>
      </w:r>
      <w:r w:rsidR="00381909">
        <w:rPr>
          <w:bCs/>
          <w:kern w:val="2"/>
          <w:szCs w:val="24"/>
        </w:rPr>
        <w:t xml:space="preserve"> являлся представителем власти.</w:t>
      </w:r>
    </w:p>
    <w:p w:rsidR="0011491B" w:rsidRDefault="00A160CB" w:rsidP="0011491B">
      <w:pPr>
        <w:pStyle w:val="10"/>
        <w:ind w:firstLine="708"/>
        <w:rPr>
          <w:bCs/>
          <w:kern w:val="2"/>
          <w:szCs w:val="24"/>
        </w:rPr>
      </w:pPr>
      <w:r w:rsidRPr="0066112A">
        <w:rPr>
          <w:szCs w:val="24"/>
        </w:rPr>
        <w:t>&lt;</w:t>
      </w:r>
      <w:r>
        <w:rPr>
          <w:szCs w:val="24"/>
        </w:rPr>
        <w:t>Дата</w:t>
      </w:r>
      <w:r w:rsidRPr="0066112A">
        <w:rPr>
          <w:szCs w:val="24"/>
        </w:rPr>
        <w:t>&gt;</w:t>
      </w:r>
      <w:r>
        <w:rPr>
          <w:szCs w:val="24"/>
        </w:rPr>
        <w:t xml:space="preserve"> </w:t>
      </w:r>
      <w:r>
        <w:rPr>
          <w:bCs/>
          <w:kern w:val="2"/>
          <w:szCs w:val="24"/>
        </w:rPr>
        <w:t>года</w:t>
      </w:r>
      <w:r w:rsidRPr="00BC1AFC">
        <w:rPr>
          <w:bCs/>
          <w:kern w:val="2"/>
          <w:szCs w:val="24"/>
        </w:rPr>
        <w:t xml:space="preserve"> </w:t>
      </w:r>
      <w:proofErr w:type="gramStart"/>
      <w:r>
        <w:rPr>
          <w:bCs/>
          <w:kern w:val="2"/>
          <w:szCs w:val="24"/>
        </w:rPr>
        <w:t>около</w:t>
      </w:r>
      <w:proofErr w:type="gramEnd"/>
      <w:r>
        <w:rPr>
          <w:bCs/>
          <w:kern w:val="2"/>
          <w:szCs w:val="24"/>
        </w:rPr>
        <w:t xml:space="preserve"> </w:t>
      </w:r>
      <w:r w:rsidRPr="0066112A">
        <w:rPr>
          <w:szCs w:val="24"/>
        </w:rPr>
        <w:t>&lt;</w:t>
      </w:r>
      <w:proofErr w:type="gramStart"/>
      <w:r>
        <w:rPr>
          <w:szCs w:val="24"/>
        </w:rPr>
        <w:t>время</w:t>
      </w:r>
      <w:proofErr w:type="gramEnd"/>
      <w:r w:rsidRPr="0066112A">
        <w:rPr>
          <w:szCs w:val="24"/>
        </w:rPr>
        <w:t>&gt;</w:t>
      </w:r>
      <w:r>
        <w:rPr>
          <w:szCs w:val="24"/>
        </w:rPr>
        <w:t xml:space="preserve"> </w:t>
      </w:r>
      <w:r w:rsidR="00381909">
        <w:rPr>
          <w:bCs/>
          <w:kern w:val="2"/>
          <w:szCs w:val="24"/>
        </w:rPr>
        <w:t xml:space="preserve"> возле </w:t>
      </w:r>
      <w:r w:rsidRPr="0066112A">
        <w:rPr>
          <w:szCs w:val="24"/>
        </w:rPr>
        <w:t>&lt;</w:t>
      </w:r>
      <w:r>
        <w:rPr>
          <w:szCs w:val="24"/>
        </w:rPr>
        <w:t>адрес</w:t>
      </w:r>
      <w:r w:rsidRPr="0066112A">
        <w:rPr>
          <w:szCs w:val="24"/>
        </w:rPr>
        <w:t>&gt;</w:t>
      </w:r>
      <w:r>
        <w:rPr>
          <w:szCs w:val="24"/>
        </w:rPr>
        <w:t xml:space="preserve"> </w:t>
      </w:r>
      <w:r w:rsidRPr="0066112A">
        <w:rPr>
          <w:szCs w:val="24"/>
        </w:rPr>
        <w:t>&lt;</w:t>
      </w:r>
      <w:r>
        <w:rPr>
          <w:szCs w:val="24"/>
        </w:rPr>
        <w:t>ФИО</w:t>
      </w:r>
      <w:r w:rsidRPr="0066112A">
        <w:rPr>
          <w:szCs w:val="24"/>
        </w:rPr>
        <w:t>&gt;</w:t>
      </w:r>
      <w:r w:rsidR="00381909">
        <w:rPr>
          <w:bCs/>
          <w:kern w:val="2"/>
          <w:szCs w:val="24"/>
        </w:rPr>
        <w:t>, предс</w:t>
      </w:r>
      <w:r w:rsidR="006C1568">
        <w:rPr>
          <w:bCs/>
          <w:kern w:val="2"/>
          <w:szCs w:val="24"/>
        </w:rPr>
        <w:t xml:space="preserve">тавившись, потребовал от </w:t>
      </w:r>
      <w:proofErr w:type="spellStart"/>
      <w:r w:rsidR="006C1568">
        <w:rPr>
          <w:bCs/>
          <w:kern w:val="2"/>
          <w:szCs w:val="24"/>
        </w:rPr>
        <w:t>Бевзюк</w:t>
      </w:r>
      <w:proofErr w:type="spellEnd"/>
      <w:r w:rsidR="00381909">
        <w:rPr>
          <w:bCs/>
          <w:kern w:val="2"/>
          <w:szCs w:val="24"/>
        </w:rPr>
        <w:t xml:space="preserve"> А.Н. проследовать в отдел полиции для выяснения обстоятельств совершенного им правонарушения. </w:t>
      </w:r>
      <w:proofErr w:type="gramStart"/>
      <w:r w:rsidR="00381909">
        <w:rPr>
          <w:bCs/>
          <w:kern w:val="2"/>
          <w:szCs w:val="24"/>
        </w:rPr>
        <w:t xml:space="preserve">В это же время  в этом же месте, </w:t>
      </w:r>
      <w:proofErr w:type="spellStart"/>
      <w:r w:rsidR="00381909">
        <w:rPr>
          <w:bCs/>
          <w:kern w:val="2"/>
          <w:szCs w:val="24"/>
        </w:rPr>
        <w:t>Бевзюк</w:t>
      </w:r>
      <w:proofErr w:type="spellEnd"/>
      <w:r w:rsidR="00381909">
        <w:rPr>
          <w:bCs/>
          <w:kern w:val="2"/>
          <w:szCs w:val="24"/>
        </w:rPr>
        <w:t xml:space="preserve"> А.Н., осознавая, что находящийся пере</w:t>
      </w:r>
      <w:r w:rsidR="00F9486E">
        <w:rPr>
          <w:bCs/>
          <w:kern w:val="2"/>
          <w:szCs w:val="24"/>
        </w:rPr>
        <w:t>д</w:t>
      </w:r>
      <w:r w:rsidR="00381909">
        <w:rPr>
          <w:bCs/>
          <w:kern w:val="2"/>
          <w:szCs w:val="24"/>
        </w:rPr>
        <w:t xml:space="preserve"> ним </w:t>
      </w:r>
      <w:r w:rsidRPr="0066112A">
        <w:rPr>
          <w:szCs w:val="24"/>
        </w:rPr>
        <w:t>&lt;</w:t>
      </w:r>
      <w:r>
        <w:rPr>
          <w:szCs w:val="24"/>
        </w:rPr>
        <w:t>ФИО</w:t>
      </w:r>
      <w:r w:rsidRPr="0066112A">
        <w:rPr>
          <w:szCs w:val="24"/>
        </w:rPr>
        <w:t>&gt;</w:t>
      </w:r>
      <w:r>
        <w:rPr>
          <w:bCs/>
          <w:kern w:val="2"/>
          <w:szCs w:val="24"/>
        </w:rPr>
        <w:t xml:space="preserve"> </w:t>
      </w:r>
      <w:r w:rsidR="00381909">
        <w:rPr>
          <w:bCs/>
          <w:kern w:val="2"/>
          <w:szCs w:val="24"/>
        </w:rPr>
        <w:t xml:space="preserve"> является представителем власти при исполнении своих должностных обязанностей,</w:t>
      </w:r>
      <w:r w:rsidR="00F9486E">
        <w:rPr>
          <w:bCs/>
          <w:kern w:val="2"/>
          <w:szCs w:val="24"/>
        </w:rPr>
        <w:t xml:space="preserve"> в</w:t>
      </w:r>
      <w:r w:rsidR="00381909">
        <w:rPr>
          <w:bCs/>
          <w:kern w:val="2"/>
          <w:szCs w:val="24"/>
        </w:rPr>
        <w:t xml:space="preserve"> ответ на законное требование, находясь в непосредстве</w:t>
      </w:r>
      <w:r w:rsidR="00F9486E">
        <w:rPr>
          <w:bCs/>
          <w:kern w:val="2"/>
          <w:szCs w:val="24"/>
        </w:rPr>
        <w:t>нной близости от потерпевшего, с</w:t>
      </w:r>
      <w:r w:rsidR="00381909">
        <w:rPr>
          <w:bCs/>
          <w:kern w:val="2"/>
          <w:szCs w:val="24"/>
        </w:rPr>
        <w:t xml:space="preserve"> целью его публичного оскорбления</w:t>
      </w:r>
      <w:r w:rsidR="00F9486E">
        <w:rPr>
          <w:bCs/>
          <w:kern w:val="2"/>
          <w:szCs w:val="24"/>
        </w:rPr>
        <w:t xml:space="preserve"> в присутствии третьих лиц, умышленно, высказал грубую нецензурную брань в адрес </w:t>
      </w:r>
      <w:r w:rsidRPr="0066112A">
        <w:rPr>
          <w:szCs w:val="24"/>
        </w:rPr>
        <w:t>&lt;</w:t>
      </w:r>
      <w:r>
        <w:rPr>
          <w:szCs w:val="24"/>
        </w:rPr>
        <w:t>ФИО</w:t>
      </w:r>
      <w:r w:rsidRPr="0066112A">
        <w:rPr>
          <w:szCs w:val="24"/>
        </w:rPr>
        <w:t>&gt;</w:t>
      </w:r>
      <w:r w:rsidR="00F9486E">
        <w:rPr>
          <w:bCs/>
          <w:kern w:val="2"/>
          <w:szCs w:val="24"/>
        </w:rPr>
        <w:t xml:space="preserve">, публично оскорбив последнего, как </w:t>
      </w:r>
      <w:r w:rsidR="00381909">
        <w:rPr>
          <w:bCs/>
          <w:kern w:val="2"/>
          <w:szCs w:val="24"/>
        </w:rPr>
        <w:t>представителя власти</w:t>
      </w:r>
      <w:r w:rsidR="002D1BC3" w:rsidRPr="00381909">
        <w:rPr>
          <w:bCs/>
          <w:kern w:val="2"/>
          <w:szCs w:val="24"/>
        </w:rPr>
        <w:t>, при</w:t>
      </w:r>
      <w:proofErr w:type="gramEnd"/>
      <w:r w:rsidR="002D1BC3" w:rsidRPr="00381909">
        <w:rPr>
          <w:bCs/>
          <w:kern w:val="2"/>
          <w:szCs w:val="24"/>
        </w:rPr>
        <w:t xml:space="preserve"> </w:t>
      </w:r>
      <w:proofErr w:type="gramStart"/>
      <w:r w:rsidR="002D1BC3" w:rsidRPr="00381909">
        <w:rPr>
          <w:bCs/>
          <w:kern w:val="2"/>
          <w:szCs w:val="24"/>
        </w:rPr>
        <w:t>исполнении им своих должностных обязанностей и в связи с их исполнением</w:t>
      </w:r>
      <w:r w:rsidR="00381909">
        <w:rPr>
          <w:bCs/>
          <w:kern w:val="2"/>
          <w:szCs w:val="24"/>
        </w:rPr>
        <w:t>,</w:t>
      </w:r>
      <w:r w:rsidR="002D1BC3" w:rsidRPr="00381909">
        <w:rPr>
          <w:bCs/>
          <w:kern w:val="2"/>
          <w:szCs w:val="24"/>
        </w:rPr>
        <w:t xml:space="preserve"> тем самым осуществив действия, направленные на унижение его чести и достоинства, а также подрыв авторитета сотрудника</w:t>
      </w:r>
      <w:r w:rsidR="00F9486E">
        <w:rPr>
          <w:bCs/>
          <w:kern w:val="2"/>
          <w:szCs w:val="24"/>
        </w:rPr>
        <w:t xml:space="preserve"> правоохранительных органов</w:t>
      </w:r>
      <w:r w:rsidR="002D1BC3" w:rsidRPr="00381909">
        <w:rPr>
          <w:bCs/>
          <w:kern w:val="2"/>
          <w:szCs w:val="24"/>
        </w:rPr>
        <w:t>.</w:t>
      </w:r>
      <w:proofErr w:type="gramEnd"/>
    </w:p>
    <w:p w:rsidR="00F34960" w:rsidRDefault="001F645A" w:rsidP="00F34960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В судебном заседании подсудимый </w:t>
      </w:r>
      <w:proofErr w:type="spellStart"/>
      <w:r w:rsidR="00FA128E">
        <w:rPr>
          <w:bCs/>
          <w:kern w:val="2"/>
          <w:szCs w:val="24"/>
        </w:rPr>
        <w:t>Бевзюк</w:t>
      </w:r>
      <w:proofErr w:type="spellEnd"/>
      <w:r w:rsidR="00FA128E">
        <w:rPr>
          <w:bCs/>
          <w:kern w:val="2"/>
          <w:szCs w:val="24"/>
        </w:rPr>
        <w:t xml:space="preserve"> А.Н.</w:t>
      </w:r>
      <w:r w:rsidR="00DD0714">
        <w:rPr>
          <w:bCs/>
          <w:kern w:val="2"/>
          <w:szCs w:val="24"/>
        </w:rPr>
        <w:t xml:space="preserve"> </w:t>
      </w:r>
      <w:r w:rsidRPr="007E4098">
        <w:rPr>
          <w:bCs/>
          <w:kern w:val="2"/>
          <w:szCs w:val="24"/>
        </w:rPr>
        <w:t xml:space="preserve">согласился с предъявленным обвинением, </w:t>
      </w:r>
      <w:r w:rsidR="0011491B">
        <w:rPr>
          <w:bCs/>
          <w:kern w:val="2"/>
          <w:szCs w:val="24"/>
        </w:rPr>
        <w:t>пояснив, что вину свою признает,</w:t>
      </w:r>
      <w:r w:rsidRPr="007E4098">
        <w:rPr>
          <w:bCs/>
          <w:kern w:val="2"/>
          <w:szCs w:val="24"/>
        </w:rPr>
        <w:t xml:space="preserve"> обвинение обоснованно и полностью подтверждается собранными на предварительном следствии </w:t>
      </w:r>
      <w:r>
        <w:rPr>
          <w:bCs/>
          <w:kern w:val="2"/>
          <w:szCs w:val="24"/>
        </w:rPr>
        <w:t xml:space="preserve">доказательствами, поддержал заявленное им ходатайство </w:t>
      </w:r>
      <w:r w:rsidR="00D35043" w:rsidRPr="00CC1E77">
        <w:rPr>
          <w:bCs/>
          <w:kern w:val="2"/>
          <w:szCs w:val="24"/>
        </w:rPr>
        <w:t>о рассмотрении данного дела в особом порядке, без проведения судебного разбирательства в общем порядке.  При этом он пояснил, чт</w:t>
      </w:r>
      <w:r w:rsidR="00D35043">
        <w:rPr>
          <w:bCs/>
          <w:kern w:val="2"/>
          <w:szCs w:val="24"/>
        </w:rPr>
        <w:t>о данное ходатайство заявлено им</w:t>
      </w:r>
      <w:r w:rsidR="00D35043" w:rsidRPr="00CC1E77">
        <w:rPr>
          <w:bCs/>
          <w:kern w:val="2"/>
          <w:szCs w:val="24"/>
        </w:rPr>
        <w:t xml:space="preserve"> добровольно и после консультации с защитником, он осознаёт последствия постановления приговора в особом порядке. </w:t>
      </w:r>
      <w:r w:rsidR="0011491B" w:rsidRPr="00CC1E77">
        <w:rPr>
          <w:bCs/>
          <w:kern w:val="2"/>
          <w:szCs w:val="24"/>
        </w:rPr>
        <w:t>Выражая свое отношение к пред</w:t>
      </w:r>
      <w:r w:rsidR="0011491B">
        <w:rPr>
          <w:bCs/>
          <w:kern w:val="2"/>
          <w:szCs w:val="24"/>
        </w:rPr>
        <w:t>ъявленному обвинению, подсудимый</w:t>
      </w:r>
      <w:r w:rsidR="0011491B" w:rsidRPr="00CC1E77">
        <w:rPr>
          <w:bCs/>
          <w:kern w:val="2"/>
          <w:szCs w:val="24"/>
        </w:rPr>
        <w:t xml:space="preserve"> пояснил, что вину признаёт полностью, в </w:t>
      </w:r>
      <w:proofErr w:type="gramStart"/>
      <w:r w:rsidR="0011491B" w:rsidRPr="00CC1E77">
        <w:rPr>
          <w:bCs/>
          <w:kern w:val="2"/>
          <w:szCs w:val="24"/>
        </w:rPr>
        <w:t>содеянном</w:t>
      </w:r>
      <w:proofErr w:type="gramEnd"/>
      <w:r w:rsidR="0011491B" w:rsidRPr="00CC1E77">
        <w:rPr>
          <w:bCs/>
          <w:kern w:val="2"/>
          <w:szCs w:val="24"/>
        </w:rPr>
        <w:t xml:space="preserve"> раскаивается.  </w:t>
      </w:r>
    </w:p>
    <w:p w:rsidR="001F645A" w:rsidRDefault="001F645A" w:rsidP="00F34960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Защитник подсудимого - адвокат </w:t>
      </w:r>
      <w:r w:rsidR="00FA128E">
        <w:rPr>
          <w:bCs/>
          <w:kern w:val="2"/>
          <w:szCs w:val="24"/>
        </w:rPr>
        <w:t>Заболотный О.А.</w:t>
      </w:r>
      <w:r w:rsidR="00175F91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 xml:space="preserve">поддержал ходатайство своего подзащитного о рассмотрении </w:t>
      </w:r>
      <w:r w:rsidRPr="007E4098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дела в особом порядке.</w:t>
      </w:r>
    </w:p>
    <w:p w:rsidR="003F2332" w:rsidRDefault="00BF5BBB" w:rsidP="003F2332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Государственный обвинитель против рассмотрения дела в особом порядке не возражал, согласен </w:t>
      </w:r>
      <w:r w:rsidRPr="00E05248">
        <w:rPr>
          <w:bCs/>
          <w:kern w:val="2"/>
          <w:szCs w:val="24"/>
        </w:rPr>
        <w:t>на постановление приговора без исследования и оценки доказательств, собранных по уголовному делу.</w:t>
      </w:r>
    </w:p>
    <w:p w:rsidR="00F34960" w:rsidRDefault="00BF5BBB" w:rsidP="00F34960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Потерпевший </w:t>
      </w:r>
      <w:r w:rsidR="00770388" w:rsidRPr="0066112A">
        <w:rPr>
          <w:szCs w:val="24"/>
        </w:rPr>
        <w:t>&lt;</w:t>
      </w:r>
      <w:r w:rsidR="00770388">
        <w:rPr>
          <w:szCs w:val="24"/>
        </w:rPr>
        <w:t>ФИО</w:t>
      </w:r>
      <w:r w:rsidR="00770388" w:rsidRPr="0066112A">
        <w:rPr>
          <w:szCs w:val="24"/>
        </w:rPr>
        <w:t>&gt;</w:t>
      </w:r>
      <w:r w:rsidR="00770388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 xml:space="preserve">в судебное заседание не явился, представил письменное заявление, в котором просил суд рассмотреть дело в его отсутствие, не возражал против рассмотрения дела в особом порядке, </w:t>
      </w:r>
      <w:r w:rsidR="00AB2986">
        <w:rPr>
          <w:bCs/>
          <w:kern w:val="2"/>
          <w:szCs w:val="24"/>
        </w:rPr>
        <w:t xml:space="preserve">просил назначить подсудимому наказание на усмотрение суда. </w:t>
      </w:r>
    </w:p>
    <w:p w:rsidR="008243E8" w:rsidRDefault="00AB2986" w:rsidP="008243E8">
      <w:pPr>
        <w:pStyle w:val="10"/>
        <w:ind w:firstLine="708"/>
        <w:rPr>
          <w:rFonts w:eastAsiaTheme="minorHAnsi"/>
          <w:szCs w:val="24"/>
        </w:rPr>
      </w:pPr>
      <w:proofErr w:type="gramStart"/>
      <w:r>
        <w:rPr>
          <w:bCs/>
          <w:kern w:val="2"/>
          <w:szCs w:val="24"/>
        </w:rPr>
        <w:t>Учитывая вышеизложенное, с</w:t>
      </w:r>
      <w:r w:rsidRPr="00CC1E77">
        <w:rPr>
          <w:bCs/>
          <w:kern w:val="2"/>
          <w:szCs w:val="24"/>
        </w:rPr>
        <w:t xml:space="preserve">уд приходит к выводу, что </w:t>
      </w:r>
      <w:r>
        <w:rPr>
          <w:bCs/>
          <w:kern w:val="2"/>
          <w:szCs w:val="24"/>
        </w:rPr>
        <w:t xml:space="preserve">обвинение, с которым согласился подсудимый </w:t>
      </w:r>
      <w:proofErr w:type="spellStart"/>
      <w:r>
        <w:rPr>
          <w:bCs/>
          <w:kern w:val="2"/>
          <w:szCs w:val="24"/>
        </w:rPr>
        <w:t>Бевзюк</w:t>
      </w:r>
      <w:proofErr w:type="spellEnd"/>
      <w:r>
        <w:rPr>
          <w:bCs/>
          <w:kern w:val="2"/>
          <w:szCs w:val="24"/>
        </w:rPr>
        <w:t xml:space="preserve"> А.Н. </w:t>
      </w:r>
      <w:r>
        <w:rPr>
          <w:rFonts w:eastAsiaTheme="minorHAnsi"/>
          <w:szCs w:val="24"/>
        </w:rPr>
        <w:t>обоснованно, подтверждается собранными по делу доказательствами, подсудимый пон</w:t>
      </w:r>
      <w:r w:rsidR="00F34960">
        <w:rPr>
          <w:rFonts w:eastAsiaTheme="minorHAnsi"/>
          <w:szCs w:val="24"/>
        </w:rPr>
        <w:t>имает существо предъявленного ему</w:t>
      </w:r>
      <w:r>
        <w:rPr>
          <w:rFonts w:eastAsiaTheme="minorHAnsi"/>
          <w:szCs w:val="24"/>
        </w:rPr>
        <w:t xml:space="preserve"> обвинения и соглашается с ним в полном объеме; он своевременно, добровольно и в присутствии защитника заявил ходатайство о применении особого порядка судебного разбирательства, осознает характер и последствия заявленного им ходатайства;</w:t>
      </w:r>
      <w:proofErr w:type="gramEnd"/>
      <w:r>
        <w:rPr>
          <w:rFonts w:eastAsiaTheme="minorHAnsi"/>
          <w:szCs w:val="24"/>
        </w:rPr>
        <w:t xml:space="preserve"> у государственного обвинителя и потерпевшего не имеется возражений против рассмотрения дела в особом порядке. </w:t>
      </w:r>
    </w:p>
    <w:p w:rsidR="003F2332" w:rsidRPr="008243E8" w:rsidRDefault="00602D42" w:rsidP="008243E8">
      <w:pPr>
        <w:pStyle w:val="10"/>
        <w:ind w:firstLine="708"/>
        <w:rPr>
          <w:rFonts w:eastAsiaTheme="minorHAnsi"/>
          <w:szCs w:val="24"/>
        </w:rPr>
      </w:pPr>
      <w:proofErr w:type="gramStart"/>
      <w:r w:rsidRPr="00741960">
        <w:t>Таким образом,</w:t>
      </w:r>
      <w:r w:rsidRPr="00602D42">
        <w:rPr>
          <w:rFonts w:eastAsiaTheme="minorHAnsi"/>
          <w:szCs w:val="24"/>
        </w:rPr>
        <w:t xml:space="preserve"> </w:t>
      </w:r>
      <w:r w:rsidRPr="00A536AB">
        <w:rPr>
          <w:rFonts w:eastAsiaTheme="minorHAnsi"/>
          <w:szCs w:val="24"/>
        </w:rPr>
        <w:t>требования ст.ст. 314-316 УПК РФ</w:t>
      </w:r>
      <w:r>
        <w:rPr>
          <w:rFonts w:eastAsiaTheme="minorHAnsi"/>
          <w:szCs w:val="24"/>
        </w:rPr>
        <w:t xml:space="preserve"> соблюдены, поэтому суд считает </w:t>
      </w:r>
      <w:r w:rsidRPr="00A536AB">
        <w:rPr>
          <w:rFonts w:eastAsiaTheme="minorHAnsi"/>
          <w:szCs w:val="24"/>
        </w:rPr>
        <w:t>возможным постановить судебный приговор без проведения судебного разбирательства по делу в порядке главы 40 УПК РФ</w:t>
      </w:r>
      <w:r>
        <w:rPr>
          <w:rFonts w:eastAsiaTheme="minorHAnsi"/>
          <w:szCs w:val="24"/>
        </w:rPr>
        <w:t>,</w:t>
      </w:r>
      <w:r w:rsidRPr="00602D42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и назначить</w:t>
      </w:r>
      <w:r w:rsidRPr="00CC1E77">
        <w:rPr>
          <w:bCs/>
          <w:kern w:val="2"/>
          <w:szCs w:val="24"/>
        </w:rPr>
        <w:t xml:space="preserve"> наказание с соблюдением требований ч. 5 </w:t>
      </w:r>
      <w:hyperlink r:id="rId6" w:history="1">
        <w:r w:rsidRPr="00CC1E77">
          <w:rPr>
            <w:bCs/>
            <w:kern w:val="2"/>
            <w:szCs w:val="24"/>
          </w:rPr>
          <w:t>ст. 62 УК РФ</w:t>
        </w:r>
      </w:hyperlink>
      <w:r>
        <w:rPr>
          <w:bCs/>
          <w:kern w:val="2"/>
          <w:szCs w:val="24"/>
        </w:rPr>
        <w:t xml:space="preserve"> за совершенное подсудимым</w:t>
      </w:r>
      <w:r w:rsidRPr="00CC1E77">
        <w:rPr>
          <w:bCs/>
          <w:kern w:val="2"/>
          <w:szCs w:val="24"/>
        </w:rPr>
        <w:t xml:space="preserve"> преступление.</w:t>
      </w:r>
      <w:proofErr w:type="gramEnd"/>
      <w:r w:rsidRPr="00CC1E77">
        <w:rPr>
          <w:bCs/>
          <w:kern w:val="2"/>
          <w:szCs w:val="24"/>
        </w:rPr>
        <w:t xml:space="preserve"> Обстоятельств, влекущих безусловный отказ в проведении судебного заседания в особом порядке, судом не установлено.</w:t>
      </w:r>
    </w:p>
    <w:p w:rsidR="00831053" w:rsidRDefault="000E48F1" w:rsidP="003F2332">
      <w:pPr>
        <w:pStyle w:val="10"/>
        <w:ind w:firstLine="708"/>
        <w:rPr>
          <w:bCs/>
          <w:kern w:val="2"/>
          <w:szCs w:val="24"/>
        </w:rPr>
      </w:pPr>
      <w:r>
        <w:t>С учётом изложенного</w:t>
      </w:r>
      <w:r w:rsidR="00F333F5" w:rsidRPr="00741960">
        <w:t xml:space="preserve">, суд квалифицирует действия </w:t>
      </w:r>
      <w:proofErr w:type="spellStart"/>
      <w:r w:rsidR="003F2332">
        <w:t>Бевзюк</w:t>
      </w:r>
      <w:proofErr w:type="spellEnd"/>
      <w:r w:rsidR="00FA128E">
        <w:t xml:space="preserve"> А.Н.</w:t>
      </w:r>
      <w:r w:rsidR="00F333F5" w:rsidRPr="00741960">
        <w:t xml:space="preserve"> </w:t>
      </w:r>
      <w:r w:rsidR="00E471D5" w:rsidRPr="00741960">
        <w:t>по ст.</w:t>
      </w:r>
      <w:r w:rsidR="00A56566" w:rsidRPr="00741960">
        <w:t xml:space="preserve"> </w:t>
      </w:r>
      <w:r w:rsidR="009330F7" w:rsidRPr="00741960">
        <w:t>319</w:t>
      </w:r>
      <w:r w:rsidR="00E471D5" w:rsidRPr="00741960">
        <w:t xml:space="preserve"> УК Российской Федерации, </w:t>
      </w:r>
      <w:r w:rsidR="00741960" w:rsidRPr="00741960">
        <w:t>как публ</w:t>
      </w:r>
      <w:r w:rsidR="003860FC">
        <w:t>ичное оскорбление представителя власти при исполнении им</w:t>
      </w:r>
      <w:r w:rsidR="00741960" w:rsidRPr="00741960">
        <w:t xml:space="preserve"> своих должностных обязанностей и в связи с их исполнением.</w:t>
      </w:r>
    </w:p>
    <w:p w:rsidR="007F3B58" w:rsidRDefault="003F2332" w:rsidP="008243E8">
      <w:pPr>
        <w:pStyle w:val="10"/>
        <w:ind w:firstLine="708"/>
        <w:rPr>
          <w:bCs/>
          <w:kern w:val="2"/>
          <w:szCs w:val="24"/>
        </w:rPr>
      </w:pPr>
      <w:proofErr w:type="gramStart"/>
      <w:r>
        <w:t xml:space="preserve">В силу пункта «г» части 1 статьи 61 УК РФ </w:t>
      </w:r>
      <w:r>
        <w:rPr>
          <w:bCs/>
          <w:kern w:val="2"/>
          <w:szCs w:val="24"/>
        </w:rPr>
        <w:t>судья признает в качестве обстоятельств</w:t>
      </w:r>
      <w:r w:rsidR="007F3B58">
        <w:rPr>
          <w:bCs/>
          <w:kern w:val="2"/>
          <w:szCs w:val="24"/>
        </w:rPr>
        <w:t xml:space="preserve">а, </w:t>
      </w:r>
      <w:r w:rsidR="007F3B58">
        <w:rPr>
          <w:bCs/>
          <w:kern w:val="2"/>
          <w:szCs w:val="24"/>
        </w:rPr>
        <w:lastRenderedPageBreak/>
        <w:t xml:space="preserve">смягчающего наказания подсудимому </w:t>
      </w:r>
      <w:proofErr w:type="spellStart"/>
      <w:r w:rsidR="007F3B58">
        <w:rPr>
          <w:bCs/>
          <w:kern w:val="2"/>
          <w:szCs w:val="24"/>
        </w:rPr>
        <w:t>Бевзюк</w:t>
      </w:r>
      <w:proofErr w:type="spellEnd"/>
      <w:r w:rsidR="007F3B58">
        <w:rPr>
          <w:bCs/>
          <w:kern w:val="2"/>
          <w:szCs w:val="24"/>
        </w:rPr>
        <w:t xml:space="preserve"> А.Н., наличие у него </w:t>
      </w:r>
      <w:r w:rsidR="00770388" w:rsidRPr="0066112A">
        <w:rPr>
          <w:szCs w:val="24"/>
        </w:rPr>
        <w:t>&lt;</w:t>
      </w:r>
      <w:r w:rsidR="00770388">
        <w:rPr>
          <w:szCs w:val="24"/>
        </w:rPr>
        <w:t>данные изъяты</w:t>
      </w:r>
      <w:r w:rsidR="00770388" w:rsidRPr="0066112A">
        <w:rPr>
          <w:szCs w:val="24"/>
        </w:rPr>
        <w:t>&gt;</w:t>
      </w:r>
      <w:r w:rsidR="007F3B58">
        <w:rPr>
          <w:bCs/>
          <w:kern w:val="2"/>
          <w:szCs w:val="24"/>
        </w:rPr>
        <w:t>.</w:t>
      </w:r>
      <w:r w:rsidR="008243E8">
        <w:rPr>
          <w:bCs/>
          <w:kern w:val="2"/>
          <w:szCs w:val="24"/>
        </w:rPr>
        <w:t xml:space="preserve"> </w:t>
      </w:r>
      <w:r w:rsidR="007F3B58">
        <w:rPr>
          <w:bCs/>
          <w:kern w:val="2"/>
          <w:szCs w:val="24"/>
        </w:rPr>
        <w:t xml:space="preserve">Кроме того, </w:t>
      </w:r>
      <w:r w:rsidR="007F3B58">
        <w:t>в</w:t>
      </w:r>
      <w:r w:rsidR="007F3B58" w:rsidRPr="00CC1E77">
        <w:t xml:space="preserve"> силу части 2 статьи 61 УК РФ суд</w:t>
      </w:r>
      <w:r w:rsidR="007F3B58">
        <w:t>ья</w:t>
      </w:r>
      <w:r w:rsidR="007F3B58" w:rsidRPr="00CC1E77">
        <w:t xml:space="preserve"> признает в качестве </w:t>
      </w:r>
      <w:r w:rsidR="007F3B58" w:rsidRPr="00D333DF">
        <w:rPr>
          <w:bCs/>
          <w:kern w:val="2"/>
        </w:rPr>
        <w:t>обстоятельства</w:t>
      </w:r>
      <w:r w:rsidR="007F3B58" w:rsidRPr="00CC1E77">
        <w:rPr>
          <w:bCs/>
          <w:kern w:val="2"/>
        </w:rPr>
        <w:t xml:space="preserve">, </w:t>
      </w:r>
      <w:r w:rsidR="007F3B58">
        <w:rPr>
          <w:bCs/>
          <w:kern w:val="2"/>
        </w:rPr>
        <w:t xml:space="preserve">смягчающего наказание подсудимому </w:t>
      </w:r>
      <w:proofErr w:type="spellStart"/>
      <w:r w:rsidR="007F3B58">
        <w:rPr>
          <w:bCs/>
          <w:kern w:val="2"/>
        </w:rPr>
        <w:t>Бевзюк</w:t>
      </w:r>
      <w:proofErr w:type="spellEnd"/>
      <w:r w:rsidR="007F3B58">
        <w:rPr>
          <w:bCs/>
          <w:kern w:val="2"/>
        </w:rPr>
        <w:t xml:space="preserve"> А.Н. - признание им </w:t>
      </w:r>
      <w:r w:rsidR="007F3B58" w:rsidRPr="00CC1E77">
        <w:rPr>
          <w:bCs/>
          <w:kern w:val="2"/>
        </w:rPr>
        <w:t>вины и чистосердечное раскаяние в содеянном.</w:t>
      </w:r>
      <w:r w:rsidR="007F3B58" w:rsidRPr="00064300">
        <w:rPr>
          <w:bCs/>
          <w:kern w:val="2"/>
        </w:rPr>
        <w:t xml:space="preserve"> </w:t>
      </w:r>
      <w:proofErr w:type="gramEnd"/>
    </w:p>
    <w:p w:rsidR="00C566AA" w:rsidRPr="008243E8" w:rsidRDefault="008243E8" w:rsidP="008243E8">
      <w:pPr>
        <w:pStyle w:val="10"/>
        <w:ind w:firstLine="708"/>
        <w:rPr>
          <w:szCs w:val="24"/>
        </w:rPr>
      </w:pPr>
      <w:r>
        <w:rPr>
          <w:bCs/>
          <w:kern w:val="2"/>
          <w:szCs w:val="24"/>
        </w:rPr>
        <w:t>В соответствии с пунктом</w:t>
      </w:r>
      <w:r w:rsidR="003F2332">
        <w:rPr>
          <w:bCs/>
          <w:kern w:val="2"/>
          <w:szCs w:val="24"/>
        </w:rPr>
        <w:t xml:space="preserve"> «а» части 1 статьи 63 УК РФ обстоятельством, отягчающим наказание подсудимому</w:t>
      </w:r>
      <w:r w:rsidR="00F401B4">
        <w:rPr>
          <w:bCs/>
          <w:kern w:val="2"/>
          <w:szCs w:val="24"/>
        </w:rPr>
        <w:t xml:space="preserve"> </w:t>
      </w:r>
      <w:proofErr w:type="spellStart"/>
      <w:r w:rsidR="00F401B4">
        <w:rPr>
          <w:bCs/>
          <w:kern w:val="2"/>
          <w:szCs w:val="24"/>
        </w:rPr>
        <w:t>Бевзюк</w:t>
      </w:r>
      <w:proofErr w:type="spellEnd"/>
      <w:r w:rsidR="00F401B4">
        <w:rPr>
          <w:bCs/>
          <w:kern w:val="2"/>
          <w:szCs w:val="24"/>
        </w:rPr>
        <w:t xml:space="preserve"> А.Н.</w:t>
      </w:r>
      <w:r w:rsidR="0036091E">
        <w:rPr>
          <w:bCs/>
          <w:kern w:val="2"/>
          <w:szCs w:val="24"/>
        </w:rPr>
        <w:t xml:space="preserve">, судом </w:t>
      </w:r>
      <w:r w:rsidR="003F2332">
        <w:rPr>
          <w:bCs/>
          <w:kern w:val="2"/>
          <w:szCs w:val="24"/>
        </w:rPr>
        <w:t xml:space="preserve"> признается </w:t>
      </w:r>
      <w:r w:rsidR="003F2332" w:rsidRPr="00E471D5">
        <w:rPr>
          <w:szCs w:val="24"/>
        </w:rPr>
        <w:t>рецидив преступлений</w:t>
      </w:r>
      <w:r w:rsidR="00C566AA">
        <w:rPr>
          <w:szCs w:val="24"/>
        </w:rPr>
        <w:t>.</w:t>
      </w:r>
      <w:r>
        <w:rPr>
          <w:szCs w:val="24"/>
        </w:rPr>
        <w:t xml:space="preserve"> Кроме того, </w:t>
      </w:r>
      <w:r>
        <w:rPr>
          <w:bCs/>
          <w:kern w:val="2"/>
          <w:szCs w:val="24"/>
        </w:rPr>
        <w:t xml:space="preserve">в </w:t>
      </w:r>
      <w:r w:rsidR="006B2AC0">
        <w:rPr>
          <w:bCs/>
          <w:kern w:val="2"/>
          <w:szCs w:val="24"/>
        </w:rPr>
        <w:t>силу части</w:t>
      </w:r>
      <w:r w:rsidR="00D331C8">
        <w:rPr>
          <w:bCs/>
          <w:kern w:val="2"/>
          <w:szCs w:val="24"/>
        </w:rPr>
        <w:t xml:space="preserve"> 1.1 статьи</w:t>
      </w:r>
      <w:r w:rsidR="000D43DC">
        <w:rPr>
          <w:bCs/>
          <w:kern w:val="2"/>
          <w:szCs w:val="24"/>
        </w:rPr>
        <w:t xml:space="preserve"> 63 УК РФ обстоятельством, отягчающим наказание подсудимому </w:t>
      </w:r>
      <w:proofErr w:type="spellStart"/>
      <w:r w:rsidR="00C566AA">
        <w:rPr>
          <w:bCs/>
          <w:kern w:val="2"/>
          <w:szCs w:val="24"/>
        </w:rPr>
        <w:t>Бевзюк</w:t>
      </w:r>
      <w:proofErr w:type="spellEnd"/>
      <w:r w:rsidR="00FA128E">
        <w:rPr>
          <w:bCs/>
          <w:kern w:val="2"/>
          <w:szCs w:val="24"/>
        </w:rPr>
        <w:t xml:space="preserve"> А.Н.</w:t>
      </w:r>
      <w:r w:rsidR="00615276">
        <w:rPr>
          <w:bCs/>
          <w:kern w:val="2"/>
          <w:szCs w:val="24"/>
        </w:rPr>
        <w:t>,</w:t>
      </w:r>
      <w:r w:rsidR="009B1EE6">
        <w:rPr>
          <w:bCs/>
          <w:kern w:val="2"/>
          <w:szCs w:val="24"/>
        </w:rPr>
        <w:t xml:space="preserve"> судом признается совершение преступления </w:t>
      </w:r>
      <w:r w:rsidR="00741960" w:rsidRPr="00B207C7">
        <w:rPr>
          <w:bCs/>
          <w:kern w:val="2"/>
          <w:szCs w:val="24"/>
        </w:rPr>
        <w:t xml:space="preserve"> в состоянии опьянения, вы</w:t>
      </w:r>
      <w:r w:rsidR="00C566AA">
        <w:rPr>
          <w:bCs/>
          <w:kern w:val="2"/>
          <w:szCs w:val="24"/>
        </w:rPr>
        <w:t xml:space="preserve">званном употреблением алкоголя, поскольку </w:t>
      </w:r>
      <w:r>
        <w:rPr>
          <w:bCs/>
          <w:kern w:val="2"/>
          <w:szCs w:val="24"/>
        </w:rPr>
        <w:t xml:space="preserve">он не отрицал, что </w:t>
      </w:r>
      <w:r w:rsidR="00C566AA">
        <w:rPr>
          <w:bCs/>
          <w:kern w:val="2"/>
          <w:szCs w:val="24"/>
        </w:rPr>
        <w:t xml:space="preserve">именно такое состояние способствовало совершению </w:t>
      </w:r>
      <w:r w:rsidR="00C566AA">
        <w:rPr>
          <w:rFonts w:eastAsiaTheme="minorHAnsi"/>
          <w:szCs w:val="24"/>
        </w:rPr>
        <w:t>преступления.</w:t>
      </w:r>
    </w:p>
    <w:p w:rsidR="009F4CC9" w:rsidRDefault="00301622" w:rsidP="009F4CC9">
      <w:pPr>
        <w:pStyle w:val="10"/>
        <w:ind w:firstLine="708"/>
        <w:rPr>
          <w:bCs/>
          <w:color w:val="000000" w:themeColor="text1"/>
          <w:kern w:val="2"/>
          <w:szCs w:val="24"/>
        </w:rPr>
      </w:pPr>
      <w:proofErr w:type="gramStart"/>
      <w:r w:rsidRPr="00CC1E77">
        <w:rPr>
          <w:bCs/>
          <w:kern w:val="2"/>
          <w:szCs w:val="24"/>
        </w:rPr>
        <w:t>Принимая во внима</w:t>
      </w:r>
      <w:r>
        <w:rPr>
          <w:bCs/>
          <w:kern w:val="2"/>
          <w:szCs w:val="24"/>
        </w:rPr>
        <w:t>ние данные о личности подсудимого</w:t>
      </w:r>
      <w:r w:rsidRPr="00CC1E77">
        <w:rPr>
          <w:bCs/>
          <w:kern w:val="2"/>
          <w:szCs w:val="24"/>
        </w:rPr>
        <w:t>, судом установлено, что</w:t>
      </w:r>
      <w:r>
        <w:rPr>
          <w:bCs/>
          <w:kern w:val="2"/>
          <w:szCs w:val="24"/>
        </w:rPr>
        <w:t xml:space="preserve"> </w:t>
      </w:r>
      <w:proofErr w:type="spellStart"/>
      <w:r>
        <w:rPr>
          <w:bCs/>
          <w:kern w:val="2"/>
          <w:szCs w:val="24"/>
        </w:rPr>
        <w:t>Бевзюк</w:t>
      </w:r>
      <w:proofErr w:type="spellEnd"/>
      <w:r>
        <w:rPr>
          <w:bCs/>
          <w:kern w:val="2"/>
          <w:szCs w:val="24"/>
        </w:rPr>
        <w:t xml:space="preserve"> А.Н. является гражданином </w:t>
      </w:r>
      <w:r w:rsidR="00CE7C62" w:rsidRPr="0066112A">
        <w:rPr>
          <w:szCs w:val="24"/>
        </w:rPr>
        <w:t>&lt;</w:t>
      </w:r>
      <w:r w:rsidR="00CE7C62">
        <w:rPr>
          <w:szCs w:val="24"/>
        </w:rPr>
        <w:t>государство</w:t>
      </w:r>
      <w:r w:rsidR="00CE7C62" w:rsidRPr="0066112A">
        <w:rPr>
          <w:szCs w:val="24"/>
        </w:rPr>
        <w:t>&gt;</w:t>
      </w:r>
      <w:r>
        <w:rPr>
          <w:bCs/>
          <w:kern w:val="2"/>
          <w:szCs w:val="24"/>
        </w:rPr>
        <w:t xml:space="preserve">, </w:t>
      </w:r>
      <w:r w:rsidR="00CE7C62" w:rsidRPr="0066112A">
        <w:rPr>
          <w:szCs w:val="24"/>
        </w:rPr>
        <w:t>&lt;</w:t>
      </w:r>
      <w:r w:rsidR="00CE7C62">
        <w:rPr>
          <w:szCs w:val="24"/>
        </w:rPr>
        <w:t>семейное положение</w:t>
      </w:r>
      <w:r w:rsidR="00CE7C62" w:rsidRPr="0066112A">
        <w:rPr>
          <w:szCs w:val="24"/>
        </w:rPr>
        <w:t>&gt;</w:t>
      </w:r>
      <w:r>
        <w:rPr>
          <w:bCs/>
          <w:kern w:val="2"/>
          <w:szCs w:val="24"/>
        </w:rPr>
        <w:t xml:space="preserve">, имеет </w:t>
      </w:r>
      <w:r w:rsidR="00CE7C62" w:rsidRPr="0066112A">
        <w:rPr>
          <w:szCs w:val="24"/>
        </w:rPr>
        <w:t>&lt;</w:t>
      </w:r>
      <w:r w:rsidR="00CE7C62">
        <w:rPr>
          <w:szCs w:val="24"/>
        </w:rPr>
        <w:t>данные изъяты</w:t>
      </w:r>
      <w:r w:rsidR="00CE7C62" w:rsidRPr="0066112A">
        <w:rPr>
          <w:szCs w:val="24"/>
        </w:rPr>
        <w:t>&gt;</w:t>
      </w:r>
      <w:r>
        <w:rPr>
          <w:bCs/>
          <w:kern w:val="2"/>
          <w:szCs w:val="24"/>
        </w:rPr>
        <w:t>, официально не трудоустроен, по месту жительства характеризуется посредственно</w:t>
      </w:r>
      <w:r>
        <w:rPr>
          <w:bCs/>
          <w:color w:val="000000" w:themeColor="text1"/>
          <w:kern w:val="2"/>
          <w:szCs w:val="24"/>
        </w:rPr>
        <w:t xml:space="preserve"> </w:t>
      </w:r>
      <w:r w:rsidRPr="00FA128E">
        <w:rPr>
          <w:bCs/>
          <w:color w:val="000000" w:themeColor="text1"/>
          <w:kern w:val="2"/>
          <w:szCs w:val="24"/>
        </w:rPr>
        <w:t xml:space="preserve">(л.д. </w:t>
      </w:r>
      <w:r>
        <w:rPr>
          <w:bCs/>
          <w:color w:val="000000" w:themeColor="text1"/>
          <w:kern w:val="2"/>
          <w:szCs w:val="24"/>
        </w:rPr>
        <w:t>123</w:t>
      </w:r>
      <w:r w:rsidRPr="00FA128E">
        <w:rPr>
          <w:bCs/>
          <w:color w:val="000000" w:themeColor="text1"/>
          <w:kern w:val="2"/>
          <w:szCs w:val="24"/>
        </w:rPr>
        <w:t>), на учёте у врача психиатра не состоит</w:t>
      </w:r>
      <w:r>
        <w:rPr>
          <w:bCs/>
          <w:color w:val="000000" w:themeColor="text1"/>
          <w:kern w:val="2"/>
          <w:szCs w:val="24"/>
        </w:rPr>
        <w:t xml:space="preserve">, </w:t>
      </w:r>
      <w:r w:rsidR="00CE7C62" w:rsidRPr="0066112A">
        <w:rPr>
          <w:szCs w:val="24"/>
        </w:rPr>
        <w:t>&lt;</w:t>
      </w:r>
      <w:r w:rsidR="00CE7C62">
        <w:rPr>
          <w:szCs w:val="24"/>
        </w:rPr>
        <w:t>данные изъяты</w:t>
      </w:r>
      <w:r w:rsidR="00CE7C62" w:rsidRPr="0066112A">
        <w:rPr>
          <w:szCs w:val="24"/>
        </w:rPr>
        <w:t>&gt;</w:t>
      </w:r>
      <w:r>
        <w:rPr>
          <w:bCs/>
          <w:color w:val="000000" w:themeColor="text1"/>
          <w:kern w:val="2"/>
          <w:szCs w:val="24"/>
        </w:rPr>
        <w:t xml:space="preserve"> (л.д.125), согласно проведенной судебно-психиатрической экспертизы, оформленной в заключении № </w:t>
      </w:r>
      <w:r w:rsidR="00DE1A40" w:rsidRPr="0066112A">
        <w:rPr>
          <w:szCs w:val="24"/>
        </w:rPr>
        <w:t>&lt;</w:t>
      </w:r>
      <w:r w:rsidR="00DE1A40">
        <w:rPr>
          <w:szCs w:val="24"/>
        </w:rPr>
        <w:t>номер заключения</w:t>
      </w:r>
      <w:r w:rsidR="00DE1A40" w:rsidRPr="0066112A">
        <w:rPr>
          <w:szCs w:val="24"/>
        </w:rPr>
        <w:t>&gt;</w:t>
      </w:r>
      <w:r>
        <w:rPr>
          <w:bCs/>
          <w:color w:val="000000" w:themeColor="text1"/>
          <w:kern w:val="2"/>
          <w:szCs w:val="24"/>
        </w:rPr>
        <w:t xml:space="preserve"> от </w:t>
      </w:r>
      <w:r w:rsidR="00DE1A40" w:rsidRPr="0066112A">
        <w:rPr>
          <w:szCs w:val="24"/>
        </w:rPr>
        <w:t>&lt;</w:t>
      </w:r>
      <w:r w:rsidR="00DE1A40">
        <w:rPr>
          <w:szCs w:val="24"/>
        </w:rPr>
        <w:t>дата</w:t>
      </w:r>
      <w:r w:rsidR="00DE1A40" w:rsidRPr="0066112A">
        <w:rPr>
          <w:szCs w:val="24"/>
        </w:rPr>
        <w:t>&gt;</w:t>
      </w:r>
      <w:r w:rsidR="00DE1A40">
        <w:rPr>
          <w:szCs w:val="24"/>
        </w:rPr>
        <w:t xml:space="preserve"> </w:t>
      </w:r>
      <w:r>
        <w:rPr>
          <w:bCs/>
          <w:color w:val="000000" w:themeColor="text1"/>
          <w:kern w:val="2"/>
          <w:szCs w:val="24"/>
        </w:rPr>
        <w:t xml:space="preserve">года, </w:t>
      </w:r>
      <w:proofErr w:type="spellStart"/>
      <w:r>
        <w:rPr>
          <w:bCs/>
          <w:color w:val="000000" w:themeColor="text1"/>
          <w:kern w:val="2"/>
          <w:szCs w:val="24"/>
        </w:rPr>
        <w:t>Бевзюк</w:t>
      </w:r>
      <w:proofErr w:type="spellEnd"/>
      <w:r>
        <w:rPr>
          <w:bCs/>
          <w:color w:val="000000" w:themeColor="text1"/>
          <w:kern w:val="2"/>
          <w:szCs w:val="24"/>
        </w:rPr>
        <w:t xml:space="preserve"> А.Н. как</w:t>
      </w:r>
      <w:proofErr w:type="gramEnd"/>
      <w:r>
        <w:rPr>
          <w:bCs/>
          <w:color w:val="000000" w:themeColor="text1"/>
          <w:kern w:val="2"/>
          <w:szCs w:val="24"/>
        </w:rPr>
        <w:t xml:space="preserve"> на период инкриминируемого ему деяния, так и в настоящее время может осознавать фактический характер и общественную опасность своих деяний и руководить ими (</w:t>
      </w:r>
      <w:proofErr w:type="gramStart"/>
      <w:r>
        <w:rPr>
          <w:bCs/>
          <w:color w:val="000000" w:themeColor="text1"/>
          <w:kern w:val="2"/>
          <w:szCs w:val="24"/>
        </w:rPr>
        <w:t>л</w:t>
      </w:r>
      <w:proofErr w:type="gramEnd"/>
      <w:r>
        <w:rPr>
          <w:bCs/>
          <w:color w:val="000000" w:themeColor="text1"/>
          <w:kern w:val="2"/>
          <w:szCs w:val="24"/>
        </w:rPr>
        <w:t>.д.131-132)</w:t>
      </w:r>
      <w:r w:rsidR="003B15BB">
        <w:rPr>
          <w:bCs/>
          <w:color w:val="000000" w:themeColor="text1"/>
          <w:kern w:val="2"/>
          <w:szCs w:val="24"/>
        </w:rPr>
        <w:t>,</w:t>
      </w:r>
      <w:r>
        <w:rPr>
          <w:bCs/>
          <w:color w:val="000000" w:themeColor="text1"/>
          <w:kern w:val="2"/>
          <w:szCs w:val="24"/>
        </w:rPr>
        <w:t xml:space="preserve">  </w:t>
      </w:r>
      <w:r w:rsidRPr="00FA128E">
        <w:rPr>
          <w:bCs/>
          <w:color w:val="000000" w:themeColor="text1"/>
          <w:kern w:val="2"/>
          <w:szCs w:val="24"/>
        </w:rPr>
        <w:t>тяжкими заболеваниями не страдает</w:t>
      </w:r>
      <w:r>
        <w:rPr>
          <w:bCs/>
          <w:color w:val="000000" w:themeColor="text1"/>
          <w:kern w:val="2"/>
          <w:szCs w:val="24"/>
        </w:rPr>
        <w:t>,</w:t>
      </w:r>
      <w:r w:rsidRPr="00FA128E">
        <w:rPr>
          <w:bCs/>
          <w:color w:val="000000" w:themeColor="text1"/>
          <w:kern w:val="2"/>
          <w:szCs w:val="24"/>
        </w:rPr>
        <w:t xml:space="preserve"> </w:t>
      </w:r>
      <w:r w:rsidR="003B15BB">
        <w:rPr>
          <w:bCs/>
          <w:color w:val="000000" w:themeColor="text1"/>
          <w:kern w:val="2"/>
          <w:szCs w:val="24"/>
        </w:rPr>
        <w:t xml:space="preserve">ранее судим за совершение преступления против порядка управления, на момент совершения преступления имеет не снятую и непогашенную судимость. </w:t>
      </w:r>
    </w:p>
    <w:p w:rsidR="00C01BFC" w:rsidRDefault="00301622" w:rsidP="00C01BFC">
      <w:pPr>
        <w:pStyle w:val="10"/>
        <w:ind w:firstLine="708"/>
        <w:rPr>
          <w:bCs/>
          <w:color w:val="000000" w:themeColor="text1"/>
          <w:kern w:val="2"/>
          <w:szCs w:val="24"/>
        </w:rPr>
      </w:pPr>
      <w:proofErr w:type="gramStart"/>
      <w:r>
        <w:rPr>
          <w:bCs/>
          <w:kern w:val="2"/>
          <w:szCs w:val="24"/>
        </w:rPr>
        <w:t xml:space="preserve">При назначении наказания </w:t>
      </w:r>
      <w:proofErr w:type="spellStart"/>
      <w:r w:rsidR="004C7365">
        <w:rPr>
          <w:bCs/>
          <w:kern w:val="2"/>
          <w:szCs w:val="24"/>
        </w:rPr>
        <w:t>Бевзюк</w:t>
      </w:r>
      <w:proofErr w:type="spellEnd"/>
      <w:r w:rsidR="004C7365">
        <w:rPr>
          <w:bCs/>
          <w:kern w:val="2"/>
          <w:szCs w:val="24"/>
        </w:rPr>
        <w:t xml:space="preserve"> А.Н.</w:t>
      </w:r>
      <w:r>
        <w:rPr>
          <w:bCs/>
          <w:kern w:val="2"/>
          <w:szCs w:val="24"/>
        </w:rPr>
        <w:t xml:space="preserve">, </w:t>
      </w:r>
      <w:r w:rsidRPr="00E03A5D">
        <w:rPr>
          <w:bCs/>
          <w:kern w:val="2"/>
          <w:szCs w:val="24"/>
        </w:rPr>
        <w:t xml:space="preserve">в соответствии с требованиями статьи  60 УК РФ, суд учитывает характер и степень  общественной опасности совершенного </w:t>
      </w:r>
      <w:r>
        <w:rPr>
          <w:bCs/>
          <w:kern w:val="2"/>
          <w:szCs w:val="24"/>
        </w:rPr>
        <w:t xml:space="preserve">им </w:t>
      </w:r>
      <w:r w:rsidRPr="00E03A5D">
        <w:rPr>
          <w:bCs/>
          <w:kern w:val="2"/>
          <w:szCs w:val="24"/>
        </w:rPr>
        <w:t xml:space="preserve">преступления, степень тяжести, которое в силу ч. 2 ст. 15 УК РФ относится к </w:t>
      </w:r>
      <w:r>
        <w:rPr>
          <w:bCs/>
          <w:kern w:val="2"/>
          <w:szCs w:val="24"/>
        </w:rPr>
        <w:t xml:space="preserve">категории </w:t>
      </w:r>
      <w:r w:rsidRPr="00E03A5D">
        <w:rPr>
          <w:bCs/>
          <w:kern w:val="2"/>
          <w:szCs w:val="24"/>
        </w:rPr>
        <w:t xml:space="preserve">небольшой тяжести, </w:t>
      </w:r>
      <w:r>
        <w:rPr>
          <w:bCs/>
          <w:kern w:val="2"/>
          <w:szCs w:val="24"/>
        </w:rPr>
        <w:t xml:space="preserve">вышеуказанные данные о личности </w:t>
      </w:r>
      <w:r w:rsidR="00076EB1">
        <w:rPr>
          <w:bCs/>
          <w:kern w:val="2"/>
          <w:szCs w:val="24"/>
        </w:rPr>
        <w:t xml:space="preserve">подсудимого, </w:t>
      </w:r>
      <w:r w:rsidR="004C7365" w:rsidRPr="0086488A">
        <w:rPr>
          <w:bCs/>
          <w:kern w:val="2"/>
          <w:szCs w:val="24"/>
        </w:rPr>
        <w:t>наличие обстоятельств, смягчающих и отягчающих наказание подсудимому, потому считает необходимым назначить наказание в пределах санкции</w:t>
      </w:r>
      <w:proofErr w:type="gramEnd"/>
      <w:r w:rsidR="004C7365" w:rsidRPr="0086488A">
        <w:rPr>
          <w:bCs/>
          <w:kern w:val="2"/>
          <w:szCs w:val="24"/>
        </w:rPr>
        <w:t xml:space="preserve"> статьи, предусматривающей  ответственность за совершенное им преступление,</w:t>
      </w:r>
      <w:r w:rsidR="0086488A">
        <w:rPr>
          <w:bCs/>
          <w:kern w:val="2"/>
          <w:szCs w:val="24"/>
        </w:rPr>
        <w:t xml:space="preserve"> в виде исправительных работ</w:t>
      </w:r>
      <w:r w:rsidR="004C7365" w:rsidRPr="0086488A">
        <w:rPr>
          <w:bCs/>
          <w:kern w:val="2"/>
          <w:szCs w:val="24"/>
        </w:rPr>
        <w:t xml:space="preserve">, применяя положения </w:t>
      </w:r>
      <w:proofErr w:type="gramStart"/>
      <w:r w:rsidR="004C7365" w:rsidRPr="0086488A">
        <w:rPr>
          <w:bCs/>
          <w:kern w:val="2"/>
          <w:szCs w:val="24"/>
        </w:rPr>
        <w:t>ч</w:t>
      </w:r>
      <w:proofErr w:type="gramEnd"/>
      <w:r w:rsidR="004C7365" w:rsidRPr="0086488A">
        <w:rPr>
          <w:bCs/>
          <w:kern w:val="2"/>
          <w:szCs w:val="24"/>
        </w:rPr>
        <w:t xml:space="preserve">. 5 ст. 62 и ч. 2 ст. 68 УК РФ при назначении наказания за совершенное преступление. </w:t>
      </w:r>
      <w:r w:rsidR="005C5F74">
        <w:rPr>
          <w:bCs/>
          <w:kern w:val="2"/>
          <w:szCs w:val="24"/>
        </w:rPr>
        <w:t xml:space="preserve">Такой вид наказания, по мнению суда, будет способствовать исправлению подсудимого </w:t>
      </w:r>
      <w:proofErr w:type="spellStart"/>
      <w:r w:rsidR="00E10240">
        <w:rPr>
          <w:bCs/>
          <w:kern w:val="2"/>
          <w:szCs w:val="24"/>
        </w:rPr>
        <w:t>Бевзюк</w:t>
      </w:r>
      <w:proofErr w:type="spellEnd"/>
      <w:r w:rsidR="0090588C">
        <w:rPr>
          <w:bCs/>
          <w:kern w:val="2"/>
          <w:szCs w:val="24"/>
        </w:rPr>
        <w:t xml:space="preserve"> А.Н.</w:t>
      </w:r>
      <w:r w:rsidR="005C5F74">
        <w:rPr>
          <w:bCs/>
          <w:kern w:val="2"/>
          <w:szCs w:val="24"/>
        </w:rPr>
        <w:t xml:space="preserve"> и предупреждению совершения им новых преступлений, а также не окажет негативного влияния на его семью, отвечает целям и задачам назначенного наказания. </w:t>
      </w:r>
    </w:p>
    <w:p w:rsidR="00C01BFC" w:rsidRDefault="00E10240" w:rsidP="00C01BFC">
      <w:pPr>
        <w:pStyle w:val="10"/>
        <w:ind w:firstLine="708"/>
        <w:rPr>
          <w:bCs/>
          <w:kern w:val="2"/>
          <w:szCs w:val="24"/>
        </w:rPr>
      </w:pPr>
      <w:r w:rsidRPr="00C01BFC">
        <w:rPr>
          <w:bCs/>
          <w:kern w:val="2"/>
          <w:szCs w:val="24"/>
        </w:rPr>
        <w:t xml:space="preserve">Оснований для назначения </w:t>
      </w:r>
      <w:proofErr w:type="spellStart"/>
      <w:r w:rsidRPr="00C01BFC">
        <w:rPr>
          <w:bCs/>
          <w:kern w:val="2"/>
          <w:szCs w:val="24"/>
        </w:rPr>
        <w:t>Бевзюк</w:t>
      </w:r>
      <w:proofErr w:type="spellEnd"/>
      <w:r w:rsidRPr="00C01BFC">
        <w:rPr>
          <w:bCs/>
          <w:kern w:val="2"/>
          <w:szCs w:val="24"/>
        </w:rPr>
        <w:t xml:space="preserve"> А.Н. иных альтернативных видов наказания, </w:t>
      </w:r>
      <w:r w:rsidR="00C01BFC">
        <w:rPr>
          <w:bCs/>
          <w:kern w:val="2"/>
          <w:szCs w:val="24"/>
        </w:rPr>
        <w:t xml:space="preserve">исключительных обстоятельств для </w:t>
      </w:r>
      <w:r w:rsidRPr="00C01BFC">
        <w:rPr>
          <w:bCs/>
          <w:kern w:val="2"/>
          <w:szCs w:val="24"/>
        </w:rPr>
        <w:t xml:space="preserve">применения </w:t>
      </w:r>
      <w:r w:rsidR="00C01BFC">
        <w:rPr>
          <w:bCs/>
          <w:kern w:val="2"/>
          <w:szCs w:val="24"/>
        </w:rPr>
        <w:t xml:space="preserve">при назначении наказания </w:t>
      </w:r>
      <w:r w:rsidRPr="00C01BFC">
        <w:rPr>
          <w:bCs/>
          <w:kern w:val="2"/>
          <w:szCs w:val="24"/>
        </w:rPr>
        <w:t>ст.</w:t>
      </w:r>
      <w:r w:rsidR="00C01BFC">
        <w:rPr>
          <w:bCs/>
          <w:kern w:val="2"/>
          <w:szCs w:val="24"/>
        </w:rPr>
        <w:t>ст.</w:t>
      </w:r>
      <w:r w:rsidRPr="00C01BFC">
        <w:rPr>
          <w:bCs/>
          <w:kern w:val="2"/>
          <w:szCs w:val="24"/>
        </w:rPr>
        <w:t xml:space="preserve"> </w:t>
      </w:r>
      <w:r w:rsidR="00C01BFC">
        <w:rPr>
          <w:bCs/>
          <w:kern w:val="2"/>
          <w:szCs w:val="24"/>
        </w:rPr>
        <w:t xml:space="preserve">64, </w:t>
      </w:r>
      <w:r w:rsidRPr="00C01BFC">
        <w:rPr>
          <w:bCs/>
          <w:kern w:val="2"/>
          <w:szCs w:val="24"/>
        </w:rPr>
        <w:t xml:space="preserve">73 </w:t>
      </w:r>
      <w:r w:rsidR="00C01BFC">
        <w:rPr>
          <w:bCs/>
          <w:kern w:val="2"/>
          <w:szCs w:val="24"/>
        </w:rPr>
        <w:t xml:space="preserve">и </w:t>
      </w:r>
      <w:proofErr w:type="gramStart"/>
      <w:r w:rsidR="00C01BFC">
        <w:rPr>
          <w:bCs/>
          <w:kern w:val="2"/>
          <w:szCs w:val="24"/>
        </w:rPr>
        <w:t>ч</w:t>
      </w:r>
      <w:proofErr w:type="gramEnd"/>
      <w:r w:rsidR="00C01BFC">
        <w:rPr>
          <w:bCs/>
          <w:kern w:val="2"/>
          <w:szCs w:val="24"/>
        </w:rPr>
        <w:t xml:space="preserve">. 3 ст. 68 </w:t>
      </w:r>
      <w:r w:rsidRPr="00C01BFC">
        <w:rPr>
          <w:bCs/>
          <w:kern w:val="2"/>
          <w:szCs w:val="24"/>
        </w:rPr>
        <w:t xml:space="preserve">УК РФ, </w:t>
      </w:r>
      <w:r w:rsidR="00C01BFC">
        <w:rPr>
          <w:bCs/>
          <w:kern w:val="2"/>
          <w:szCs w:val="24"/>
        </w:rPr>
        <w:t xml:space="preserve">а также </w:t>
      </w:r>
      <w:r w:rsidR="003929BD" w:rsidRPr="00C01BFC">
        <w:rPr>
          <w:bCs/>
          <w:kern w:val="2"/>
          <w:szCs w:val="24"/>
        </w:rPr>
        <w:t xml:space="preserve">достаточных оснований для изменения категории преступления, в соответствии с пунктом 6 статьи 15 Уголовного кодекса Российской Федерации, </w:t>
      </w:r>
      <w:r w:rsidRPr="00C01BFC">
        <w:rPr>
          <w:bCs/>
          <w:kern w:val="2"/>
          <w:szCs w:val="24"/>
        </w:rPr>
        <w:t>суд не усматривает.</w:t>
      </w:r>
    </w:p>
    <w:p w:rsidR="005C5F74" w:rsidRPr="00C01BFC" w:rsidRDefault="005C5F74" w:rsidP="00C01BFC">
      <w:pPr>
        <w:pStyle w:val="10"/>
        <w:ind w:firstLine="708"/>
        <w:rPr>
          <w:bCs/>
          <w:kern w:val="2"/>
          <w:szCs w:val="24"/>
        </w:rPr>
      </w:pPr>
      <w:r w:rsidRPr="00E10240">
        <w:rPr>
          <w:szCs w:val="24"/>
        </w:rPr>
        <w:t xml:space="preserve">Меру пресечения в отношении </w:t>
      </w:r>
      <w:proofErr w:type="spellStart"/>
      <w:r w:rsidR="003929BD">
        <w:rPr>
          <w:szCs w:val="24"/>
        </w:rPr>
        <w:t>Бевзюк</w:t>
      </w:r>
      <w:proofErr w:type="spellEnd"/>
      <w:r w:rsidR="008F3198" w:rsidRPr="00E10240">
        <w:rPr>
          <w:szCs w:val="24"/>
        </w:rPr>
        <w:t xml:space="preserve"> А.Н.</w:t>
      </w:r>
      <w:r w:rsidRPr="00E10240">
        <w:rPr>
          <w:szCs w:val="24"/>
        </w:rPr>
        <w:t xml:space="preserve"> в виде подписки о невыезде и надлежащем поведении необходимо оставить без изменений, отменив её после вступления приговора в законную силу.</w:t>
      </w:r>
    </w:p>
    <w:p w:rsidR="00724F9A" w:rsidRPr="00EB3B1D" w:rsidRDefault="00724F9A" w:rsidP="00EB3B1D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EB3B1D">
        <w:rPr>
          <w:rFonts w:ascii="Times New Roman" w:hAnsi="Times New Roman"/>
          <w:bCs/>
          <w:kern w:val="2"/>
          <w:sz w:val="24"/>
          <w:szCs w:val="24"/>
        </w:rPr>
        <w:t xml:space="preserve">Процессуальные издержки, связанные с оплатой труда адвоката, в соответствии с </w:t>
      </w:r>
      <w:proofErr w:type="gramStart"/>
      <w:r w:rsidRPr="00EB3B1D">
        <w:rPr>
          <w:rFonts w:ascii="Times New Roman" w:hAnsi="Times New Roman"/>
          <w:bCs/>
          <w:kern w:val="2"/>
          <w:sz w:val="24"/>
          <w:szCs w:val="24"/>
        </w:rPr>
        <w:t>ч</w:t>
      </w:r>
      <w:proofErr w:type="gramEnd"/>
      <w:r w:rsidRPr="00EB3B1D">
        <w:rPr>
          <w:rFonts w:ascii="Times New Roman" w:hAnsi="Times New Roman"/>
          <w:bCs/>
          <w:kern w:val="2"/>
          <w:sz w:val="24"/>
          <w:szCs w:val="24"/>
        </w:rPr>
        <w:t>.10 ст.316 УПК РФ, взысканию с подсудимого не подлежат, вопрос об их возмещении разрешен в отдельном постановлении.</w:t>
      </w:r>
    </w:p>
    <w:p w:rsidR="00724F9A" w:rsidRDefault="00724F9A" w:rsidP="00724F9A">
      <w:pPr>
        <w:pStyle w:val="10"/>
        <w:ind w:firstLine="708"/>
        <w:rPr>
          <w:bCs/>
          <w:kern w:val="2"/>
          <w:szCs w:val="24"/>
        </w:rPr>
      </w:pPr>
      <w:r w:rsidRPr="008F05B6">
        <w:rPr>
          <w:bCs/>
          <w:kern w:val="2"/>
          <w:szCs w:val="24"/>
        </w:rPr>
        <w:t xml:space="preserve">Вещественных доказательств по делу нет, гражданский иск по делу не </w:t>
      </w:r>
      <w:proofErr w:type="gramStart"/>
      <w:r w:rsidRPr="008F05B6">
        <w:rPr>
          <w:bCs/>
          <w:kern w:val="2"/>
          <w:szCs w:val="24"/>
        </w:rPr>
        <w:t>заявлялся</w:t>
      </w:r>
      <w:proofErr w:type="gramEnd"/>
      <w:r w:rsidRPr="008F05B6">
        <w:rPr>
          <w:bCs/>
          <w:kern w:val="2"/>
          <w:szCs w:val="24"/>
        </w:rPr>
        <w:t>.</w:t>
      </w:r>
    </w:p>
    <w:p w:rsidR="003929BD" w:rsidRDefault="00A1712C" w:rsidP="00C01BFC">
      <w:pPr>
        <w:pStyle w:val="10"/>
        <w:ind w:firstLine="708"/>
        <w:rPr>
          <w:bCs/>
          <w:kern w:val="2"/>
          <w:szCs w:val="24"/>
        </w:rPr>
      </w:pPr>
      <w:r w:rsidRPr="008F05B6">
        <w:rPr>
          <w:bCs/>
          <w:kern w:val="2"/>
          <w:szCs w:val="24"/>
        </w:rPr>
        <w:t>На основании изложенного, руководствуясь ст. ст.</w:t>
      </w:r>
      <w:r w:rsidR="004A2B38">
        <w:rPr>
          <w:bCs/>
          <w:kern w:val="2"/>
          <w:szCs w:val="24"/>
        </w:rPr>
        <w:t xml:space="preserve"> 299,</w:t>
      </w:r>
      <w:r w:rsidRPr="008F05B6">
        <w:rPr>
          <w:bCs/>
          <w:kern w:val="2"/>
          <w:szCs w:val="24"/>
        </w:rPr>
        <w:t xml:space="preserve"> 302-304, 307-309, 316, 317 УПК Российской Федерации, мировой судья</w:t>
      </w:r>
    </w:p>
    <w:p w:rsidR="00C01BFC" w:rsidRDefault="00C01BFC" w:rsidP="00C01BFC">
      <w:pPr>
        <w:pStyle w:val="10"/>
        <w:ind w:firstLine="708"/>
        <w:rPr>
          <w:bCs/>
          <w:kern w:val="2"/>
          <w:szCs w:val="24"/>
        </w:rPr>
      </w:pPr>
    </w:p>
    <w:p w:rsidR="003929BD" w:rsidRPr="003929BD" w:rsidRDefault="003929BD" w:rsidP="003929BD">
      <w:pPr>
        <w:pStyle w:val="10"/>
        <w:rPr>
          <w:bCs/>
          <w:kern w:val="2"/>
          <w:szCs w:val="24"/>
        </w:rPr>
      </w:pPr>
    </w:p>
    <w:p w:rsidR="00A60183" w:rsidRDefault="00A60183" w:rsidP="00A60183">
      <w:pPr>
        <w:pStyle w:val="a7"/>
        <w:ind w:right="-19"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60183">
        <w:rPr>
          <w:rFonts w:ascii="Times New Roman" w:hAnsi="Times New Roman"/>
          <w:sz w:val="24"/>
          <w:szCs w:val="24"/>
        </w:rPr>
        <w:t>П</w:t>
      </w:r>
      <w:proofErr w:type="gramEnd"/>
      <w:r w:rsidRPr="00A60183">
        <w:rPr>
          <w:rFonts w:ascii="Times New Roman" w:hAnsi="Times New Roman"/>
          <w:sz w:val="24"/>
          <w:szCs w:val="24"/>
        </w:rPr>
        <w:t xml:space="preserve"> Р И Г О В О Р И Л:</w:t>
      </w:r>
    </w:p>
    <w:p w:rsidR="00A60183" w:rsidRPr="00A60183" w:rsidRDefault="00A60183" w:rsidP="00A60183">
      <w:pPr>
        <w:pStyle w:val="a7"/>
        <w:ind w:right="-19" w:firstLine="708"/>
        <w:jc w:val="center"/>
        <w:rPr>
          <w:rFonts w:ascii="Times New Roman" w:hAnsi="Times New Roman"/>
          <w:sz w:val="24"/>
          <w:szCs w:val="24"/>
        </w:rPr>
      </w:pPr>
    </w:p>
    <w:p w:rsidR="003929BD" w:rsidRDefault="00E10240" w:rsidP="003929BD">
      <w:pPr>
        <w:pStyle w:val="10"/>
        <w:ind w:firstLine="708"/>
        <w:rPr>
          <w:bCs/>
          <w:kern w:val="2"/>
          <w:szCs w:val="24"/>
        </w:rPr>
      </w:pPr>
      <w:proofErr w:type="spellStart"/>
      <w:r>
        <w:rPr>
          <w:b/>
          <w:szCs w:val="24"/>
        </w:rPr>
        <w:t>Бевзюк</w:t>
      </w:r>
      <w:proofErr w:type="spellEnd"/>
      <w:r w:rsidR="008F3198">
        <w:rPr>
          <w:b/>
          <w:szCs w:val="24"/>
        </w:rPr>
        <w:t xml:space="preserve"> </w:t>
      </w:r>
      <w:r w:rsidR="00DE1A40" w:rsidRPr="0066112A">
        <w:rPr>
          <w:b/>
          <w:szCs w:val="24"/>
        </w:rPr>
        <w:t>&lt;ИМЯ, ОТЧЕСТВО&gt;</w:t>
      </w:r>
      <w:r w:rsidR="00DE1A40">
        <w:rPr>
          <w:b/>
          <w:szCs w:val="24"/>
        </w:rPr>
        <w:t xml:space="preserve"> </w:t>
      </w:r>
      <w:r w:rsidR="005C5F74" w:rsidRPr="00611797">
        <w:rPr>
          <w:bCs/>
          <w:kern w:val="2"/>
          <w:szCs w:val="24"/>
        </w:rPr>
        <w:t>признать виновным в совершении прест</w:t>
      </w:r>
      <w:r w:rsidR="0038440C">
        <w:rPr>
          <w:bCs/>
          <w:kern w:val="2"/>
          <w:szCs w:val="24"/>
        </w:rPr>
        <w:t xml:space="preserve">упления, </w:t>
      </w:r>
      <w:r w:rsidR="0038440C">
        <w:rPr>
          <w:bCs/>
          <w:kern w:val="2"/>
          <w:szCs w:val="24"/>
        </w:rPr>
        <w:lastRenderedPageBreak/>
        <w:t>предусмотренного статьё</w:t>
      </w:r>
      <w:r w:rsidR="005C5F74" w:rsidRPr="00611797">
        <w:rPr>
          <w:bCs/>
          <w:kern w:val="2"/>
          <w:szCs w:val="24"/>
        </w:rPr>
        <w:t>й 319 Уголовного кодекса Российской Федерации, и назначить ему наказание</w:t>
      </w:r>
      <w:r w:rsidR="00753AC3">
        <w:rPr>
          <w:bCs/>
          <w:kern w:val="2"/>
          <w:szCs w:val="24"/>
        </w:rPr>
        <w:t xml:space="preserve"> </w:t>
      </w:r>
      <w:r w:rsidR="00753AC3" w:rsidRPr="00F94F8C">
        <w:rPr>
          <w:bCs/>
          <w:kern w:val="2"/>
          <w:szCs w:val="24"/>
        </w:rPr>
        <w:t xml:space="preserve">в виде </w:t>
      </w:r>
      <w:r w:rsidR="00753AC3">
        <w:rPr>
          <w:kern w:val="2"/>
          <w:szCs w:val="24"/>
        </w:rPr>
        <w:t xml:space="preserve">5 (пяти) месяцев </w:t>
      </w:r>
      <w:r w:rsidR="00753AC3" w:rsidRPr="000B1225">
        <w:rPr>
          <w:kern w:val="2"/>
          <w:szCs w:val="24"/>
        </w:rPr>
        <w:t>исправительных работ </w:t>
      </w:r>
      <w:r w:rsidR="00753AC3" w:rsidRPr="000B1225">
        <w:rPr>
          <w:bCs/>
          <w:kern w:val="2"/>
          <w:szCs w:val="24"/>
        </w:rPr>
        <w:t xml:space="preserve"> с удержанием из заработной платы </w:t>
      </w:r>
      <w:r w:rsidR="00753AC3">
        <w:rPr>
          <w:bCs/>
          <w:kern w:val="2"/>
          <w:szCs w:val="24"/>
        </w:rPr>
        <w:t xml:space="preserve"> 10 (десяти) процентов в доход государства.</w:t>
      </w:r>
    </w:p>
    <w:p w:rsidR="005C5F74" w:rsidRPr="00611797" w:rsidRDefault="005C5F74" w:rsidP="003929BD">
      <w:pPr>
        <w:pStyle w:val="10"/>
        <w:ind w:firstLine="708"/>
        <w:rPr>
          <w:bCs/>
          <w:kern w:val="2"/>
          <w:szCs w:val="24"/>
        </w:rPr>
      </w:pPr>
      <w:r w:rsidRPr="004A2B38">
        <w:rPr>
          <w:szCs w:val="24"/>
        </w:rPr>
        <w:t xml:space="preserve">Меру пресечения в отношении </w:t>
      </w:r>
      <w:proofErr w:type="spellStart"/>
      <w:r w:rsidR="003929BD">
        <w:rPr>
          <w:szCs w:val="24"/>
        </w:rPr>
        <w:t>Бевзюк</w:t>
      </w:r>
      <w:proofErr w:type="spellEnd"/>
      <w:r w:rsidR="008F3198">
        <w:rPr>
          <w:szCs w:val="24"/>
        </w:rPr>
        <w:t xml:space="preserve"> </w:t>
      </w:r>
      <w:r w:rsidR="00DE1A40" w:rsidRPr="0066112A">
        <w:rPr>
          <w:szCs w:val="24"/>
        </w:rPr>
        <w:t>&lt;</w:t>
      </w:r>
      <w:r w:rsidR="00DE1A40" w:rsidRPr="00D6107F">
        <w:rPr>
          <w:szCs w:val="24"/>
        </w:rPr>
        <w:t>имя, отчество</w:t>
      </w:r>
      <w:r w:rsidR="00DE1A40" w:rsidRPr="0066112A">
        <w:rPr>
          <w:szCs w:val="24"/>
        </w:rPr>
        <w:t>&gt;</w:t>
      </w:r>
      <w:r w:rsidR="00DE1A40">
        <w:rPr>
          <w:szCs w:val="24"/>
        </w:rPr>
        <w:t xml:space="preserve"> </w:t>
      </w:r>
      <w:r w:rsidRPr="00CC1E77">
        <w:rPr>
          <w:szCs w:val="24"/>
        </w:rPr>
        <w:t xml:space="preserve">в виде </w:t>
      </w:r>
      <w:r>
        <w:rPr>
          <w:szCs w:val="24"/>
        </w:rPr>
        <w:t xml:space="preserve">подписки о </w:t>
      </w:r>
      <w:r w:rsidR="003929BD">
        <w:rPr>
          <w:szCs w:val="24"/>
        </w:rPr>
        <w:t>невыезде и надлежащем поведении</w:t>
      </w:r>
      <w:r w:rsidRPr="00CC1E77">
        <w:rPr>
          <w:szCs w:val="24"/>
        </w:rPr>
        <w:t xml:space="preserve"> - оставить </w:t>
      </w:r>
      <w:r>
        <w:rPr>
          <w:szCs w:val="24"/>
        </w:rPr>
        <w:t xml:space="preserve">прежней </w:t>
      </w:r>
      <w:r w:rsidRPr="00CC1E77">
        <w:rPr>
          <w:szCs w:val="24"/>
        </w:rPr>
        <w:t>до вступлен</w:t>
      </w:r>
      <w:r>
        <w:rPr>
          <w:szCs w:val="24"/>
        </w:rPr>
        <w:t>ия приговора в законную силу</w:t>
      </w:r>
      <w:r w:rsidRPr="006B5932">
        <w:rPr>
          <w:bCs/>
          <w:kern w:val="2"/>
          <w:szCs w:val="24"/>
        </w:rPr>
        <w:t xml:space="preserve">, отменив её после вступления настоящего приговора в законную силу. </w:t>
      </w:r>
    </w:p>
    <w:p w:rsidR="003929BD" w:rsidRDefault="00C71086" w:rsidP="003929BD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Приговор может быть обжалован в апелляционном порядке в Нахимовский районный суд города Севастополя через мирового суд</w:t>
      </w:r>
      <w:r>
        <w:rPr>
          <w:rFonts w:ascii="Times New Roman" w:hAnsi="Times New Roman"/>
          <w:sz w:val="24"/>
          <w:szCs w:val="24"/>
        </w:rPr>
        <w:t>ью судебного участка № 2</w:t>
      </w:r>
      <w:r w:rsidR="008F3198">
        <w:rPr>
          <w:rFonts w:ascii="Times New Roman" w:hAnsi="Times New Roman"/>
          <w:sz w:val="24"/>
          <w:szCs w:val="24"/>
        </w:rPr>
        <w:t>1</w:t>
      </w:r>
      <w:r w:rsidRPr="00CC1E77">
        <w:rPr>
          <w:rFonts w:ascii="Times New Roman" w:hAnsi="Times New Roman"/>
          <w:sz w:val="24"/>
          <w:szCs w:val="24"/>
        </w:rPr>
        <w:t xml:space="preserve"> Нахимовского судебного района города Севастополя в течение 10 суток со дня его провозглашения.</w:t>
      </w:r>
    </w:p>
    <w:p w:rsidR="00C71086" w:rsidRPr="003929BD" w:rsidRDefault="00C71086" w:rsidP="003929BD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proofErr w:type="gramStart"/>
      <w:r w:rsidRPr="00CC1E77">
        <w:rPr>
          <w:rFonts w:ascii="Times New Roman" w:hAnsi="Times New Roman"/>
          <w:sz w:val="24"/>
          <w:szCs w:val="24"/>
        </w:rPr>
        <w:t>Разъяснить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0240">
        <w:rPr>
          <w:rFonts w:ascii="Times New Roman" w:hAnsi="Times New Roman"/>
          <w:sz w:val="24"/>
          <w:szCs w:val="24"/>
        </w:rPr>
        <w:t>Бевзюк</w:t>
      </w:r>
      <w:proofErr w:type="spellEnd"/>
      <w:r w:rsidR="00E10240">
        <w:rPr>
          <w:rFonts w:ascii="Times New Roman" w:hAnsi="Times New Roman"/>
          <w:sz w:val="24"/>
          <w:szCs w:val="24"/>
        </w:rPr>
        <w:t xml:space="preserve"> </w:t>
      </w:r>
      <w:r w:rsidR="000F624C" w:rsidRPr="0066112A">
        <w:rPr>
          <w:rFonts w:ascii="Times New Roman" w:hAnsi="Times New Roman"/>
          <w:sz w:val="24"/>
          <w:szCs w:val="24"/>
        </w:rPr>
        <w:t>&lt;</w:t>
      </w:r>
      <w:r w:rsidR="000F624C" w:rsidRPr="00D6107F">
        <w:rPr>
          <w:rFonts w:ascii="Times New Roman" w:hAnsi="Times New Roman"/>
          <w:sz w:val="24"/>
          <w:szCs w:val="24"/>
        </w:rPr>
        <w:t>имя, отчество</w:t>
      </w:r>
      <w:r w:rsidR="000F624C" w:rsidRPr="0066112A">
        <w:rPr>
          <w:rFonts w:ascii="Times New Roman" w:hAnsi="Times New Roman"/>
          <w:sz w:val="24"/>
          <w:szCs w:val="24"/>
        </w:rPr>
        <w:t>&gt;</w:t>
      </w:r>
      <w:r w:rsidRPr="00CC1E77">
        <w:rPr>
          <w:rFonts w:ascii="Times New Roman" w:hAnsi="Times New Roman"/>
          <w:sz w:val="24"/>
          <w:szCs w:val="24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в течение 10-ти дней со дня вручения</w:t>
      </w:r>
      <w:r w:rsidR="00994E37">
        <w:rPr>
          <w:rFonts w:ascii="Times New Roman" w:hAnsi="Times New Roman"/>
          <w:sz w:val="24"/>
          <w:szCs w:val="24"/>
        </w:rPr>
        <w:t xml:space="preserve"> ему</w:t>
      </w:r>
      <w:r w:rsidRPr="00CC1E77">
        <w:rPr>
          <w:rFonts w:ascii="Times New Roman" w:hAnsi="Times New Roman"/>
          <w:sz w:val="24"/>
          <w:szCs w:val="24"/>
        </w:rPr>
        <w:t xml:space="preserve"> 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</w:t>
      </w:r>
      <w:proofErr w:type="gramEnd"/>
      <w:r w:rsidRPr="00CC1E77">
        <w:rPr>
          <w:rFonts w:ascii="Times New Roman" w:hAnsi="Times New Roman"/>
          <w:sz w:val="24"/>
          <w:szCs w:val="24"/>
        </w:rPr>
        <w:t xml:space="preserve"> перед судом о назначении ему защитника, о чем должно быть указано в апелляционной жалобе или подано соответствующее заявление.</w:t>
      </w:r>
    </w:p>
    <w:p w:rsidR="004960EB" w:rsidRDefault="004960EB" w:rsidP="00C71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CA4" w:rsidRPr="00CF034A" w:rsidRDefault="00E27CA4" w:rsidP="00E2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 xml:space="preserve">Мировой судья судебного участка №21 </w:t>
      </w:r>
    </w:p>
    <w:p w:rsidR="00E27CA4" w:rsidRDefault="00E27CA4" w:rsidP="00E2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>Нахимовского судеб</w:t>
      </w:r>
      <w:r>
        <w:rPr>
          <w:rFonts w:ascii="Times New Roman" w:hAnsi="Times New Roman"/>
          <w:b/>
          <w:sz w:val="24"/>
          <w:szCs w:val="24"/>
        </w:rPr>
        <w:t xml:space="preserve">ного района  города Севастополя                   </w:t>
      </w:r>
      <w:r w:rsidR="00243B9E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CF034A">
        <w:rPr>
          <w:rFonts w:ascii="Times New Roman" w:hAnsi="Times New Roman"/>
          <w:b/>
          <w:sz w:val="24"/>
          <w:szCs w:val="24"/>
        </w:rPr>
        <w:t xml:space="preserve">К.А. </w:t>
      </w:r>
      <w:r>
        <w:rPr>
          <w:rFonts w:ascii="Times New Roman" w:hAnsi="Times New Roman"/>
          <w:b/>
          <w:sz w:val="24"/>
          <w:szCs w:val="24"/>
        </w:rPr>
        <w:t>Лысенко</w:t>
      </w:r>
    </w:p>
    <w:p w:rsidR="00E27CA4" w:rsidRDefault="00E27CA4" w:rsidP="00E2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4A4E" w:rsidRDefault="00224A4E" w:rsidP="00E2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7CA4" w:rsidRDefault="00E27CA4" w:rsidP="00E27CA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D43DC" w:rsidRDefault="000D43DC" w:rsidP="00F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43DC" w:rsidRDefault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D43DC" w:rsidRDefault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p w:rsidR="000D43DC" w:rsidRDefault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p w:rsidR="001832FA" w:rsidRPr="00CF034A" w:rsidRDefault="001832FA" w:rsidP="00F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32FA" w:rsidRPr="00CF034A" w:rsidRDefault="001832FA" w:rsidP="001832FA">
      <w:pPr>
        <w:pStyle w:val="a7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1832FA" w:rsidRPr="00A60183" w:rsidRDefault="001832FA" w:rsidP="001832FA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p w:rsidR="001832FA" w:rsidRPr="00A60183" w:rsidRDefault="001832FA" w:rsidP="001832FA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p w:rsidR="003105EA" w:rsidRPr="00CF034A" w:rsidRDefault="003105EA" w:rsidP="000B5D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5BCA" w:rsidRPr="00CF034A" w:rsidRDefault="000B5D96" w:rsidP="00ED65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 xml:space="preserve"> </w:t>
      </w:r>
    </w:p>
    <w:p w:rsidR="009A5BCA" w:rsidRPr="00CF034A" w:rsidRDefault="009A5BCA" w:rsidP="009A5BCA">
      <w:pPr>
        <w:pStyle w:val="a7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9A5BCA" w:rsidRPr="00A60183" w:rsidRDefault="009A5BCA" w:rsidP="009A5BCA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p w:rsidR="00D50EA8" w:rsidRPr="00A60183" w:rsidRDefault="00D50EA8" w:rsidP="00A60183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sectPr w:rsidR="00D50EA8" w:rsidRPr="00A60183" w:rsidSect="00EF4E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644F5"/>
    <w:multiLevelType w:val="hybridMultilevel"/>
    <w:tmpl w:val="BC46495A"/>
    <w:lvl w:ilvl="0" w:tplc="1F686428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610"/>
    <w:rsid w:val="00000CF5"/>
    <w:rsid w:val="00041C71"/>
    <w:rsid w:val="000531D8"/>
    <w:rsid w:val="00057EA4"/>
    <w:rsid w:val="0006063F"/>
    <w:rsid w:val="00064300"/>
    <w:rsid w:val="00067274"/>
    <w:rsid w:val="00076EB1"/>
    <w:rsid w:val="00094025"/>
    <w:rsid w:val="000B5D96"/>
    <w:rsid w:val="000C3075"/>
    <w:rsid w:val="000C31D8"/>
    <w:rsid w:val="000D0FF6"/>
    <w:rsid w:val="000D43DC"/>
    <w:rsid w:val="000E2FDF"/>
    <w:rsid w:val="000E489D"/>
    <w:rsid w:val="000E48F1"/>
    <w:rsid w:val="000F624C"/>
    <w:rsid w:val="0010348F"/>
    <w:rsid w:val="00107352"/>
    <w:rsid w:val="0011398B"/>
    <w:rsid w:val="0011491B"/>
    <w:rsid w:val="00122645"/>
    <w:rsid w:val="00135C94"/>
    <w:rsid w:val="00145008"/>
    <w:rsid w:val="001551EE"/>
    <w:rsid w:val="00166FCA"/>
    <w:rsid w:val="00175F91"/>
    <w:rsid w:val="00180D9D"/>
    <w:rsid w:val="001832FA"/>
    <w:rsid w:val="00184064"/>
    <w:rsid w:val="00192520"/>
    <w:rsid w:val="0019505E"/>
    <w:rsid w:val="00195E6E"/>
    <w:rsid w:val="00196F35"/>
    <w:rsid w:val="001A0EA5"/>
    <w:rsid w:val="001B5738"/>
    <w:rsid w:val="001C2981"/>
    <w:rsid w:val="001E7722"/>
    <w:rsid w:val="001F3C3B"/>
    <w:rsid w:val="001F645A"/>
    <w:rsid w:val="00205047"/>
    <w:rsid w:val="00211C22"/>
    <w:rsid w:val="002139B2"/>
    <w:rsid w:val="00224A4E"/>
    <w:rsid w:val="002262CB"/>
    <w:rsid w:val="002263C1"/>
    <w:rsid w:val="00232D57"/>
    <w:rsid w:val="00235DF1"/>
    <w:rsid w:val="00241B68"/>
    <w:rsid w:val="0024344C"/>
    <w:rsid w:val="00243B9E"/>
    <w:rsid w:val="00250DA1"/>
    <w:rsid w:val="00253800"/>
    <w:rsid w:val="002550FB"/>
    <w:rsid w:val="00257576"/>
    <w:rsid w:val="002626E7"/>
    <w:rsid w:val="00263E0F"/>
    <w:rsid w:val="00281430"/>
    <w:rsid w:val="002A6C6D"/>
    <w:rsid w:val="002B3945"/>
    <w:rsid w:val="002B752C"/>
    <w:rsid w:val="002C123A"/>
    <w:rsid w:val="002C72FD"/>
    <w:rsid w:val="002D1BC3"/>
    <w:rsid w:val="002D31A6"/>
    <w:rsid w:val="002D465F"/>
    <w:rsid w:val="002E57FB"/>
    <w:rsid w:val="002E7975"/>
    <w:rsid w:val="00301516"/>
    <w:rsid w:val="00301622"/>
    <w:rsid w:val="003105EA"/>
    <w:rsid w:val="00326831"/>
    <w:rsid w:val="003402CB"/>
    <w:rsid w:val="00344B7B"/>
    <w:rsid w:val="00347BE9"/>
    <w:rsid w:val="0036091E"/>
    <w:rsid w:val="00360E86"/>
    <w:rsid w:val="00374270"/>
    <w:rsid w:val="003761B9"/>
    <w:rsid w:val="00381909"/>
    <w:rsid w:val="0038440C"/>
    <w:rsid w:val="0038497D"/>
    <w:rsid w:val="0038575A"/>
    <w:rsid w:val="003860FC"/>
    <w:rsid w:val="003913D3"/>
    <w:rsid w:val="003929BD"/>
    <w:rsid w:val="003933FC"/>
    <w:rsid w:val="003953DB"/>
    <w:rsid w:val="003A3960"/>
    <w:rsid w:val="003B15BB"/>
    <w:rsid w:val="003C3D37"/>
    <w:rsid w:val="003D5E59"/>
    <w:rsid w:val="003F2332"/>
    <w:rsid w:val="003F7506"/>
    <w:rsid w:val="00412B0B"/>
    <w:rsid w:val="00421BFD"/>
    <w:rsid w:val="0042365B"/>
    <w:rsid w:val="0044014D"/>
    <w:rsid w:val="00442991"/>
    <w:rsid w:val="0045188B"/>
    <w:rsid w:val="004721F3"/>
    <w:rsid w:val="00472596"/>
    <w:rsid w:val="00473586"/>
    <w:rsid w:val="00475F98"/>
    <w:rsid w:val="00476A57"/>
    <w:rsid w:val="004849E1"/>
    <w:rsid w:val="004960EB"/>
    <w:rsid w:val="00496BF5"/>
    <w:rsid w:val="004A2B38"/>
    <w:rsid w:val="004B24E6"/>
    <w:rsid w:val="004C302D"/>
    <w:rsid w:val="004C5949"/>
    <w:rsid w:val="004C7365"/>
    <w:rsid w:val="004C7741"/>
    <w:rsid w:val="004D0185"/>
    <w:rsid w:val="004E293F"/>
    <w:rsid w:val="004E38CE"/>
    <w:rsid w:val="005016A0"/>
    <w:rsid w:val="005024AA"/>
    <w:rsid w:val="00507441"/>
    <w:rsid w:val="00533AEA"/>
    <w:rsid w:val="00533D20"/>
    <w:rsid w:val="005362CA"/>
    <w:rsid w:val="0054381D"/>
    <w:rsid w:val="0057011F"/>
    <w:rsid w:val="00586451"/>
    <w:rsid w:val="00594983"/>
    <w:rsid w:val="00596F03"/>
    <w:rsid w:val="005A2950"/>
    <w:rsid w:val="005A2AF4"/>
    <w:rsid w:val="005A4015"/>
    <w:rsid w:val="005A44C7"/>
    <w:rsid w:val="005A68C0"/>
    <w:rsid w:val="005B0866"/>
    <w:rsid w:val="005B78A5"/>
    <w:rsid w:val="005C0A6D"/>
    <w:rsid w:val="005C37FF"/>
    <w:rsid w:val="005C590C"/>
    <w:rsid w:val="005C5F74"/>
    <w:rsid w:val="005E4A6B"/>
    <w:rsid w:val="005F6775"/>
    <w:rsid w:val="00602D42"/>
    <w:rsid w:val="00611797"/>
    <w:rsid w:val="00615276"/>
    <w:rsid w:val="00632042"/>
    <w:rsid w:val="00633623"/>
    <w:rsid w:val="006404F8"/>
    <w:rsid w:val="00652EA0"/>
    <w:rsid w:val="00655FC0"/>
    <w:rsid w:val="00676264"/>
    <w:rsid w:val="00687BE6"/>
    <w:rsid w:val="006919D4"/>
    <w:rsid w:val="006A0C52"/>
    <w:rsid w:val="006B2AC0"/>
    <w:rsid w:val="006C1568"/>
    <w:rsid w:val="006C39CC"/>
    <w:rsid w:val="006D58B2"/>
    <w:rsid w:val="006D6F1E"/>
    <w:rsid w:val="006E7588"/>
    <w:rsid w:val="006F072D"/>
    <w:rsid w:val="006F0CFB"/>
    <w:rsid w:val="006F2A1C"/>
    <w:rsid w:val="006F5F78"/>
    <w:rsid w:val="007101E7"/>
    <w:rsid w:val="00710942"/>
    <w:rsid w:val="00711994"/>
    <w:rsid w:val="00724F9A"/>
    <w:rsid w:val="00737714"/>
    <w:rsid w:val="007378F9"/>
    <w:rsid w:val="00741960"/>
    <w:rsid w:val="007522A6"/>
    <w:rsid w:val="00753AC3"/>
    <w:rsid w:val="00754A69"/>
    <w:rsid w:val="00755EC5"/>
    <w:rsid w:val="00756E5B"/>
    <w:rsid w:val="007678C7"/>
    <w:rsid w:val="00770388"/>
    <w:rsid w:val="007715F0"/>
    <w:rsid w:val="00780A7E"/>
    <w:rsid w:val="00784365"/>
    <w:rsid w:val="00787D79"/>
    <w:rsid w:val="00793DF8"/>
    <w:rsid w:val="007B2EAC"/>
    <w:rsid w:val="007C7FB9"/>
    <w:rsid w:val="007D4BB5"/>
    <w:rsid w:val="007F1AFB"/>
    <w:rsid w:val="007F260D"/>
    <w:rsid w:val="007F3B58"/>
    <w:rsid w:val="007F7EBA"/>
    <w:rsid w:val="008243E8"/>
    <w:rsid w:val="00831053"/>
    <w:rsid w:val="00836F00"/>
    <w:rsid w:val="008415EB"/>
    <w:rsid w:val="00854B61"/>
    <w:rsid w:val="0086488A"/>
    <w:rsid w:val="00882EE5"/>
    <w:rsid w:val="008857C0"/>
    <w:rsid w:val="00890610"/>
    <w:rsid w:val="00893382"/>
    <w:rsid w:val="008A4500"/>
    <w:rsid w:val="008B7281"/>
    <w:rsid w:val="008C3026"/>
    <w:rsid w:val="008C6275"/>
    <w:rsid w:val="008E2B53"/>
    <w:rsid w:val="008F05B6"/>
    <w:rsid w:val="008F3198"/>
    <w:rsid w:val="008F3F8F"/>
    <w:rsid w:val="008F7964"/>
    <w:rsid w:val="0090588C"/>
    <w:rsid w:val="00924555"/>
    <w:rsid w:val="009254D2"/>
    <w:rsid w:val="00925B6E"/>
    <w:rsid w:val="009330F7"/>
    <w:rsid w:val="009336FF"/>
    <w:rsid w:val="0093692E"/>
    <w:rsid w:val="009457E3"/>
    <w:rsid w:val="009534C7"/>
    <w:rsid w:val="00956863"/>
    <w:rsid w:val="009935D2"/>
    <w:rsid w:val="00994E37"/>
    <w:rsid w:val="0099579C"/>
    <w:rsid w:val="009A2D94"/>
    <w:rsid w:val="009A4903"/>
    <w:rsid w:val="009A5BCA"/>
    <w:rsid w:val="009B1EE6"/>
    <w:rsid w:val="009B6D95"/>
    <w:rsid w:val="009D0778"/>
    <w:rsid w:val="009E14DD"/>
    <w:rsid w:val="009F4CC9"/>
    <w:rsid w:val="009F6BED"/>
    <w:rsid w:val="00A06096"/>
    <w:rsid w:val="00A06A85"/>
    <w:rsid w:val="00A160CB"/>
    <w:rsid w:val="00A16286"/>
    <w:rsid w:val="00A1712C"/>
    <w:rsid w:val="00A40F42"/>
    <w:rsid w:val="00A435B9"/>
    <w:rsid w:val="00A45190"/>
    <w:rsid w:val="00A536AB"/>
    <w:rsid w:val="00A56566"/>
    <w:rsid w:val="00A60183"/>
    <w:rsid w:val="00A60936"/>
    <w:rsid w:val="00A609A0"/>
    <w:rsid w:val="00A6100C"/>
    <w:rsid w:val="00A635B4"/>
    <w:rsid w:val="00A725B2"/>
    <w:rsid w:val="00A824A6"/>
    <w:rsid w:val="00A84A84"/>
    <w:rsid w:val="00A918B6"/>
    <w:rsid w:val="00A92563"/>
    <w:rsid w:val="00A92A45"/>
    <w:rsid w:val="00A92BBC"/>
    <w:rsid w:val="00AA57C4"/>
    <w:rsid w:val="00AA7A80"/>
    <w:rsid w:val="00AB2986"/>
    <w:rsid w:val="00AB60F9"/>
    <w:rsid w:val="00AB7E67"/>
    <w:rsid w:val="00AC2AD3"/>
    <w:rsid w:val="00AD2503"/>
    <w:rsid w:val="00AF4E13"/>
    <w:rsid w:val="00AF51A5"/>
    <w:rsid w:val="00B02D75"/>
    <w:rsid w:val="00B05E41"/>
    <w:rsid w:val="00B27571"/>
    <w:rsid w:val="00B342BA"/>
    <w:rsid w:val="00B46C30"/>
    <w:rsid w:val="00B527CC"/>
    <w:rsid w:val="00B531FE"/>
    <w:rsid w:val="00B70354"/>
    <w:rsid w:val="00B716E1"/>
    <w:rsid w:val="00B947D3"/>
    <w:rsid w:val="00BA2A8C"/>
    <w:rsid w:val="00BB6E9B"/>
    <w:rsid w:val="00BC1AFC"/>
    <w:rsid w:val="00BD5475"/>
    <w:rsid w:val="00BF1514"/>
    <w:rsid w:val="00BF5BBB"/>
    <w:rsid w:val="00C01BFC"/>
    <w:rsid w:val="00C26E37"/>
    <w:rsid w:val="00C32968"/>
    <w:rsid w:val="00C344D1"/>
    <w:rsid w:val="00C377DC"/>
    <w:rsid w:val="00C41A1D"/>
    <w:rsid w:val="00C44EBF"/>
    <w:rsid w:val="00C566AA"/>
    <w:rsid w:val="00C57D3D"/>
    <w:rsid w:val="00C60FEE"/>
    <w:rsid w:val="00C71086"/>
    <w:rsid w:val="00C83E82"/>
    <w:rsid w:val="00C84727"/>
    <w:rsid w:val="00C85011"/>
    <w:rsid w:val="00C8753E"/>
    <w:rsid w:val="00CA731C"/>
    <w:rsid w:val="00CB2967"/>
    <w:rsid w:val="00CD0EBF"/>
    <w:rsid w:val="00CD4CB1"/>
    <w:rsid w:val="00CD69F5"/>
    <w:rsid w:val="00CE7C62"/>
    <w:rsid w:val="00CF034A"/>
    <w:rsid w:val="00D015EB"/>
    <w:rsid w:val="00D14CB2"/>
    <w:rsid w:val="00D17EEC"/>
    <w:rsid w:val="00D2227C"/>
    <w:rsid w:val="00D24B6A"/>
    <w:rsid w:val="00D331C8"/>
    <w:rsid w:val="00D33CD4"/>
    <w:rsid w:val="00D35043"/>
    <w:rsid w:val="00D507CD"/>
    <w:rsid w:val="00D50EA8"/>
    <w:rsid w:val="00D55502"/>
    <w:rsid w:val="00D61181"/>
    <w:rsid w:val="00D93F3A"/>
    <w:rsid w:val="00DA5E05"/>
    <w:rsid w:val="00DB03DF"/>
    <w:rsid w:val="00DB5BF0"/>
    <w:rsid w:val="00DD0714"/>
    <w:rsid w:val="00DE132B"/>
    <w:rsid w:val="00DE1A40"/>
    <w:rsid w:val="00DE7A27"/>
    <w:rsid w:val="00DF7E37"/>
    <w:rsid w:val="00E04AB3"/>
    <w:rsid w:val="00E05248"/>
    <w:rsid w:val="00E10240"/>
    <w:rsid w:val="00E127B4"/>
    <w:rsid w:val="00E12E5F"/>
    <w:rsid w:val="00E16C78"/>
    <w:rsid w:val="00E2381B"/>
    <w:rsid w:val="00E24E15"/>
    <w:rsid w:val="00E27CA4"/>
    <w:rsid w:val="00E33F03"/>
    <w:rsid w:val="00E471D5"/>
    <w:rsid w:val="00E527AE"/>
    <w:rsid w:val="00E5404C"/>
    <w:rsid w:val="00E57392"/>
    <w:rsid w:val="00E62349"/>
    <w:rsid w:val="00E642FE"/>
    <w:rsid w:val="00E64F7B"/>
    <w:rsid w:val="00E727FA"/>
    <w:rsid w:val="00E87875"/>
    <w:rsid w:val="00E90195"/>
    <w:rsid w:val="00E94419"/>
    <w:rsid w:val="00EA2872"/>
    <w:rsid w:val="00EB3B1D"/>
    <w:rsid w:val="00EB57E3"/>
    <w:rsid w:val="00EC53A8"/>
    <w:rsid w:val="00EC5DF2"/>
    <w:rsid w:val="00ED2DB2"/>
    <w:rsid w:val="00ED6576"/>
    <w:rsid w:val="00EE1B03"/>
    <w:rsid w:val="00EF4EFA"/>
    <w:rsid w:val="00F0658C"/>
    <w:rsid w:val="00F142D6"/>
    <w:rsid w:val="00F23D9F"/>
    <w:rsid w:val="00F2587F"/>
    <w:rsid w:val="00F333F5"/>
    <w:rsid w:val="00F34960"/>
    <w:rsid w:val="00F401B4"/>
    <w:rsid w:val="00F54EF1"/>
    <w:rsid w:val="00F62814"/>
    <w:rsid w:val="00F64A92"/>
    <w:rsid w:val="00F70C2A"/>
    <w:rsid w:val="00F71628"/>
    <w:rsid w:val="00F91E4C"/>
    <w:rsid w:val="00F9486E"/>
    <w:rsid w:val="00FA128E"/>
    <w:rsid w:val="00FA6C8F"/>
    <w:rsid w:val="00FC3AE7"/>
    <w:rsid w:val="00FD69A0"/>
    <w:rsid w:val="00FE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caption"/>
    <w:basedOn w:val="a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6">
    <w:name w:val="Основной текст с отступом Знак"/>
    <w:link w:val="a7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Body Text Indent"/>
    <w:basedOn w:val="a"/>
    <w:link w:val="a6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A435B9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10">
    <w:name w:val="Основной текст1"/>
    <w:basedOn w:val="a"/>
    <w:link w:val="a8"/>
    <w:rsid w:val="001F645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C53A8"/>
  </w:style>
  <w:style w:type="character" w:styleId="a9">
    <w:name w:val="Hyperlink"/>
    <w:basedOn w:val="a0"/>
    <w:uiPriority w:val="99"/>
    <w:semiHidden/>
    <w:unhideWhenUsed/>
    <w:rsid w:val="00EC53A8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A6018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60183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A5B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5BCA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D5E59"/>
    <w:pPr>
      <w:spacing w:after="0" w:line="240" w:lineRule="auto"/>
    </w:pPr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F62814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uk-UA"/>
    </w:rPr>
  </w:style>
  <w:style w:type="character" w:customStyle="1" w:styleId="31">
    <w:name w:val="Основной текст3"/>
    <w:rsid w:val="008F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155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1551EE"/>
  </w:style>
  <w:style w:type="character" w:customStyle="1" w:styleId="a8">
    <w:name w:val="Основной текст_"/>
    <w:link w:val="10"/>
    <w:rsid w:val="00724F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io7">
    <w:name w:val="fio7"/>
    <w:basedOn w:val="a0"/>
    <w:rsid w:val="00C56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pravosudie.com/law/%D0%A1%D1%82%D0%B0%D1%82%D1%8C%D1%8F_62_%D0%A3%D0%9A_%D0%A0%D0%A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C6C6B-030E-428E-8F0F-66381144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ПК</cp:lastModifiedBy>
  <cp:revision>9</cp:revision>
  <cp:lastPrinted>2017-04-07T08:18:00Z</cp:lastPrinted>
  <dcterms:created xsi:type="dcterms:W3CDTF">2017-04-26T13:39:00Z</dcterms:created>
  <dcterms:modified xsi:type="dcterms:W3CDTF">2017-05-10T07:59:00Z</dcterms:modified>
</cp:coreProperties>
</file>