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55BD2" w:rsidP="00837B67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4E0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4E00">
        <w:rPr>
          <w:rFonts w:ascii="Times New Roman" w:hAnsi="Times New Roman"/>
          <w:sz w:val="28"/>
          <w:szCs w:val="28"/>
          <w:lang w:eastAsia="ru-RU"/>
        </w:rPr>
        <w:t>Дело № 1-8/2017-20</w:t>
      </w:r>
    </w:p>
    <w:p w:rsidR="00837B67" w:rsidRPr="002E4E00" w:rsidP="00837B67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55BD2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D55BD2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C114F4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BD2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6 марта 2017 г.                                                                         г. Севастополь</w:t>
      </w:r>
    </w:p>
    <w:p w:rsidR="00D55BD2" w:rsidRPr="002E4E00" w:rsidP="00837B67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55BD2" w:rsidRPr="002E4E00" w:rsidP="00837B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Pr="002E4E00">
        <w:rPr>
          <w:rFonts w:ascii="Times New Roman" w:hAnsi="Times New Roman"/>
          <w:sz w:val="28"/>
          <w:szCs w:val="28"/>
          <w:lang w:eastAsia="ru-RU"/>
        </w:rPr>
        <w:tab/>
        <w:t>Мировой судья судебного участка №20 Нахимовского судебного района г.Севастополя Т.А.Кравченко,</w:t>
      </w:r>
    </w:p>
    <w:p w:rsidR="00D55BD2" w:rsidRPr="002E4E00" w:rsidP="00837B6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при секретаре М.В.Авилово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й</w:t>
      </w:r>
      <w:r w:rsidRPr="002E4E00">
        <w:rPr>
          <w:rFonts w:ascii="Times New Roman" w:hAnsi="Times New Roman"/>
          <w:sz w:val="28"/>
          <w:szCs w:val="28"/>
          <w:lang w:eastAsia="ru-RU"/>
        </w:rPr>
        <w:t>,</w:t>
      </w:r>
    </w:p>
    <w:p w:rsidR="00D55BD2" w:rsidRPr="002E4E00" w:rsidP="00837B67">
      <w:pPr>
        <w:pStyle w:val="NoSpacing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с участием государственного обвинителя –  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>В.В.Шачнева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</w:p>
    <w:p w:rsidR="00D55BD2" w:rsidRPr="002E4E00" w:rsidP="00837B6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подсудимой Н.Н. Матасовой, </w:t>
      </w:r>
    </w:p>
    <w:p w:rsidR="00D55BD2" w:rsidRPr="002E4E00" w:rsidP="00837B67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защитника – адвоката   О.А.Заболотного, рассмотрев в открытом судебном заседании  уголовное дело в отношении   </w:t>
      </w:r>
    </w:p>
    <w:p w:rsidR="00D55BD2" w:rsidRPr="002E4E00" w:rsidP="00837B67">
      <w:pPr>
        <w:shd w:val="clear" w:color="auto" w:fill="FFFFFF"/>
        <w:spacing w:after="0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</w:rPr>
        <w:t xml:space="preserve">Матасовой </w:t>
      </w:r>
      <w:r w:rsidR="004B15C9">
        <w:rPr>
          <w:rFonts w:ascii="Times New Roman" w:hAnsi="Times New Roman"/>
          <w:sz w:val="28"/>
          <w:szCs w:val="28"/>
        </w:rPr>
        <w:t>«имя, отчество»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  <w:r w:rsidR="004B15C9">
        <w:rPr>
          <w:rFonts w:ascii="Times New Roman" w:hAnsi="Times New Roman"/>
          <w:sz w:val="28"/>
          <w:szCs w:val="28"/>
        </w:rPr>
        <w:t>«число, месяц, год»</w:t>
      </w:r>
      <w:r w:rsidRPr="002E4E00">
        <w:rPr>
          <w:rFonts w:ascii="Times New Roman" w:hAnsi="Times New Roman"/>
          <w:sz w:val="28"/>
          <w:szCs w:val="28"/>
        </w:rPr>
        <w:t xml:space="preserve"> года  рождения, уроженки  </w:t>
      </w:r>
      <w:r w:rsidR="004B15C9">
        <w:rPr>
          <w:rFonts w:ascii="Times New Roman" w:hAnsi="Times New Roman"/>
          <w:sz w:val="28"/>
          <w:szCs w:val="28"/>
        </w:rPr>
        <w:t>«населенный пункт, область»</w:t>
      </w:r>
      <w:r w:rsidRPr="002E4E00">
        <w:rPr>
          <w:rFonts w:ascii="Times New Roman" w:hAnsi="Times New Roman"/>
          <w:sz w:val="28"/>
          <w:szCs w:val="28"/>
        </w:rPr>
        <w:t xml:space="preserve">, проживающей по адресу:  </w:t>
      </w:r>
      <w:r w:rsidR="004B15C9">
        <w:rPr>
          <w:rFonts w:ascii="Times New Roman" w:hAnsi="Times New Roman"/>
          <w:sz w:val="28"/>
          <w:szCs w:val="28"/>
        </w:rPr>
        <w:t>«адрес»</w:t>
      </w:r>
      <w:r w:rsidR="00C114F4">
        <w:rPr>
          <w:rFonts w:ascii="Times New Roman" w:hAnsi="Times New Roman"/>
          <w:sz w:val="28"/>
          <w:szCs w:val="28"/>
        </w:rPr>
        <w:t>,</w:t>
      </w:r>
      <w:r w:rsidRPr="002E4E00">
        <w:rPr>
          <w:rFonts w:ascii="Times New Roman" w:hAnsi="Times New Roman"/>
          <w:sz w:val="28"/>
          <w:szCs w:val="28"/>
        </w:rPr>
        <w:t xml:space="preserve"> гражданки </w:t>
      </w:r>
      <w:r w:rsidR="004B15C9">
        <w:rPr>
          <w:rFonts w:ascii="Times New Roman" w:hAnsi="Times New Roman"/>
          <w:sz w:val="28"/>
          <w:szCs w:val="28"/>
        </w:rPr>
        <w:t>«государство»</w:t>
      </w:r>
      <w:r w:rsidR="00C114F4">
        <w:rPr>
          <w:rFonts w:ascii="Times New Roman" w:hAnsi="Times New Roman"/>
          <w:sz w:val="28"/>
          <w:szCs w:val="28"/>
        </w:rPr>
        <w:t xml:space="preserve">, </w:t>
      </w:r>
      <w:r w:rsidRPr="002E4E00">
        <w:rPr>
          <w:rFonts w:ascii="Times New Roman" w:hAnsi="Times New Roman"/>
          <w:sz w:val="28"/>
          <w:szCs w:val="28"/>
        </w:rPr>
        <w:t xml:space="preserve">имеющей </w:t>
      </w:r>
      <w:r w:rsidR="004B15C9">
        <w:rPr>
          <w:rFonts w:ascii="Times New Roman" w:hAnsi="Times New Roman"/>
          <w:sz w:val="28"/>
          <w:szCs w:val="28"/>
        </w:rPr>
        <w:t>«образование»</w:t>
      </w:r>
      <w:r w:rsidRPr="002E4E00">
        <w:rPr>
          <w:rFonts w:ascii="Times New Roman" w:hAnsi="Times New Roman"/>
          <w:sz w:val="28"/>
          <w:szCs w:val="28"/>
        </w:rPr>
        <w:t xml:space="preserve">, </w:t>
      </w:r>
      <w:r w:rsidR="004B15C9">
        <w:rPr>
          <w:rFonts w:ascii="Times New Roman" w:hAnsi="Times New Roman"/>
          <w:sz w:val="28"/>
          <w:szCs w:val="28"/>
        </w:rPr>
        <w:t>«семейное положение»</w:t>
      </w:r>
      <w:r w:rsidRPr="002E4E00">
        <w:rPr>
          <w:rFonts w:ascii="Times New Roman" w:hAnsi="Times New Roman"/>
          <w:sz w:val="28"/>
          <w:szCs w:val="28"/>
        </w:rPr>
        <w:t>, работающей неофициально,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на учете у нарколога и психиатра не состоящей,  ранее не судимой, обвиняемой в совершении</w:t>
      </w:r>
      <w:r w:rsidR="00837B67">
        <w:rPr>
          <w:rFonts w:ascii="Times New Roman" w:hAnsi="Times New Roman"/>
          <w:sz w:val="28"/>
          <w:szCs w:val="28"/>
          <w:lang w:eastAsia="ru-RU"/>
        </w:rPr>
        <w:t xml:space="preserve"> преступления, предусмотренного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статьей 319 Уголовного Кодекса Российской Федерации, </w:t>
      </w:r>
    </w:p>
    <w:p w:rsidR="00D55BD2" w:rsidRPr="002E4E00" w:rsidP="00837B67">
      <w:pPr>
        <w:shd w:val="clear" w:color="auto" w:fill="FFFFFF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D55BD2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264F21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BD2" w:rsidP="00837B67">
      <w:pPr>
        <w:pStyle w:val="BodyTextIndent"/>
        <w:spacing w:line="276" w:lineRule="auto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>Н.Н.Матасова совершила преступление небольшой тяжести при следующих обстоятельствах:</w:t>
      </w:r>
    </w:p>
    <w:p w:rsidR="00C4648C" w:rsidRPr="002E4E00" w:rsidP="00837B67">
      <w:pPr>
        <w:pStyle w:val="BodyTextInden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 года около </w:t>
      </w:r>
      <w:r>
        <w:rPr>
          <w:rFonts w:ascii="Times New Roman" w:hAnsi="Times New Roman"/>
          <w:sz w:val="28"/>
          <w:szCs w:val="28"/>
        </w:rPr>
        <w:t>«время»</w:t>
      </w:r>
      <w:r>
        <w:rPr>
          <w:rFonts w:ascii="Times New Roman" w:hAnsi="Times New Roman"/>
          <w:sz w:val="28"/>
          <w:szCs w:val="28"/>
        </w:rPr>
        <w:t xml:space="preserve"> Н.Н.Матасова, будучи в состоянии алкогольного опьянения, </w:t>
      </w:r>
      <w:r w:rsidR="00C114F4">
        <w:rPr>
          <w:rFonts w:ascii="Times New Roman" w:hAnsi="Times New Roman"/>
          <w:sz w:val="28"/>
          <w:szCs w:val="28"/>
        </w:rPr>
        <w:t xml:space="preserve">оскорбляющем человеческое достоинство, </w:t>
      </w:r>
      <w:r>
        <w:rPr>
          <w:rFonts w:ascii="Times New Roman" w:hAnsi="Times New Roman"/>
          <w:sz w:val="28"/>
          <w:szCs w:val="28"/>
        </w:rPr>
        <w:t>наход</w:t>
      </w:r>
      <w:r w:rsidR="00837B67">
        <w:rPr>
          <w:rFonts w:ascii="Times New Roman" w:hAnsi="Times New Roman"/>
          <w:sz w:val="28"/>
          <w:szCs w:val="28"/>
        </w:rPr>
        <w:t xml:space="preserve">илась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общественном месте- возле дома «номер»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«адрес»</w:t>
      </w:r>
      <w:r w:rsidR="00C114F4">
        <w:rPr>
          <w:rFonts w:ascii="Times New Roman" w:hAnsi="Times New Roman"/>
          <w:sz w:val="28"/>
          <w:szCs w:val="28"/>
        </w:rPr>
        <w:t xml:space="preserve">. Находящийся </w:t>
      </w:r>
      <w:r>
        <w:rPr>
          <w:rFonts w:ascii="Times New Roman" w:hAnsi="Times New Roman"/>
          <w:sz w:val="28"/>
          <w:szCs w:val="28"/>
        </w:rPr>
        <w:t xml:space="preserve">перед ней в форменном обмундировании сотрудника полиции со знаками отличия снайпер 2-го отделения 3 патрульного взвода 3 патрульной роты СМБ рядовой в/ч </w:t>
      </w:r>
      <w:r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 СКОВНГ РФ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, назначенный на должность приказом начальника штаба указанной воинской части и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войсках национальной гвардии Российской Федерации»,   осуществлявший патрулирование, действовавший в соответствии со своими служебными обязанностями, а также на основании Указа Президента РФ от 5.04.2016 г. № 157 «Вопросы Федеральной службы войск  национальной гвардии Российской Федерации» и Указа Президента РФ от 30.09.2016 г. № 510 «Вопросы Федеральной службы войск  национальной гвардии Российской Федерации», согласно которым он вправе пресекать преступления, административные правонарушения и действия,</w:t>
      </w:r>
      <w:r w:rsidR="00710A45">
        <w:rPr>
          <w:rFonts w:ascii="Times New Roman" w:hAnsi="Times New Roman"/>
          <w:sz w:val="28"/>
          <w:szCs w:val="28"/>
        </w:rPr>
        <w:t xml:space="preserve"> препятствующие исполнению военнослужащим войск национальной гвардии РФ служебных обязанностей, проверять у граждан удостоверяющие личность документы</w:t>
      </w:r>
      <w:r w:rsidR="00C114F4">
        <w:rPr>
          <w:rFonts w:ascii="Times New Roman" w:hAnsi="Times New Roman"/>
          <w:sz w:val="28"/>
          <w:szCs w:val="28"/>
        </w:rPr>
        <w:t>,</w:t>
      </w:r>
      <w:r w:rsidR="00710A45">
        <w:rPr>
          <w:rFonts w:ascii="Times New Roman" w:hAnsi="Times New Roman"/>
          <w:sz w:val="28"/>
          <w:szCs w:val="28"/>
        </w:rPr>
        <w:t xml:space="preserve"> представившись, потребовал от Н.Н.Матасовой проследовать в отдел полиции для выяснения обстоятельств  совершённого ею правонарушения. В ответ на его законное требование Н.Н.Матасова с целью его публичного оскорбления,  находясь от него в непосредственной близости, в присутствии третьих лиц, высказала грубую нецензурную брань в адрес </w:t>
      </w:r>
      <w:r>
        <w:rPr>
          <w:rFonts w:ascii="Times New Roman" w:hAnsi="Times New Roman"/>
          <w:sz w:val="28"/>
          <w:szCs w:val="28"/>
        </w:rPr>
        <w:t>«ФИО»</w:t>
      </w:r>
      <w:r w:rsidR="00710A45">
        <w:rPr>
          <w:rFonts w:ascii="Times New Roman" w:hAnsi="Times New Roman"/>
          <w:sz w:val="28"/>
          <w:szCs w:val="28"/>
        </w:rPr>
        <w:t>, публично оскорбив его как представителя власти при исполнении им своих служебных обязанностей и в связи с их исполнением, тем самым осуществив действия, направленные на унижение его чести и достоинства, а также подрыв авторитета сотрудника органов внутренних дел.</w:t>
      </w:r>
    </w:p>
    <w:p w:rsidR="00D55BD2" w:rsidRPr="002E4E00" w:rsidP="00837B6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55BD2" w:rsidRPr="002E4E00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Подсудим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ая Н.Н.Матасова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с предъявленным обвинением соглас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на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полностью, вину в совершении преступления признал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а</w:t>
      </w:r>
      <w:r w:rsidRPr="002E4E00">
        <w:rPr>
          <w:rFonts w:ascii="Times New Roman" w:hAnsi="Times New Roman"/>
          <w:sz w:val="28"/>
          <w:szCs w:val="28"/>
          <w:lang w:eastAsia="ru-RU"/>
        </w:rPr>
        <w:t>,  в содеянном раская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>лась</w:t>
      </w:r>
      <w:r w:rsidRPr="002E4E00">
        <w:rPr>
          <w:rFonts w:ascii="Times New Roman" w:hAnsi="Times New Roman"/>
          <w:sz w:val="28"/>
          <w:szCs w:val="28"/>
          <w:lang w:eastAsia="ru-RU"/>
        </w:rPr>
        <w:t>.</w:t>
      </w:r>
      <w:r w:rsidRPr="002E4E00">
        <w:rPr>
          <w:rFonts w:ascii="Times New Roman" w:hAnsi="Times New Roman"/>
          <w:sz w:val="28"/>
          <w:szCs w:val="28"/>
        </w:rPr>
        <w:t xml:space="preserve">  Свое ходатайство, заявленное добровольно и после консультации с защитником о постановлении приговора без проведения судебного разбирательства, поддерживает, и осознает последствия постановления приговора в особом порядке.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D55BD2" w:rsidRPr="002E4E00" w:rsidP="00837B6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</w:rPr>
        <w:t>Государственный обвинитель, потерпевши</w:t>
      </w:r>
      <w:r w:rsidRPr="002E4E00" w:rsidR="00264F21">
        <w:rPr>
          <w:rFonts w:ascii="Times New Roman" w:hAnsi="Times New Roman"/>
          <w:sz w:val="28"/>
          <w:szCs w:val="28"/>
        </w:rPr>
        <w:t>й</w:t>
      </w:r>
      <w:r w:rsidRPr="002E4E00" w:rsidR="002E4E00">
        <w:rPr>
          <w:rFonts w:ascii="Times New Roman" w:hAnsi="Times New Roman"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>согласны на постановление приговора без исследования и оценки доказательств, собранных по уголовному делу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4E00">
        <w:rPr>
          <w:rFonts w:ascii="Times New Roman" w:hAnsi="Times New Roman"/>
          <w:sz w:val="28"/>
          <w:szCs w:val="28"/>
        </w:rPr>
        <w:t xml:space="preserve">Наказание за преступление, предусмотренное   статьей 319 </w:t>
      </w:r>
      <w:r w:rsidRPr="002E4E00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2E4E00">
        <w:rPr>
          <w:rFonts w:ascii="Times New Roman" w:hAnsi="Times New Roman"/>
          <w:sz w:val="28"/>
          <w:szCs w:val="28"/>
        </w:rPr>
        <w:t>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D55BD2" w:rsidRPr="002E4E00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Изучив материалы дела, мировой судья приходит к выводу, что обвинение, предъявленное подсудимо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>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D55BD2" w:rsidRPr="002E4E00" w:rsidP="00837B67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Действия А.С.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Матасов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>ой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квалифицируются мировым судьей по  статье 319 Уголовного Кодекса Российской Федерации  как  публичное оскорбление </w:t>
      </w:r>
      <w:r w:rsidRPr="002E4E00">
        <w:rPr>
          <w:rFonts w:ascii="Times New Roman" w:hAnsi="Times New Roman"/>
          <w:sz w:val="28"/>
          <w:szCs w:val="28"/>
          <w:lang w:eastAsia="ru-RU"/>
        </w:rPr>
        <w:t>представител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>я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власти при исполнении им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своих должностных обязанностей и в связи с их исполнением.</w:t>
      </w:r>
      <w:r w:rsidRPr="002E4E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55BD2" w:rsidRPr="002E4E00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В качестве обстоятельства,  смягчающего   наказание подсудимо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в соответствии с частью 2 статьи 61 Уголовного Кодекса Российской Федерации суд учитывает признание им своей вины, раскаяние в содеянном. </w:t>
      </w:r>
    </w:p>
    <w:p w:rsidR="00D55BD2" w:rsidRPr="002E4E00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Обстоятельством, отягчающим  наказание, в соответствии с  частью 1-1 статьи 63 Уголовного Кодекса Российской Федерации суд признает    совершение преступления в состоянии алкогольного опьянения.   </w:t>
      </w:r>
    </w:p>
    <w:p w:rsidR="00D55BD2" w:rsidRPr="002E4E00" w:rsidP="00837B6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Подсудим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ая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Pr="002E4E00" w:rsidR="00264F21">
        <w:rPr>
          <w:rFonts w:ascii="Times New Roman" w:hAnsi="Times New Roman"/>
          <w:bCs/>
          <w:sz w:val="28"/>
          <w:szCs w:val="28"/>
        </w:rPr>
        <w:t>Н.Н</w:t>
      </w:r>
      <w:r w:rsidRPr="002E4E00">
        <w:rPr>
          <w:rFonts w:ascii="Times New Roman" w:hAnsi="Times New Roman"/>
          <w:bCs/>
          <w:sz w:val="28"/>
          <w:szCs w:val="28"/>
        </w:rPr>
        <w:t>.</w:t>
      </w:r>
      <w:r w:rsidRPr="002E4E00" w:rsidR="00264F21">
        <w:rPr>
          <w:rFonts w:ascii="Times New Roman" w:hAnsi="Times New Roman"/>
          <w:bCs/>
          <w:sz w:val="28"/>
          <w:szCs w:val="28"/>
        </w:rPr>
        <w:t>Матасова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Pr="002E4E00" w:rsidR="00264F21">
        <w:rPr>
          <w:rFonts w:ascii="Times New Roman" w:hAnsi="Times New Roman"/>
          <w:sz w:val="28"/>
          <w:szCs w:val="28"/>
        </w:rPr>
        <w:t>посредственно</w:t>
      </w:r>
      <w:r w:rsidRPr="002E4E00">
        <w:rPr>
          <w:rFonts w:ascii="Times New Roman" w:hAnsi="Times New Roman"/>
          <w:sz w:val="28"/>
          <w:szCs w:val="28"/>
        </w:rPr>
        <w:t>,  на учете у нарколога и психиатра не состоит,  ранее не судим</w:t>
      </w:r>
      <w:r w:rsidRPr="002E4E00" w:rsidR="00264F21">
        <w:rPr>
          <w:rFonts w:ascii="Times New Roman" w:hAnsi="Times New Roman"/>
          <w:sz w:val="28"/>
          <w:szCs w:val="28"/>
        </w:rPr>
        <w:t>а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  <w:r w:rsidRPr="002E4E00" w:rsidR="00264F21">
        <w:rPr>
          <w:rFonts w:ascii="Times New Roman" w:hAnsi="Times New Roman"/>
          <w:sz w:val="28"/>
          <w:szCs w:val="28"/>
        </w:rPr>
        <w:t xml:space="preserve">работает неофициально продавцом на ярмарках, доход около 10000 </w:t>
      </w:r>
      <w:r w:rsidR="00C114F4">
        <w:rPr>
          <w:rFonts w:ascii="Times New Roman" w:hAnsi="Times New Roman"/>
          <w:sz w:val="28"/>
          <w:szCs w:val="28"/>
        </w:rPr>
        <w:t xml:space="preserve">рублей </w:t>
      </w:r>
      <w:r w:rsidRPr="002E4E00" w:rsidR="00264F21">
        <w:rPr>
          <w:rFonts w:ascii="Times New Roman" w:hAnsi="Times New Roman"/>
          <w:sz w:val="28"/>
          <w:szCs w:val="28"/>
        </w:rPr>
        <w:t>в месяц.</w:t>
      </w:r>
    </w:p>
    <w:p w:rsidR="00D55BD2" w:rsidRPr="002E4E00" w:rsidP="00837B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 xml:space="preserve">         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</w:t>
      </w:r>
      <w:r w:rsidRPr="002E4E00">
        <w:rPr>
          <w:rFonts w:ascii="Times New Roman" w:hAnsi="Times New Roman"/>
          <w:bCs/>
          <w:sz w:val="28"/>
          <w:szCs w:val="28"/>
        </w:rPr>
        <w:t>смягчающ</w:t>
      </w:r>
      <w:r w:rsidRPr="002E4E00" w:rsidR="00264F21">
        <w:rPr>
          <w:rFonts w:ascii="Times New Roman" w:hAnsi="Times New Roman"/>
          <w:bCs/>
          <w:sz w:val="28"/>
          <w:szCs w:val="28"/>
        </w:rPr>
        <w:t>е</w:t>
      </w:r>
      <w:r w:rsidRPr="002E4E00">
        <w:rPr>
          <w:rFonts w:ascii="Times New Roman" w:hAnsi="Times New Roman"/>
          <w:bCs/>
          <w:sz w:val="28"/>
          <w:szCs w:val="28"/>
        </w:rPr>
        <w:t>е    и отягчающ</w:t>
      </w:r>
      <w:r w:rsidRPr="002E4E00" w:rsidR="00264F21">
        <w:rPr>
          <w:rFonts w:ascii="Times New Roman" w:hAnsi="Times New Roman"/>
          <w:bCs/>
          <w:sz w:val="28"/>
          <w:szCs w:val="28"/>
        </w:rPr>
        <w:t>е</w:t>
      </w:r>
      <w:r w:rsidRPr="002E4E00">
        <w:rPr>
          <w:rFonts w:ascii="Times New Roman" w:hAnsi="Times New Roman"/>
          <w:bCs/>
          <w:sz w:val="28"/>
          <w:szCs w:val="28"/>
        </w:rPr>
        <w:t xml:space="preserve">е обстоятельства,  </w:t>
      </w:r>
      <w:r w:rsidRPr="002E4E00">
        <w:rPr>
          <w:rFonts w:ascii="Times New Roman" w:hAnsi="Times New Roman"/>
          <w:sz w:val="28"/>
          <w:szCs w:val="28"/>
        </w:rPr>
        <w:t>личность виновно</w:t>
      </w:r>
      <w:r w:rsidRPr="002E4E00" w:rsidR="00264F21">
        <w:rPr>
          <w:rFonts w:ascii="Times New Roman" w:hAnsi="Times New Roman"/>
          <w:sz w:val="28"/>
          <w:szCs w:val="28"/>
        </w:rPr>
        <w:t>й</w:t>
      </w:r>
      <w:r w:rsidRPr="002E4E00">
        <w:rPr>
          <w:rFonts w:ascii="Times New Roman" w:hAnsi="Times New Roman"/>
          <w:sz w:val="28"/>
          <w:szCs w:val="28"/>
        </w:rPr>
        <w:t xml:space="preserve">, </w:t>
      </w:r>
      <w:r w:rsidRPr="002E4E00">
        <w:rPr>
          <w:rFonts w:ascii="Times New Roman" w:hAnsi="Times New Roman"/>
          <w:bCs/>
          <w:sz w:val="28"/>
          <w:szCs w:val="28"/>
        </w:rPr>
        <w:t>а также влияние назначенного наказания на исправление осужденно</w:t>
      </w:r>
      <w:r w:rsidRPr="002E4E00" w:rsidR="00264F21">
        <w:rPr>
          <w:rFonts w:ascii="Times New Roman" w:hAnsi="Times New Roman"/>
          <w:bCs/>
          <w:sz w:val="28"/>
          <w:szCs w:val="28"/>
        </w:rPr>
        <w:t xml:space="preserve">й </w:t>
      </w:r>
      <w:r w:rsidRPr="002E4E00">
        <w:rPr>
          <w:rFonts w:ascii="Times New Roman" w:hAnsi="Times New Roman"/>
          <w:bCs/>
          <w:sz w:val="28"/>
          <w:szCs w:val="28"/>
        </w:rPr>
        <w:t xml:space="preserve">и на условия </w:t>
      </w:r>
      <w:r w:rsidRPr="002E4E00" w:rsidR="00264F21">
        <w:rPr>
          <w:rFonts w:ascii="Times New Roman" w:hAnsi="Times New Roman"/>
          <w:bCs/>
          <w:sz w:val="28"/>
          <w:szCs w:val="28"/>
        </w:rPr>
        <w:t>её жизни</w:t>
      </w:r>
      <w:r w:rsidRPr="002E4E00">
        <w:rPr>
          <w:rFonts w:ascii="Times New Roman" w:hAnsi="Times New Roman"/>
          <w:bCs/>
          <w:sz w:val="28"/>
          <w:szCs w:val="28"/>
        </w:rPr>
        <w:t xml:space="preserve">. </w:t>
      </w:r>
    </w:p>
    <w:p w:rsidR="00D55BD2" w:rsidRPr="002E4E00" w:rsidP="00837B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 xml:space="preserve">           Расценивая в совокупности вышеуказанные обстоятельства, принимая во внимание то, что совершенное </w:t>
      </w:r>
      <w:r w:rsidRPr="002E4E00" w:rsidR="00264F21">
        <w:rPr>
          <w:rFonts w:ascii="Times New Roman" w:hAnsi="Times New Roman"/>
          <w:sz w:val="28"/>
          <w:szCs w:val="28"/>
        </w:rPr>
        <w:t>Н.Н.Матасовой</w:t>
      </w:r>
      <w:r w:rsidRPr="002E4E00">
        <w:rPr>
          <w:rFonts w:ascii="Times New Roman" w:hAnsi="Times New Roman"/>
          <w:sz w:val="28"/>
          <w:szCs w:val="28"/>
        </w:rPr>
        <w:t xml:space="preserve"> преступление относится к категории небольшой тяжести, </w:t>
      </w:r>
      <w:r w:rsidRPr="002E4E00">
        <w:rPr>
          <w:rFonts w:ascii="Times New Roman" w:hAnsi="Times New Roman"/>
          <w:bCs/>
          <w:sz w:val="28"/>
          <w:szCs w:val="28"/>
        </w:rPr>
        <w:t>с</w:t>
      </w:r>
      <w:r w:rsidRPr="002E4E00">
        <w:rPr>
          <w:rFonts w:ascii="Times New Roman" w:hAnsi="Times New Roman"/>
          <w:sz w:val="28"/>
          <w:szCs w:val="28"/>
        </w:rPr>
        <w:t xml:space="preserve"> учетом положений части 5  статьи 62  Уголовного Кодекса Российской Федерации, суд считает, что подсудимо</w:t>
      </w:r>
      <w:r w:rsidRPr="002E4E00" w:rsidR="00264F21">
        <w:rPr>
          <w:rFonts w:ascii="Times New Roman" w:hAnsi="Times New Roman"/>
          <w:sz w:val="28"/>
          <w:szCs w:val="28"/>
        </w:rPr>
        <w:t>й</w:t>
      </w:r>
      <w:r w:rsidRPr="002E4E00">
        <w:rPr>
          <w:rFonts w:ascii="Times New Roman" w:hAnsi="Times New Roman"/>
          <w:sz w:val="28"/>
          <w:szCs w:val="28"/>
        </w:rPr>
        <w:t xml:space="preserve"> следует назначить наказание в виде штрафа.  </w:t>
      </w:r>
    </w:p>
    <w:p w:rsidR="00D55BD2" w:rsidRPr="002E4E00" w:rsidP="00837B67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>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D55BD2" w:rsidRPr="002E4E00" w:rsidP="00837B67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Pr="002E4E00" w:rsidR="00264F21">
        <w:rPr>
          <w:rFonts w:ascii="Times New Roman" w:hAnsi="Times New Roman"/>
          <w:bCs/>
          <w:sz w:val="28"/>
          <w:szCs w:val="28"/>
        </w:rPr>
        <w:t>Н.Н</w:t>
      </w:r>
      <w:r w:rsidRPr="002E4E00">
        <w:rPr>
          <w:rFonts w:ascii="Times New Roman" w:hAnsi="Times New Roman"/>
          <w:bCs/>
          <w:sz w:val="28"/>
          <w:szCs w:val="28"/>
        </w:rPr>
        <w:t>.</w:t>
      </w:r>
      <w:r w:rsidRPr="002E4E00" w:rsidR="00264F21">
        <w:rPr>
          <w:rFonts w:ascii="Times New Roman" w:hAnsi="Times New Roman"/>
          <w:bCs/>
          <w:sz w:val="28"/>
          <w:szCs w:val="28"/>
        </w:rPr>
        <w:t>Матасовой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статьи 64 Уголовного кодекса Российской Федерации, а также оснований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для вынесения приговора без назначения наказания  или освобождения от  наказания </w:t>
      </w:r>
      <w:r w:rsidRPr="002E4E00">
        <w:rPr>
          <w:rFonts w:ascii="Times New Roman" w:hAnsi="Times New Roman"/>
          <w:sz w:val="28"/>
          <w:szCs w:val="28"/>
        </w:rPr>
        <w:t>суд не усматривает.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D55BD2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Мера пресечения в отношении подсудимо</w:t>
      </w:r>
      <w:r w:rsidRPr="002E4E00" w:rsidR="002E4E00">
        <w:rPr>
          <w:rFonts w:ascii="Times New Roman" w:hAnsi="Times New Roman"/>
          <w:sz w:val="28"/>
          <w:szCs w:val="28"/>
          <w:lang w:eastAsia="ru-RU"/>
        </w:rPr>
        <w:t>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в виде подписки о невыезде после вступления приговора в законную силу подлежит отмене.</w:t>
      </w:r>
    </w:p>
    <w:p w:rsidR="00C114F4" w:rsidRPr="002E4E00" w:rsidP="00837B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Процессуальные издержки на оплату правовой помощи адвокату подлежат возмещению из федерального бюджета.  </w:t>
      </w:r>
    </w:p>
    <w:p w:rsidR="00D55BD2" w:rsidRPr="002E4E00" w:rsidP="00837B67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 и руководствуясь статьями 307-310,  316 Уголовно-процессуального кодекса Российской Федерации, мировой судья</w:t>
      </w:r>
    </w:p>
    <w:p w:rsidR="00D55BD2" w:rsidRPr="002E4E00" w:rsidP="00837B67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55BD2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ПРИГОВОРИЛ:</w:t>
      </w:r>
    </w:p>
    <w:p w:rsidR="00D55BD2" w:rsidRPr="002E4E00" w:rsidP="00837B6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5BD2" w:rsidRPr="002E4E00" w:rsidP="00837B67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Матасову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5C9">
        <w:rPr>
          <w:rFonts w:ascii="Times New Roman" w:hAnsi="Times New Roman"/>
          <w:sz w:val="28"/>
          <w:szCs w:val="28"/>
          <w:lang w:eastAsia="ru-RU"/>
        </w:rPr>
        <w:t>«имя, отчество»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признать виновн</w:t>
      </w:r>
      <w:r w:rsidRPr="002E4E00">
        <w:rPr>
          <w:rFonts w:ascii="Times New Roman" w:hAnsi="Times New Roman"/>
          <w:sz w:val="28"/>
          <w:szCs w:val="28"/>
          <w:lang w:eastAsia="ru-RU"/>
        </w:rPr>
        <w:t>ой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 статьёй 319  Уголовного Кодекса Российской Федерации, и назначить  е</w:t>
      </w:r>
      <w:r w:rsidRPr="002E4E00">
        <w:rPr>
          <w:rFonts w:ascii="Times New Roman" w:hAnsi="Times New Roman"/>
          <w:sz w:val="28"/>
          <w:szCs w:val="28"/>
          <w:lang w:eastAsia="ru-RU"/>
        </w:rPr>
        <w:t>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наказание в виде  штрафа в размере 6  (шести тысяч) рублей.</w:t>
      </w:r>
      <w:r w:rsidRPr="002E4E00">
        <w:rPr>
          <w:rFonts w:ascii="Times New Roman" w:hAnsi="Times New Roman"/>
          <w:sz w:val="28"/>
          <w:szCs w:val="28"/>
        </w:rPr>
        <w:t xml:space="preserve"> </w:t>
      </w:r>
    </w:p>
    <w:p w:rsidR="00D55BD2" w:rsidRPr="002E4E00" w:rsidP="00837B67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Меру пресечения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, избранную в отношении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Матасовой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5C9">
        <w:rPr>
          <w:rFonts w:ascii="Times New Roman" w:hAnsi="Times New Roman"/>
          <w:sz w:val="28"/>
          <w:szCs w:val="28"/>
          <w:lang w:eastAsia="ru-RU"/>
        </w:rPr>
        <w:t>«имя, отчество»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 xml:space="preserve">,  в виде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подписк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>и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о невыезде и надлежащем поведении</w:t>
      </w:r>
      <w:r w:rsidRPr="002E4E00" w:rsidR="00264F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>после вступления приговора в законную силу</w:t>
      </w:r>
      <w:r w:rsidRPr="002E4E00" w:rsidR="00264F21">
        <w:rPr>
          <w:rFonts w:ascii="Times New Roman" w:hAnsi="Times New Roman"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>отменить.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E4E00" w:rsidRPr="00717DD3" w:rsidP="00837B67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пределах</w:t>
      </w:r>
      <w:r>
        <w:rPr>
          <w:rFonts w:ascii="Times New Roman" w:hAnsi="Times New Roman"/>
          <w:sz w:val="28"/>
          <w:szCs w:val="28"/>
        </w:rPr>
        <w:t>, установленных статьёй</w:t>
      </w:r>
      <w:r w:rsidRPr="00717DD3">
        <w:rPr>
          <w:rFonts w:ascii="Times New Roman" w:hAnsi="Times New Roman"/>
          <w:sz w:val="28"/>
          <w:szCs w:val="28"/>
        </w:rPr>
        <w:t xml:space="preserve"> 317 У</w:t>
      </w:r>
      <w:r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</w:t>
      </w:r>
      <w:r w:rsidRPr="00717DD3">
        <w:rPr>
          <w:rFonts w:ascii="Times New Roman" w:hAnsi="Times New Roman"/>
          <w:sz w:val="28"/>
          <w:szCs w:val="28"/>
        </w:rPr>
        <w:t xml:space="preserve"> в Нахимовский районный суд г. Севастополя  через мирового судью в течение 10 суток со дня провозглашения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BD2" w:rsidP="0089681F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4"/>
          <w:szCs w:val="24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</w:t>
      </w:r>
      <w:r w:rsidR="00837B6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апелляционной жалобе или подано соответствующее заявление.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5BD2" w:rsidRPr="000543DA" w:rsidP="00837B67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5BD2" w:rsidP="00837B6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43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5BD2" w:rsidP="00837B6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5BD2" w:rsidRPr="00837B67" w:rsidP="00837B67">
      <w:pPr>
        <w:shd w:val="clear" w:color="auto" w:fill="FFFFFF"/>
        <w:spacing w:after="0"/>
        <w:jc w:val="center"/>
        <w:rPr>
          <w:sz w:val="28"/>
          <w:szCs w:val="28"/>
        </w:rPr>
      </w:pPr>
      <w:r w:rsidRPr="00837B67">
        <w:rPr>
          <w:rFonts w:ascii="Times New Roman" w:hAnsi="Times New Roman"/>
          <w:sz w:val="28"/>
          <w:szCs w:val="28"/>
          <w:lang w:eastAsia="ru-RU"/>
        </w:rPr>
        <w:t xml:space="preserve">Мировой судья                  </w:t>
      </w:r>
      <w:r w:rsidR="00896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B67">
        <w:rPr>
          <w:rFonts w:ascii="Times New Roman" w:hAnsi="Times New Roman"/>
          <w:sz w:val="28"/>
          <w:szCs w:val="28"/>
          <w:lang w:eastAsia="ru-RU"/>
        </w:rPr>
        <w:t>                            Т.А. Кравченко</w:t>
      </w:r>
    </w:p>
    <w:p w:rsidR="00D55BD2" w:rsidP="00837B67"/>
    <w:p w:rsidR="007E73B6" w:rsidP="00837B67"/>
    <w:sectPr w:rsidSect="004D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D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5BD2"/>
    <w:rPr>
      <w:b/>
      <w:bCs/>
    </w:rPr>
  </w:style>
  <w:style w:type="paragraph" w:customStyle="1" w:styleId="ConsNonformat">
    <w:name w:val="ConsNonformat"/>
    <w:rsid w:val="00D55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D55BD2"/>
  </w:style>
  <w:style w:type="paragraph" w:styleId="NoSpacing">
    <w:name w:val="No Spacing"/>
    <w:basedOn w:val="Normal"/>
    <w:link w:val="a"/>
    <w:qFormat/>
    <w:rsid w:val="00D55BD2"/>
    <w:pPr>
      <w:spacing w:after="0" w:line="240" w:lineRule="auto"/>
    </w:pPr>
  </w:style>
  <w:style w:type="character" w:customStyle="1" w:styleId="a">
    <w:name w:val="Без интервала Знак"/>
    <w:link w:val="NoSpacing"/>
    <w:rsid w:val="00D55BD2"/>
    <w:rPr>
      <w:rFonts w:ascii="Calibri" w:eastAsia="Calibri" w:hAnsi="Calibri" w:cs="Times New Roman"/>
      <w:sz w:val="22"/>
    </w:rPr>
  </w:style>
  <w:style w:type="character" w:customStyle="1" w:styleId="a0">
    <w:name w:val="Основной текст с отступом Знак"/>
    <w:link w:val="BodyTextIndent"/>
    <w:locked/>
    <w:rsid w:val="00D55BD2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D55BD2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D55BD2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