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278F9" w:rsidP="00C70CA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Дело №</w:t>
      </w:r>
      <w:r w:rsidRPr="000278F9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0278F9" w:rsidR="007028FA">
        <w:rPr>
          <w:rFonts w:ascii="Times New Roman" w:hAnsi="Times New Roman" w:cs="Times New Roman"/>
          <w:sz w:val="20"/>
          <w:szCs w:val="20"/>
        </w:rPr>
        <w:t>1</w:t>
      </w:r>
      <w:r w:rsidRPr="000278F9" w:rsidR="00C6580D">
        <w:rPr>
          <w:rFonts w:ascii="Times New Roman" w:hAnsi="Times New Roman" w:cs="Times New Roman"/>
          <w:sz w:val="20"/>
          <w:szCs w:val="20"/>
        </w:rPr>
        <w:t>-</w:t>
      </w:r>
      <w:r w:rsidRPr="000278F9" w:rsidR="005C7511">
        <w:rPr>
          <w:rFonts w:ascii="Times New Roman" w:hAnsi="Times New Roman" w:cs="Times New Roman"/>
          <w:sz w:val="20"/>
          <w:szCs w:val="20"/>
        </w:rPr>
        <w:t>55</w:t>
      </w:r>
      <w:r w:rsidRPr="000278F9" w:rsidR="00C6580D">
        <w:rPr>
          <w:rFonts w:ascii="Times New Roman" w:hAnsi="Times New Roman" w:cs="Times New Roman"/>
          <w:sz w:val="20"/>
          <w:szCs w:val="20"/>
        </w:rPr>
        <w:t>/</w:t>
      </w:r>
      <w:r w:rsidRPr="000278F9" w:rsidR="00124FA7">
        <w:rPr>
          <w:rFonts w:ascii="Times New Roman" w:hAnsi="Times New Roman" w:cs="Times New Roman"/>
          <w:sz w:val="20"/>
          <w:szCs w:val="20"/>
        </w:rPr>
        <w:t>1</w:t>
      </w:r>
      <w:r w:rsidRPr="000278F9" w:rsidR="00036136">
        <w:rPr>
          <w:rFonts w:ascii="Times New Roman" w:hAnsi="Times New Roman" w:cs="Times New Roman"/>
          <w:sz w:val="20"/>
          <w:szCs w:val="20"/>
        </w:rPr>
        <w:t>9</w:t>
      </w:r>
      <w:r w:rsidRPr="000278F9" w:rsidR="00C6580D">
        <w:rPr>
          <w:rFonts w:ascii="Times New Roman" w:hAnsi="Times New Roman" w:cs="Times New Roman"/>
          <w:sz w:val="20"/>
          <w:szCs w:val="20"/>
        </w:rPr>
        <w:t>/202</w:t>
      </w:r>
      <w:r w:rsidRPr="000278F9" w:rsidR="00C70CAD">
        <w:rPr>
          <w:rFonts w:ascii="Times New Roman" w:hAnsi="Times New Roman" w:cs="Times New Roman"/>
          <w:sz w:val="20"/>
          <w:szCs w:val="20"/>
        </w:rPr>
        <w:t>3</w:t>
      </w:r>
    </w:p>
    <w:p w:rsidR="007006ED" w:rsidRPr="000278F9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0278F9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0278F9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0278F9" w:rsidP="005C023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12 сентября</w:t>
      </w:r>
      <w:r w:rsidRPr="000278F9" w:rsidR="00C70CAD">
        <w:rPr>
          <w:rFonts w:ascii="Times New Roman" w:hAnsi="Times New Roman" w:cs="Times New Roman"/>
          <w:sz w:val="20"/>
          <w:szCs w:val="20"/>
        </w:rPr>
        <w:t xml:space="preserve"> 2023</w:t>
      </w:r>
      <w:r w:rsidRPr="000278F9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0278F9" w:rsidR="00683814">
        <w:rPr>
          <w:rFonts w:ascii="Times New Roman" w:hAnsi="Times New Roman" w:cs="Times New Roman"/>
          <w:sz w:val="20"/>
          <w:szCs w:val="20"/>
        </w:rPr>
        <w:t>года</w:t>
      </w:r>
      <w:r w:rsidRPr="000278F9" w:rsidR="00683814">
        <w:rPr>
          <w:rFonts w:ascii="Times New Roman" w:hAnsi="Times New Roman" w:cs="Times New Roman"/>
          <w:sz w:val="20"/>
          <w:szCs w:val="20"/>
        </w:rPr>
        <w:tab/>
      </w:r>
      <w:r w:rsidRPr="000278F9" w:rsidR="00683814">
        <w:rPr>
          <w:rFonts w:ascii="Times New Roman" w:hAnsi="Times New Roman" w:cs="Times New Roman"/>
          <w:sz w:val="20"/>
          <w:szCs w:val="20"/>
        </w:rPr>
        <w:tab/>
      </w:r>
      <w:r w:rsidRPr="000278F9" w:rsidR="00113A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278F9" w:rsidR="00683814">
        <w:rPr>
          <w:rFonts w:ascii="Times New Roman" w:hAnsi="Times New Roman" w:cs="Times New Roman"/>
          <w:sz w:val="20"/>
          <w:szCs w:val="20"/>
        </w:rPr>
        <w:tab/>
      </w:r>
      <w:r w:rsidRPr="000278F9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278F9" w:rsidR="00683814">
        <w:rPr>
          <w:rFonts w:ascii="Times New Roman" w:hAnsi="Times New Roman" w:cs="Times New Roman"/>
          <w:sz w:val="20"/>
          <w:szCs w:val="20"/>
        </w:rPr>
        <w:tab/>
      </w:r>
      <w:r w:rsidRPr="000278F9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278F9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0278F9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0278F9" w:rsidR="00D96D9A">
        <w:rPr>
          <w:rFonts w:ascii="Times New Roman" w:hAnsi="Times New Roman" w:cs="Times New Roman"/>
          <w:sz w:val="20"/>
          <w:szCs w:val="20"/>
        </w:rPr>
        <w:t>19</w:t>
      </w:r>
      <w:r w:rsidRPr="000278F9">
        <w:rPr>
          <w:rFonts w:ascii="Times New Roman" w:hAnsi="Times New Roman" w:cs="Times New Roman"/>
          <w:sz w:val="20"/>
          <w:szCs w:val="20"/>
        </w:rPr>
        <w:t xml:space="preserve"> Нахимовского судебного </w:t>
      </w:r>
      <w:r w:rsidRPr="000278F9">
        <w:rPr>
          <w:rFonts w:ascii="Times New Roman" w:hAnsi="Times New Roman" w:cs="Times New Roman"/>
          <w:sz w:val="20"/>
          <w:szCs w:val="20"/>
        </w:rPr>
        <w:t>района  г</w:t>
      </w:r>
      <w:r w:rsidRPr="000278F9" w:rsidR="0087220A">
        <w:rPr>
          <w:rFonts w:ascii="Times New Roman" w:hAnsi="Times New Roman" w:cs="Times New Roman"/>
          <w:sz w:val="20"/>
          <w:szCs w:val="20"/>
        </w:rPr>
        <w:t>орода</w:t>
      </w:r>
      <w:r w:rsidRPr="000278F9" w:rsidR="0087220A">
        <w:rPr>
          <w:rFonts w:ascii="Times New Roman" w:hAnsi="Times New Roman" w:cs="Times New Roman"/>
          <w:sz w:val="20"/>
          <w:szCs w:val="20"/>
        </w:rPr>
        <w:t xml:space="preserve"> Севастополя </w:t>
      </w:r>
      <w:r w:rsidRPr="000278F9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0278F9" w:rsidR="00C64CA1">
        <w:rPr>
          <w:rFonts w:ascii="Times New Roman" w:hAnsi="Times New Roman" w:cs="Times New Roman"/>
          <w:sz w:val="20"/>
          <w:szCs w:val="20"/>
        </w:rPr>
        <w:t>Моисеевой А.С.</w:t>
      </w:r>
      <w:r w:rsidRPr="000278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0278F9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0278F9" w:rsidR="005C7511">
        <w:rPr>
          <w:rFonts w:ascii="Times New Roman" w:hAnsi="Times New Roman" w:cs="Times New Roman"/>
          <w:sz w:val="20"/>
          <w:szCs w:val="20"/>
        </w:rPr>
        <w:t>Кудашкиной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С.Н.</w:t>
      </w:r>
      <w:r w:rsidRPr="000278F9">
        <w:rPr>
          <w:rFonts w:ascii="Times New Roman" w:hAnsi="Times New Roman" w:cs="Times New Roman"/>
          <w:sz w:val="20"/>
          <w:szCs w:val="20"/>
        </w:rPr>
        <w:t>,</w:t>
      </w:r>
    </w:p>
    <w:p w:rsidR="00CB529F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потерпевш</w:t>
      </w:r>
      <w:r w:rsidRPr="000278F9" w:rsidR="005C7511">
        <w:rPr>
          <w:rFonts w:ascii="Times New Roman" w:hAnsi="Times New Roman" w:cs="Times New Roman"/>
          <w:sz w:val="20"/>
          <w:szCs w:val="20"/>
        </w:rPr>
        <w:t>их</w:t>
      </w:r>
      <w:r w:rsidRPr="000278F9">
        <w:rPr>
          <w:rFonts w:ascii="Times New Roman" w:hAnsi="Times New Roman" w:cs="Times New Roman"/>
          <w:sz w:val="20"/>
          <w:szCs w:val="20"/>
        </w:rPr>
        <w:t xml:space="preserve"> – </w:t>
      </w:r>
      <w:r w:rsidRPr="000278F9" w:rsidR="005C7511">
        <w:rPr>
          <w:rFonts w:ascii="Times New Roman" w:hAnsi="Times New Roman" w:cs="Times New Roman"/>
          <w:sz w:val="20"/>
          <w:szCs w:val="20"/>
        </w:rPr>
        <w:t>Кац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И.А., </w:t>
      </w:r>
      <w:r w:rsidRPr="000278F9" w:rsidR="005C7511">
        <w:rPr>
          <w:rFonts w:ascii="Times New Roman" w:hAnsi="Times New Roman" w:cs="Times New Roman"/>
          <w:sz w:val="20"/>
          <w:szCs w:val="20"/>
        </w:rPr>
        <w:t>Рендак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А.А.,</w:t>
      </w:r>
    </w:p>
    <w:p w:rsidR="00C6580D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78F9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0278F9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278F9" w:rsidR="00113A8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0278F9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0278F9" w:rsidR="005C7511">
        <w:rPr>
          <w:rFonts w:ascii="Times New Roman" w:hAnsi="Times New Roman" w:cs="Times New Roman"/>
          <w:color w:val="000000"/>
          <w:sz w:val="20"/>
          <w:szCs w:val="20"/>
        </w:rPr>
        <w:t>Алоян</w:t>
      </w:r>
      <w:r w:rsidRPr="000278F9" w:rsidR="005C7511">
        <w:rPr>
          <w:rFonts w:ascii="Times New Roman" w:hAnsi="Times New Roman" w:cs="Times New Roman"/>
          <w:color w:val="000000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0278F9" w:rsidR="005C7511">
        <w:rPr>
          <w:rFonts w:ascii="Times New Roman" w:hAnsi="Times New Roman" w:cs="Times New Roman"/>
          <w:color w:val="000000"/>
          <w:sz w:val="20"/>
          <w:szCs w:val="20"/>
        </w:rPr>
        <w:t>Гуло</w:t>
      </w:r>
      <w:r w:rsidRPr="000278F9" w:rsidR="005C7511">
        <w:rPr>
          <w:rFonts w:ascii="Times New Roman" w:hAnsi="Times New Roman" w:cs="Times New Roman"/>
          <w:color w:val="000000"/>
          <w:sz w:val="20"/>
          <w:szCs w:val="20"/>
        </w:rPr>
        <w:t xml:space="preserve"> О.А.</w:t>
      </w:r>
      <w:r w:rsidRPr="000278F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0278F9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0278F9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0278F9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278F9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0278F9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0278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0278F9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0278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color w:val="000000"/>
          <w:sz w:val="20"/>
          <w:szCs w:val="20"/>
        </w:rPr>
        <w:t>Алоян</w:t>
      </w:r>
      <w:r w:rsidRPr="000278F9">
        <w:rPr>
          <w:rFonts w:ascii="Times New Roman" w:hAnsi="Times New Roman" w:cs="Times New Roman"/>
          <w:color w:val="000000"/>
          <w:sz w:val="20"/>
          <w:szCs w:val="20"/>
        </w:rPr>
        <w:t xml:space="preserve"> К.Д.</w:t>
      </w:r>
      <w:r w:rsidRPr="000278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78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рождения) </w:t>
      </w:r>
      <w:r w:rsidRPr="000278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рождения, урожен</w:t>
      </w:r>
      <w:r w:rsidRPr="000278F9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 w:rsidRPr="000278F9">
        <w:rPr>
          <w:rFonts w:ascii="Times New Roman" w:hAnsi="Times New Roman" w:cs="Times New Roman"/>
          <w:sz w:val="20"/>
          <w:szCs w:val="20"/>
        </w:rPr>
        <w:t xml:space="preserve"> (место рождения</w:t>
      </w:r>
      <w:r w:rsidRPr="000278F9">
        <w:rPr>
          <w:rFonts w:ascii="Times New Roman" w:hAnsi="Times New Roman" w:cs="Times New Roman"/>
          <w:sz w:val="20"/>
          <w:szCs w:val="20"/>
        </w:rPr>
        <w:t xml:space="preserve">) </w:t>
      </w:r>
      <w:r w:rsidRPr="000278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278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граждан</w:t>
      </w:r>
      <w:r w:rsidRPr="000278F9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0278F9">
        <w:rPr>
          <w:rFonts w:ascii="Times New Roman" w:hAnsi="Times New Roman" w:cs="Times New Roman"/>
          <w:sz w:val="20"/>
          <w:szCs w:val="20"/>
        </w:rPr>
        <w:t xml:space="preserve"> (государство)</w:t>
      </w:r>
      <w:r w:rsidRPr="000278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78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(сведения изъяты) </w:t>
      </w:r>
      <w:r w:rsidRPr="000278F9" w:rsidR="00AF4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</w:t>
      </w:r>
      <w:r w:rsidRPr="000278F9" w:rsidR="009B6AA1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трудоустроенного</w:t>
      </w:r>
      <w:r w:rsidRPr="000278F9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78F9" w:rsidR="00036136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</w:t>
      </w:r>
      <w:r w:rsidRPr="000278F9" w:rsidR="00AC353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278F9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0278F9" w:rsidR="000B14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278F9" w:rsidR="000B4360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</w:t>
      </w:r>
      <w:r w:rsidRPr="000278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0278F9" w:rsidR="0081500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278F9" w:rsidR="00C425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проживающего </w:t>
      </w:r>
      <w:r w:rsidRPr="000278F9" w:rsidR="00277065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</w:t>
      </w:r>
      <w:r w:rsidRPr="000278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0278F9" w:rsidR="00D96D9A">
        <w:rPr>
          <w:rFonts w:ascii="Times New Roman" w:hAnsi="Times New Roman" w:cs="Times New Roman"/>
          <w:sz w:val="20"/>
          <w:szCs w:val="20"/>
        </w:rPr>
        <w:t xml:space="preserve">, </w:t>
      </w:r>
      <w:r w:rsidRPr="000278F9" w:rsidR="00683814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0278F9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0278F9" w:rsidR="00113A81">
        <w:rPr>
          <w:rFonts w:ascii="Times New Roman" w:hAnsi="Times New Roman" w:cs="Times New Roman"/>
          <w:sz w:val="20"/>
          <w:szCs w:val="20"/>
        </w:rPr>
        <w:t>го</w:t>
      </w:r>
      <w:r w:rsidRPr="000278F9" w:rsidR="00036136">
        <w:rPr>
          <w:rFonts w:ascii="Times New Roman" w:hAnsi="Times New Roman" w:cs="Times New Roman"/>
          <w:sz w:val="20"/>
          <w:szCs w:val="20"/>
        </w:rPr>
        <w:t>,</w:t>
      </w:r>
      <w:r w:rsidRPr="000278F9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4A83" w:rsidRPr="000278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A83" w:rsidRPr="000278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обвиняемо</w:t>
      </w:r>
      <w:r w:rsidRPr="000278F9" w:rsidR="00113A81">
        <w:rPr>
          <w:rFonts w:ascii="Times New Roman" w:hAnsi="Times New Roman" w:cs="Times New Roman"/>
          <w:sz w:val="20"/>
          <w:szCs w:val="20"/>
        </w:rPr>
        <w:t>го</w:t>
      </w:r>
      <w:r w:rsidRPr="000278F9">
        <w:rPr>
          <w:rFonts w:ascii="Times New Roman" w:hAnsi="Times New Roman" w:cs="Times New Roman"/>
          <w:sz w:val="20"/>
          <w:szCs w:val="20"/>
        </w:rPr>
        <w:t xml:space="preserve"> </w:t>
      </w:r>
      <w:r w:rsidRPr="000278F9" w:rsidR="005E7E00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0278F9" w:rsidR="000B14B4">
        <w:rPr>
          <w:rFonts w:ascii="Times New Roman" w:hAnsi="Times New Roman" w:cs="Times New Roman"/>
          <w:sz w:val="20"/>
          <w:szCs w:val="20"/>
        </w:rPr>
        <w:t>преступлени</w:t>
      </w:r>
      <w:r w:rsidRPr="000278F9" w:rsidR="00C64CA1">
        <w:rPr>
          <w:rFonts w:ascii="Times New Roman" w:hAnsi="Times New Roman" w:cs="Times New Roman"/>
          <w:sz w:val="20"/>
          <w:szCs w:val="20"/>
        </w:rPr>
        <w:t>я</w:t>
      </w:r>
      <w:r w:rsidRPr="000278F9" w:rsidR="005E7E00">
        <w:rPr>
          <w:rFonts w:ascii="Times New Roman" w:hAnsi="Times New Roman" w:cs="Times New Roman"/>
          <w:sz w:val="20"/>
          <w:szCs w:val="20"/>
        </w:rPr>
        <w:t>, предусмотренн</w:t>
      </w:r>
      <w:r w:rsidRPr="000278F9" w:rsidR="00C64CA1">
        <w:rPr>
          <w:rFonts w:ascii="Times New Roman" w:hAnsi="Times New Roman" w:cs="Times New Roman"/>
          <w:sz w:val="20"/>
          <w:szCs w:val="20"/>
        </w:rPr>
        <w:t xml:space="preserve">ого </w:t>
      </w:r>
      <w:r w:rsidRPr="000278F9" w:rsidR="00C425C2">
        <w:rPr>
          <w:rFonts w:ascii="Times New Roman" w:hAnsi="Times New Roman" w:cs="Times New Roman"/>
          <w:sz w:val="20"/>
          <w:szCs w:val="20"/>
        </w:rPr>
        <w:t>ч.1</w:t>
      </w:r>
      <w:r w:rsidRPr="000278F9" w:rsidR="00277065">
        <w:rPr>
          <w:rFonts w:ascii="Times New Roman" w:hAnsi="Times New Roman" w:cs="Times New Roman"/>
          <w:sz w:val="20"/>
          <w:szCs w:val="20"/>
        </w:rPr>
        <w:t xml:space="preserve"> ст.11</w:t>
      </w:r>
      <w:r w:rsidRPr="000278F9" w:rsidR="00C425C2">
        <w:rPr>
          <w:rFonts w:ascii="Times New Roman" w:hAnsi="Times New Roman" w:cs="Times New Roman"/>
          <w:sz w:val="20"/>
          <w:szCs w:val="20"/>
        </w:rPr>
        <w:t>9</w:t>
      </w:r>
      <w:r w:rsidRPr="000278F9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0278F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0278F9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0278F9" w:rsidP="00C425C2">
      <w:pPr>
        <w:pStyle w:val="Caption"/>
        <w:ind w:firstLine="709"/>
        <w:rPr>
          <w:b w:val="0"/>
          <w:sz w:val="20"/>
        </w:rPr>
      </w:pPr>
      <w:r w:rsidRPr="000278F9">
        <w:rPr>
          <w:b w:val="0"/>
          <w:sz w:val="20"/>
        </w:rPr>
        <w:t>УСТАНОВИЛ:</w:t>
      </w:r>
    </w:p>
    <w:p w:rsidR="00CC7EEA" w:rsidRPr="000278F9" w:rsidP="00C42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25C2" w:rsidRPr="000278F9" w:rsidP="005C7511">
      <w:pPr>
        <w:tabs>
          <w:tab w:val="left" w:pos="921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(дата)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, </w:t>
      </w:r>
      <w:r w:rsidRPr="000278F9" w:rsidR="005C7511">
        <w:rPr>
          <w:rFonts w:ascii="Times New Roman" w:hAnsi="Times New Roman" w:cs="Times New Roman"/>
          <w:sz w:val="20"/>
          <w:szCs w:val="20"/>
        </w:rPr>
        <w:t>Алоян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К.Д., находясь на законных основаниях на кухне в коммунальной квартире №</w:t>
      </w:r>
      <w:r w:rsidRPr="000278F9">
        <w:rPr>
          <w:rFonts w:ascii="Times New Roman" w:hAnsi="Times New Roman" w:cs="Times New Roman"/>
          <w:sz w:val="20"/>
          <w:szCs w:val="20"/>
        </w:rPr>
        <w:t>(адрес)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, на </w:t>
      </w:r>
      <w:r w:rsidRPr="000278F9" w:rsidR="005C7511">
        <w:rPr>
          <w:rFonts w:ascii="Times New Roman" w:hAnsi="Times New Roman" w:cs="Times New Roman"/>
          <w:sz w:val="20"/>
          <w:szCs w:val="20"/>
        </w:rPr>
        <w:t>повче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внезапно возникших личных неприязненных отношений к </w:t>
      </w:r>
      <w:r w:rsidRPr="000278F9" w:rsidR="005C7511">
        <w:rPr>
          <w:rFonts w:ascii="Times New Roman" w:hAnsi="Times New Roman" w:cs="Times New Roman"/>
          <w:sz w:val="20"/>
          <w:szCs w:val="20"/>
        </w:rPr>
        <w:t>Рендаку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А.А. и </w:t>
      </w:r>
      <w:r w:rsidRPr="000278F9" w:rsidR="005C7511">
        <w:rPr>
          <w:rFonts w:ascii="Times New Roman" w:hAnsi="Times New Roman" w:cs="Times New Roman"/>
          <w:sz w:val="20"/>
          <w:szCs w:val="20"/>
        </w:rPr>
        <w:t>Кац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И.А., имея умысел на угрозу убийством, с целью запугать последних, а также вызвать у них чувства тревоги и беспокойства за свои жизни и здоровье, высказал </w:t>
      </w:r>
      <w:r w:rsidRPr="000278F9" w:rsidR="005C7511">
        <w:rPr>
          <w:rFonts w:ascii="Times New Roman" w:hAnsi="Times New Roman" w:cs="Times New Roman"/>
          <w:sz w:val="20"/>
          <w:szCs w:val="20"/>
        </w:rPr>
        <w:t>Рендаку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А.А. и </w:t>
      </w:r>
      <w:r w:rsidRPr="000278F9" w:rsidR="005C7511">
        <w:rPr>
          <w:rFonts w:ascii="Times New Roman" w:hAnsi="Times New Roman" w:cs="Times New Roman"/>
          <w:sz w:val="20"/>
          <w:szCs w:val="20"/>
        </w:rPr>
        <w:t>Кац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И.А. угрозу убийством, сказав, что он их зарежет, при этом в подтверждение своих преступных намерений в виде угрозы убийством, взял в правую руку хозяйственный нож, которым замахнулся в сторону </w:t>
      </w:r>
      <w:r w:rsidRPr="000278F9" w:rsidR="005C7511">
        <w:rPr>
          <w:rFonts w:ascii="Times New Roman" w:hAnsi="Times New Roman" w:cs="Times New Roman"/>
          <w:sz w:val="20"/>
          <w:szCs w:val="20"/>
        </w:rPr>
        <w:t>Рендак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А.А. и </w:t>
      </w:r>
      <w:r w:rsidRPr="000278F9" w:rsidR="005C7511">
        <w:rPr>
          <w:rFonts w:ascii="Times New Roman" w:hAnsi="Times New Roman" w:cs="Times New Roman"/>
          <w:sz w:val="20"/>
          <w:szCs w:val="20"/>
        </w:rPr>
        <w:t>Кац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И.А.</w:t>
      </w:r>
    </w:p>
    <w:p w:rsidR="000B4360" w:rsidRPr="000278F9" w:rsidP="000B4360">
      <w:pPr>
        <w:tabs>
          <w:tab w:val="left" w:pos="9214"/>
        </w:tabs>
        <w:spacing w:after="0" w:line="240" w:lineRule="auto"/>
        <w:ind w:right="-143" w:firstLine="709"/>
        <w:jc w:val="both"/>
        <w:rPr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Учитывая агрессивное состояние </w:t>
      </w:r>
      <w:r w:rsidRPr="000278F9" w:rsidR="005C7511">
        <w:rPr>
          <w:rFonts w:ascii="Times New Roman" w:hAnsi="Times New Roman" w:cs="Times New Roman"/>
          <w:sz w:val="20"/>
          <w:szCs w:val="20"/>
        </w:rPr>
        <w:t>Алоян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К.Л.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 по отношению к </w:t>
      </w:r>
      <w:r w:rsidRPr="000278F9" w:rsidR="005C7511">
        <w:rPr>
          <w:rFonts w:ascii="Times New Roman" w:hAnsi="Times New Roman" w:cs="Times New Roman"/>
          <w:sz w:val="20"/>
          <w:szCs w:val="20"/>
        </w:rPr>
        <w:t>Рендаку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А.А. и </w:t>
      </w:r>
      <w:r w:rsidRPr="000278F9" w:rsidR="005C7511">
        <w:rPr>
          <w:rFonts w:ascii="Times New Roman" w:hAnsi="Times New Roman" w:cs="Times New Roman"/>
          <w:sz w:val="20"/>
          <w:szCs w:val="20"/>
        </w:rPr>
        <w:t>Кац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И.А.</w:t>
      </w:r>
      <w:r w:rsidRPr="000278F9" w:rsidR="00CB529F">
        <w:rPr>
          <w:rFonts w:ascii="Times New Roman" w:hAnsi="Times New Roman" w:cs="Times New Roman"/>
          <w:sz w:val="20"/>
          <w:szCs w:val="20"/>
        </w:rPr>
        <w:t>, а также вызванные у последн</w:t>
      </w:r>
      <w:r w:rsidRPr="000278F9" w:rsidR="005C7511">
        <w:rPr>
          <w:rFonts w:ascii="Times New Roman" w:hAnsi="Times New Roman" w:cs="Times New Roman"/>
          <w:sz w:val="20"/>
          <w:szCs w:val="20"/>
        </w:rPr>
        <w:t>их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 чувства тревоги и беспокойства за свою жизнь, угрозу убийством </w:t>
      </w:r>
      <w:r w:rsidRPr="000278F9" w:rsidR="005C7511">
        <w:rPr>
          <w:rFonts w:ascii="Times New Roman" w:hAnsi="Times New Roman" w:cs="Times New Roman"/>
          <w:sz w:val="20"/>
          <w:szCs w:val="20"/>
        </w:rPr>
        <w:t>Рендак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А.А. и </w:t>
      </w:r>
      <w:r w:rsidRPr="000278F9" w:rsidR="005C7511">
        <w:rPr>
          <w:rFonts w:ascii="Times New Roman" w:hAnsi="Times New Roman" w:cs="Times New Roman"/>
          <w:sz w:val="20"/>
          <w:szCs w:val="20"/>
        </w:rPr>
        <w:t>Кац</w:t>
      </w:r>
      <w:r w:rsidRPr="000278F9" w:rsidR="005C7511">
        <w:rPr>
          <w:rFonts w:ascii="Times New Roman" w:hAnsi="Times New Roman" w:cs="Times New Roman"/>
          <w:sz w:val="20"/>
          <w:szCs w:val="20"/>
        </w:rPr>
        <w:t xml:space="preserve"> И.А.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 воспринял</w:t>
      </w:r>
      <w:r w:rsidRPr="000278F9" w:rsidR="005C7511">
        <w:rPr>
          <w:rFonts w:ascii="Times New Roman" w:hAnsi="Times New Roman" w:cs="Times New Roman"/>
          <w:sz w:val="20"/>
          <w:szCs w:val="20"/>
        </w:rPr>
        <w:t>и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 реально, т.к. у н</w:t>
      </w:r>
      <w:r w:rsidRPr="000278F9" w:rsidR="005C7511">
        <w:rPr>
          <w:rFonts w:ascii="Times New Roman" w:hAnsi="Times New Roman" w:cs="Times New Roman"/>
          <w:sz w:val="20"/>
          <w:szCs w:val="20"/>
        </w:rPr>
        <w:t>их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 имелись все основания опасаться осуществления этой угрозы.</w:t>
      </w:r>
    </w:p>
    <w:p w:rsidR="00277065" w:rsidRPr="000278F9" w:rsidP="00C4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Действия подсудимого квалифицированы по </w:t>
      </w:r>
      <w:r w:rsidRPr="000278F9" w:rsidR="00C425C2">
        <w:rPr>
          <w:rFonts w:ascii="Times New Roman" w:hAnsi="Times New Roman" w:cs="Times New Roman"/>
          <w:sz w:val="20"/>
          <w:szCs w:val="20"/>
        </w:rPr>
        <w:t>ч.1 ст.119</w:t>
      </w:r>
      <w:r w:rsidRPr="000278F9">
        <w:rPr>
          <w:rFonts w:ascii="Times New Roman" w:hAnsi="Times New Roman" w:cs="Times New Roman"/>
          <w:sz w:val="20"/>
          <w:szCs w:val="20"/>
        </w:rPr>
        <w:t xml:space="preserve"> </w:t>
      </w:r>
      <w:r w:rsidRPr="000278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как </w:t>
      </w:r>
      <w:r w:rsidRPr="000278F9" w:rsidR="00C425C2">
        <w:rPr>
          <w:rFonts w:ascii="Times New Roman" w:hAnsi="Times New Roman" w:cs="Times New Roman"/>
          <w:sz w:val="20"/>
          <w:szCs w:val="20"/>
        </w:rPr>
        <w:t>угроза убийством, если имелись основания опасаться осуществления этой угрозы</w:t>
      </w:r>
      <w:r w:rsidRPr="000278F9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C64CA1" w:rsidRPr="000278F9" w:rsidP="00C425C2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0278F9">
        <w:rPr>
          <w:rFonts w:ascii="Times New Roman" w:hAnsi="Times New Roman"/>
        </w:rPr>
        <w:t>Потерпевш</w:t>
      </w:r>
      <w:r w:rsidRPr="000278F9" w:rsidR="005C7511">
        <w:rPr>
          <w:rFonts w:ascii="Times New Roman" w:hAnsi="Times New Roman"/>
        </w:rPr>
        <w:t>ие</w:t>
      </w:r>
      <w:r w:rsidRPr="000278F9" w:rsidR="00623EF4">
        <w:rPr>
          <w:rFonts w:ascii="Times New Roman" w:hAnsi="Times New Roman"/>
        </w:rPr>
        <w:t xml:space="preserve"> </w:t>
      </w:r>
      <w:r w:rsidRPr="000278F9" w:rsidR="005C7511">
        <w:rPr>
          <w:rFonts w:ascii="Times New Roman" w:hAnsi="Times New Roman"/>
        </w:rPr>
        <w:t>Рендак</w:t>
      </w:r>
      <w:r w:rsidRPr="000278F9" w:rsidR="005C7511">
        <w:rPr>
          <w:rFonts w:ascii="Times New Roman" w:hAnsi="Times New Roman"/>
        </w:rPr>
        <w:t xml:space="preserve"> А.А. и </w:t>
      </w:r>
      <w:r w:rsidRPr="000278F9" w:rsidR="005C7511">
        <w:rPr>
          <w:rFonts w:ascii="Times New Roman" w:hAnsi="Times New Roman"/>
        </w:rPr>
        <w:t>Кац</w:t>
      </w:r>
      <w:r w:rsidRPr="000278F9" w:rsidR="005C7511">
        <w:rPr>
          <w:rFonts w:ascii="Times New Roman" w:hAnsi="Times New Roman"/>
        </w:rPr>
        <w:t xml:space="preserve"> И.А.</w:t>
      </w:r>
      <w:r w:rsidRPr="000278F9">
        <w:rPr>
          <w:rFonts w:ascii="Times New Roman" w:hAnsi="Times New Roman"/>
        </w:rPr>
        <w:t xml:space="preserve"> заявил</w:t>
      </w:r>
      <w:r w:rsidRPr="000278F9" w:rsidR="005C7511">
        <w:rPr>
          <w:rFonts w:ascii="Times New Roman" w:hAnsi="Times New Roman"/>
        </w:rPr>
        <w:t>и</w:t>
      </w:r>
      <w:r w:rsidRPr="000278F9">
        <w:rPr>
          <w:rFonts w:ascii="Times New Roman" w:hAnsi="Times New Roman"/>
        </w:rPr>
        <w:t xml:space="preserve"> ходатайств</w:t>
      </w:r>
      <w:r w:rsidRPr="000278F9" w:rsidR="005C7511">
        <w:rPr>
          <w:rFonts w:ascii="Times New Roman" w:hAnsi="Times New Roman"/>
        </w:rPr>
        <w:t>а</w:t>
      </w:r>
      <w:r w:rsidRPr="000278F9">
        <w:rPr>
          <w:rFonts w:ascii="Times New Roman" w:hAnsi="Times New Roman"/>
        </w:rPr>
        <w:t xml:space="preserve"> о прекращении уголовного дела в отношении </w:t>
      </w:r>
      <w:r w:rsidRPr="000278F9" w:rsidR="005C7511">
        <w:rPr>
          <w:rFonts w:ascii="Times New Roman" w:hAnsi="Times New Roman"/>
        </w:rPr>
        <w:t>Алоян</w:t>
      </w:r>
      <w:r w:rsidRPr="000278F9" w:rsidR="005C7511">
        <w:rPr>
          <w:rFonts w:ascii="Times New Roman" w:hAnsi="Times New Roman"/>
        </w:rPr>
        <w:t xml:space="preserve"> К.Д.</w:t>
      </w:r>
      <w:r w:rsidRPr="000278F9">
        <w:rPr>
          <w:rFonts w:ascii="Times New Roman" w:hAnsi="Times New Roman"/>
        </w:rPr>
        <w:t>,</w:t>
      </w:r>
      <w:r w:rsidRPr="000278F9">
        <w:rPr>
          <w:rFonts w:ascii="Times New Roman" w:hAnsi="Times New Roman"/>
          <w:shd w:val="clear" w:color="auto" w:fill="FFFFFF"/>
        </w:rPr>
        <w:t xml:space="preserve"> </w:t>
      </w:r>
      <w:r w:rsidRPr="000278F9">
        <w:rPr>
          <w:rFonts w:ascii="Times New Roman" w:hAnsi="Times New Roman"/>
        </w:rPr>
        <w:t xml:space="preserve">обвиняемого в совершении преступления, предусмотренного </w:t>
      </w:r>
      <w:r w:rsidRPr="000278F9" w:rsidR="00C425C2">
        <w:rPr>
          <w:rFonts w:ascii="Times New Roman" w:hAnsi="Times New Roman"/>
        </w:rPr>
        <w:t>ч.1</w:t>
      </w:r>
      <w:r w:rsidRPr="000278F9" w:rsidR="00277065">
        <w:rPr>
          <w:rFonts w:ascii="Times New Roman" w:hAnsi="Times New Roman"/>
        </w:rPr>
        <w:t xml:space="preserve"> ст.11</w:t>
      </w:r>
      <w:r w:rsidRPr="000278F9" w:rsidR="00C425C2">
        <w:rPr>
          <w:rFonts w:ascii="Times New Roman" w:hAnsi="Times New Roman"/>
        </w:rPr>
        <w:t>9</w:t>
      </w:r>
      <w:r w:rsidRPr="000278F9">
        <w:rPr>
          <w:rFonts w:ascii="Times New Roman" w:hAnsi="Times New Roman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0278F9" w:rsidR="00277065">
        <w:rPr>
          <w:rFonts w:ascii="Times New Roman" w:hAnsi="Times New Roman"/>
        </w:rPr>
        <w:t>,</w:t>
      </w:r>
      <w:r w:rsidRPr="000278F9" w:rsidR="00CB529F">
        <w:rPr>
          <w:rFonts w:ascii="Times New Roman" w:hAnsi="Times New Roman"/>
        </w:rPr>
        <w:t xml:space="preserve"> путём принесения извинений лично</w:t>
      </w:r>
      <w:r w:rsidRPr="000278F9" w:rsidR="005A2114">
        <w:rPr>
          <w:rFonts w:ascii="Times New Roman" w:hAnsi="Times New Roman"/>
        </w:rPr>
        <w:t xml:space="preserve"> перед каждым потерпевшим</w:t>
      </w:r>
      <w:r w:rsidRPr="000278F9" w:rsidR="00CB529F">
        <w:rPr>
          <w:rFonts w:ascii="Times New Roman" w:hAnsi="Times New Roman"/>
        </w:rPr>
        <w:t xml:space="preserve">, </w:t>
      </w:r>
      <w:r w:rsidRPr="000278F9">
        <w:rPr>
          <w:rFonts w:ascii="Times New Roman" w:hAnsi="Times New Roman"/>
        </w:rPr>
        <w:t>которые были приняты потерпевш</w:t>
      </w:r>
      <w:r w:rsidRPr="000278F9" w:rsidR="005A2114">
        <w:rPr>
          <w:rFonts w:ascii="Times New Roman" w:hAnsi="Times New Roman"/>
        </w:rPr>
        <w:t>ими</w:t>
      </w:r>
      <w:r w:rsidRPr="000278F9">
        <w:rPr>
          <w:rFonts w:ascii="Times New Roman" w:hAnsi="Times New Roman"/>
        </w:rPr>
        <w:t>, указав при этом на достаточность мер по заглаживанию вреда, причинённого преступлением. Каких-либо претензий</w:t>
      </w:r>
      <w:r w:rsidRPr="000278F9" w:rsidR="007626CC">
        <w:rPr>
          <w:rFonts w:ascii="Times New Roman" w:hAnsi="Times New Roman"/>
        </w:rPr>
        <w:t xml:space="preserve"> по возмещению</w:t>
      </w:r>
      <w:r w:rsidRPr="000278F9">
        <w:rPr>
          <w:rFonts w:ascii="Times New Roman" w:hAnsi="Times New Roman"/>
        </w:rPr>
        <w:t xml:space="preserve"> материального либо морального </w:t>
      </w:r>
      <w:r w:rsidRPr="000278F9" w:rsidR="007626CC">
        <w:rPr>
          <w:rFonts w:ascii="Times New Roman" w:hAnsi="Times New Roman"/>
        </w:rPr>
        <w:t>вреда</w:t>
      </w:r>
      <w:r w:rsidRPr="000278F9">
        <w:rPr>
          <w:rFonts w:ascii="Times New Roman" w:hAnsi="Times New Roman"/>
        </w:rPr>
        <w:t xml:space="preserve"> потерпевш</w:t>
      </w:r>
      <w:r w:rsidRPr="000278F9" w:rsidR="005A2114">
        <w:rPr>
          <w:rFonts w:ascii="Times New Roman" w:hAnsi="Times New Roman"/>
        </w:rPr>
        <w:t>ие</w:t>
      </w:r>
      <w:r w:rsidRPr="000278F9">
        <w:rPr>
          <w:rFonts w:ascii="Times New Roman" w:hAnsi="Times New Roman"/>
        </w:rPr>
        <w:t xml:space="preserve"> к подсудимому не име</w:t>
      </w:r>
      <w:r w:rsidRPr="000278F9" w:rsidR="005A2114">
        <w:rPr>
          <w:rFonts w:ascii="Times New Roman" w:hAnsi="Times New Roman"/>
        </w:rPr>
        <w:t>ю</w:t>
      </w:r>
      <w:r w:rsidRPr="000278F9">
        <w:rPr>
          <w:rFonts w:ascii="Times New Roman" w:hAnsi="Times New Roman"/>
        </w:rPr>
        <w:t>т.</w:t>
      </w:r>
    </w:p>
    <w:p w:rsidR="00C64CA1" w:rsidRPr="000278F9" w:rsidP="00C42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Подсудимый </w:t>
      </w:r>
      <w:r w:rsidRPr="000278F9" w:rsidR="005A2114">
        <w:rPr>
          <w:rFonts w:ascii="Times New Roman" w:hAnsi="Times New Roman" w:cs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 w:cs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и его защитник – адвокат 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Гуло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 xml:space="preserve"> О.А.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поддержали заявленн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>е потерпевш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ими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ходатайств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о прекращении уголовного дела по указанному не реабилитирующему основанию.</w:t>
      </w:r>
    </w:p>
    <w:p w:rsidR="00C64CA1" w:rsidRPr="000278F9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</w:t>
      </w:r>
      <w:r w:rsidRPr="000278F9" w:rsidR="00C425C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0278F9" w:rsidR="00CB5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0278F9" w:rsidR="005A2114">
        <w:rPr>
          <w:rFonts w:ascii="Times New Roman" w:hAnsi="Times New Roman"/>
          <w:sz w:val="20"/>
          <w:szCs w:val="20"/>
        </w:rPr>
        <w:t>Алояна</w:t>
      </w:r>
      <w:r w:rsidRPr="000278F9" w:rsidR="005A2114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ими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и освобождения его от уголовной ответственности, поскольку он впервые совершил преступлени</w:t>
      </w:r>
      <w:r w:rsidRPr="000278F9" w:rsidR="00AF532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небольшой тяжести, примирился с потерпевш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ими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</w:t>
      </w:r>
      <w:r w:rsidRPr="000278F9" w:rsidR="005A2114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вред в полном объёме.</w:t>
      </w:r>
    </w:p>
    <w:p w:rsidR="00C64CA1" w:rsidRPr="000278F9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0278F9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0278F9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0278F9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0278F9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0278F9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Согласно разъяснениям, содержащимся в </w:t>
      </w:r>
      <w:hyperlink r:id="rId6" w:history="1">
        <w:r w:rsidRPr="000278F9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278F9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278F9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0278F9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0278F9" w:rsidR="005A2114">
        <w:rPr>
          <w:rFonts w:ascii="Times New Roman" w:hAnsi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/>
          <w:sz w:val="20"/>
          <w:szCs w:val="20"/>
        </w:rPr>
        <w:t xml:space="preserve"> К.Д.</w:t>
      </w:r>
      <w:r w:rsidRPr="000278F9" w:rsidR="00623E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78F9">
        <w:rPr>
          <w:rFonts w:ascii="Times New Roman" w:hAnsi="Times New Roman" w:cs="Times New Roman"/>
          <w:sz w:val="20"/>
          <w:szCs w:val="20"/>
        </w:rPr>
        <w:t xml:space="preserve">обвиняется в совершении преступления, предусмотренного </w:t>
      </w:r>
      <w:r w:rsidRPr="000278F9" w:rsidR="00F6644D">
        <w:rPr>
          <w:rFonts w:ascii="Times New Roman" w:hAnsi="Times New Roman" w:cs="Times New Roman"/>
          <w:sz w:val="20"/>
          <w:szCs w:val="20"/>
        </w:rPr>
        <w:t>ч.1 ст.119</w:t>
      </w:r>
      <w:r w:rsidRPr="000278F9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0278F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которое в соответствии со ст. 15 УК РФ относится к категории преступлений небольшой тяжести.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0278F9" w:rsidR="005A2114">
        <w:rPr>
          <w:rFonts w:ascii="Times New Roman" w:hAnsi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ранее не судим, </w:t>
      </w:r>
      <w:r w:rsidRPr="000278F9" w:rsidR="005A2114">
        <w:rPr>
          <w:rFonts w:ascii="Times New Roman" w:hAnsi="Times New Roman" w:cs="Times New Roman"/>
          <w:sz w:val="20"/>
          <w:szCs w:val="20"/>
        </w:rPr>
        <w:t xml:space="preserve">он </w:t>
      </w:r>
      <w:r w:rsidRPr="000278F9">
        <w:rPr>
          <w:rFonts w:ascii="Times New Roman" w:hAnsi="Times New Roman" w:cs="Times New Roman"/>
          <w:sz w:val="20"/>
          <w:szCs w:val="20"/>
        </w:rPr>
        <w:t>примирился с потерпевш</w:t>
      </w:r>
      <w:r w:rsidRPr="000278F9" w:rsidR="005A2114">
        <w:rPr>
          <w:rFonts w:ascii="Times New Roman" w:hAnsi="Times New Roman" w:cs="Times New Roman"/>
          <w:sz w:val="20"/>
          <w:szCs w:val="20"/>
        </w:rPr>
        <w:t>ими</w:t>
      </w:r>
      <w:r w:rsidRPr="000278F9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его действиями, путём принесения извинений</w:t>
      </w:r>
      <w:r w:rsidRPr="000278F9" w:rsidR="00F6644D">
        <w:rPr>
          <w:rFonts w:ascii="Times New Roman" w:hAnsi="Times New Roman" w:cs="Times New Roman"/>
          <w:sz w:val="20"/>
          <w:szCs w:val="20"/>
        </w:rPr>
        <w:t xml:space="preserve"> перед </w:t>
      </w:r>
      <w:r w:rsidRPr="000278F9" w:rsidR="005A2114">
        <w:rPr>
          <w:rFonts w:ascii="Times New Roman" w:hAnsi="Times New Roman" w:cs="Times New Roman"/>
          <w:sz w:val="20"/>
          <w:szCs w:val="20"/>
        </w:rPr>
        <w:t xml:space="preserve">каждым </w:t>
      </w:r>
      <w:r w:rsidRPr="000278F9" w:rsidR="00F6644D">
        <w:rPr>
          <w:rFonts w:ascii="Times New Roman" w:hAnsi="Times New Roman" w:cs="Times New Roman"/>
          <w:sz w:val="20"/>
          <w:szCs w:val="20"/>
        </w:rPr>
        <w:t>потерпевш</w:t>
      </w:r>
      <w:r w:rsidRPr="000278F9" w:rsidR="005A2114">
        <w:rPr>
          <w:rFonts w:ascii="Times New Roman" w:hAnsi="Times New Roman" w:cs="Times New Roman"/>
          <w:sz w:val="20"/>
          <w:szCs w:val="20"/>
        </w:rPr>
        <w:t>им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 лично</w:t>
      </w:r>
      <w:r w:rsidRPr="000278F9">
        <w:rPr>
          <w:rFonts w:ascii="Times New Roman" w:hAnsi="Times New Roman" w:cs="Times New Roman"/>
          <w:sz w:val="20"/>
          <w:szCs w:val="20"/>
        </w:rPr>
        <w:t xml:space="preserve">, которые были приняты </w:t>
      </w:r>
      <w:r w:rsidRPr="000278F9" w:rsidR="00623EF4">
        <w:rPr>
          <w:rFonts w:ascii="Times New Roman" w:hAnsi="Times New Roman" w:cs="Times New Roman"/>
          <w:sz w:val="20"/>
          <w:szCs w:val="20"/>
        </w:rPr>
        <w:t>последн</w:t>
      </w:r>
      <w:r w:rsidRPr="000278F9" w:rsidR="005A2114">
        <w:rPr>
          <w:rFonts w:ascii="Times New Roman" w:hAnsi="Times New Roman" w:cs="Times New Roman"/>
          <w:sz w:val="20"/>
          <w:szCs w:val="20"/>
        </w:rPr>
        <w:t xml:space="preserve">ими </w:t>
      </w:r>
      <w:r w:rsidRPr="000278F9" w:rsidR="00623EF4">
        <w:rPr>
          <w:rFonts w:ascii="Times New Roman" w:hAnsi="Times New Roman" w:cs="Times New Roman"/>
          <w:sz w:val="20"/>
          <w:szCs w:val="20"/>
        </w:rPr>
        <w:t xml:space="preserve">с </w:t>
      </w:r>
      <w:r w:rsidRPr="000278F9">
        <w:rPr>
          <w:rFonts w:ascii="Times New Roman" w:hAnsi="Times New Roman" w:cs="Times New Roman"/>
          <w:sz w:val="20"/>
          <w:szCs w:val="20"/>
        </w:rPr>
        <w:t>указа</w:t>
      </w:r>
      <w:r w:rsidRPr="000278F9" w:rsidR="00623EF4">
        <w:rPr>
          <w:rFonts w:ascii="Times New Roman" w:hAnsi="Times New Roman" w:cs="Times New Roman"/>
          <w:sz w:val="20"/>
          <w:szCs w:val="20"/>
        </w:rPr>
        <w:t>нием</w:t>
      </w:r>
      <w:r w:rsidRPr="000278F9">
        <w:rPr>
          <w:rFonts w:ascii="Times New Roman" w:hAnsi="Times New Roman" w:cs="Times New Roman"/>
          <w:sz w:val="20"/>
          <w:szCs w:val="20"/>
        </w:rPr>
        <w:t xml:space="preserve"> на достаточность мер по заглаживанию вреда, причинённого преступлением, что свидетельствует о наличии </w:t>
      </w:r>
      <w:r w:rsidRPr="000278F9" w:rsidR="005A2114">
        <w:rPr>
          <w:rFonts w:ascii="Times New Roman" w:hAnsi="Times New Roman" w:cs="Times New Roman"/>
          <w:sz w:val="20"/>
          <w:szCs w:val="20"/>
        </w:rPr>
        <w:t>их</w:t>
      </w:r>
      <w:r w:rsidRPr="000278F9">
        <w:rPr>
          <w:rFonts w:ascii="Times New Roman" w:hAnsi="Times New Roman" w:cs="Times New Roman"/>
          <w:sz w:val="20"/>
          <w:szCs w:val="20"/>
        </w:rPr>
        <w:t xml:space="preserve"> свободно выраженного волеизъявления.</w:t>
      </w:r>
      <w:r w:rsidRPr="000278F9" w:rsidR="005A2114">
        <w:rPr>
          <w:rFonts w:ascii="Times New Roman" w:hAnsi="Times New Roman" w:cs="Times New Roman"/>
          <w:sz w:val="20"/>
          <w:szCs w:val="20"/>
        </w:rPr>
        <w:t xml:space="preserve"> Также мировым судьей принимается во внимание, что </w:t>
      </w:r>
      <w:r w:rsidRPr="000278F9" w:rsidR="005A2114">
        <w:rPr>
          <w:rFonts w:ascii="Times New Roman" w:hAnsi="Times New Roman" w:cs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 w:cs="Times New Roman"/>
          <w:sz w:val="20"/>
          <w:szCs w:val="20"/>
        </w:rPr>
        <w:t xml:space="preserve"> К.Д. оказал благотворительную помощь ГКУЗС «Специализированный дом ребенка для детей с поражением центральной нервной системы и нарушением психики» в виде лекарственных препаратов на сумму 8 700 руб.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Кроме того, судом также учитывается то, что </w:t>
      </w:r>
      <w:r w:rsidRPr="000278F9" w:rsidR="005A2114">
        <w:rPr>
          <w:rFonts w:ascii="Times New Roman" w:hAnsi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является гражданином </w:t>
      </w:r>
      <w:r w:rsidRPr="000278F9" w:rsidR="00CB529F">
        <w:rPr>
          <w:rFonts w:ascii="Times New Roman" w:hAnsi="Times New Roman" w:cs="Times New Roman"/>
          <w:sz w:val="20"/>
          <w:szCs w:val="20"/>
        </w:rPr>
        <w:t>Армении</w:t>
      </w:r>
      <w:r w:rsidRPr="000278F9">
        <w:rPr>
          <w:rFonts w:ascii="Times New Roman" w:hAnsi="Times New Roman" w:cs="Times New Roman"/>
          <w:sz w:val="20"/>
          <w:szCs w:val="20"/>
        </w:rPr>
        <w:t xml:space="preserve">, он 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0278F9">
        <w:rPr>
          <w:rFonts w:ascii="Times New Roman" w:hAnsi="Times New Roman" w:cs="Times New Roman"/>
          <w:sz w:val="20"/>
          <w:szCs w:val="20"/>
        </w:rPr>
        <w:t xml:space="preserve">трудоустроен, по месту жительства характеризуется </w:t>
      </w:r>
      <w:r w:rsidRPr="000278F9" w:rsidR="00CB529F">
        <w:rPr>
          <w:rFonts w:ascii="Times New Roman" w:hAnsi="Times New Roman" w:cs="Times New Roman"/>
          <w:sz w:val="20"/>
          <w:szCs w:val="20"/>
        </w:rPr>
        <w:t>посредственно</w:t>
      </w:r>
      <w:r w:rsidRPr="000278F9" w:rsidR="005513EB">
        <w:rPr>
          <w:rFonts w:ascii="Times New Roman" w:hAnsi="Times New Roman" w:cs="Times New Roman"/>
          <w:sz w:val="20"/>
          <w:szCs w:val="20"/>
        </w:rPr>
        <w:t xml:space="preserve">, он </w:t>
      </w:r>
      <w:r w:rsidRPr="000278F9" w:rsidR="00CB529F">
        <w:rPr>
          <w:rFonts w:ascii="Times New Roman" w:hAnsi="Times New Roman" w:cs="Times New Roman"/>
          <w:sz w:val="20"/>
          <w:szCs w:val="20"/>
        </w:rPr>
        <w:t xml:space="preserve">не </w:t>
      </w:r>
      <w:r w:rsidRPr="000278F9" w:rsidR="005513EB">
        <w:rPr>
          <w:rFonts w:ascii="Times New Roman" w:hAnsi="Times New Roman" w:cs="Times New Roman"/>
          <w:sz w:val="20"/>
          <w:szCs w:val="20"/>
        </w:rPr>
        <w:t xml:space="preserve">женат, </w:t>
      </w:r>
      <w:r w:rsidRPr="000278F9" w:rsidR="00C50C6F">
        <w:rPr>
          <w:rFonts w:ascii="Times New Roman" w:hAnsi="Times New Roman" w:cs="Times New Roman"/>
          <w:sz w:val="20"/>
          <w:szCs w:val="20"/>
        </w:rPr>
        <w:t xml:space="preserve">имеет на иждивении </w:t>
      </w:r>
      <w:r w:rsidRPr="000278F9" w:rsidR="005A2114">
        <w:rPr>
          <w:rFonts w:ascii="Times New Roman" w:hAnsi="Times New Roman" w:cs="Times New Roman"/>
          <w:sz w:val="20"/>
          <w:szCs w:val="20"/>
        </w:rPr>
        <w:t>двоих несовершеннолетних детей</w:t>
      </w:r>
      <w:r w:rsidRPr="000278F9" w:rsidR="00C50C6F">
        <w:rPr>
          <w:rFonts w:ascii="Times New Roman" w:hAnsi="Times New Roman" w:cs="Times New Roman"/>
          <w:sz w:val="20"/>
          <w:szCs w:val="20"/>
        </w:rPr>
        <w:t xml:space="preserve">, </w:t>
      </w:r>
      <w:r w:rsidRPr="000278F9" w:rsidR="00F6644D">
        <w:rPr>
          <w:rFonts w:ascii="Times New Roman" w:hAnsi="Times New Roman" w:cs="Times New Roman"/>
          <w:sz w:val="20"/>
          <w:szCs w:val="20"/>
        </w:rPr>
        <w:t>на учете у врача-нарколога и психиатра не состоит</w:t>
      </w:r>
      <w:r w:rsidRPr="000278F9">
        <w:rPr>
          <w:rFonts w:ascii="Times New Roman" w:hAnsi="Times New Roman" w:cs="Times New Roman"/>
          <w:sz w:val="20"/>
          <w:szCs w:val="20"/>
        </w:rPr>
        <w:t>.</w:t>
      </w:r>
    </w:p>
    <w:p w:rsidR="00C64CA1" w:rsidRPr="000278F9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0278F9" w:rsidR="007626CC">
        <w:rPr>
          <w:rFonts w:ascii="Times New Roman" w:hAnsi="Times New Roman" w:cs="Times New Roman"/>
          <w:sz w:val="20"/>
          <w:szCs w:val="20"/>
        </w:rPr>
        <w:t xml:space="preserve"> </w:t>
      </w:r>
      <w:r w:rsidRPr="000278F9" w:rsidR="005513EB">
        <w:rPr>
          <w:rFonts w:ascii="Times New Roman" w:hAnsi="Times New Roman" w:cs="Times New Roman"/>
          <w:sz w:val="20"/>
          <w:szCs w:val="20"/>
        </w:rPr>
        <w:t>потерпевш</w:t>
      </w:r>
      <w:r w:rsidRPr="000278F9" w:rsidR="005A2114">
        <w:rPr>
          <w:rFonts w:ascii="Times New Roman" w:hAnsi="Times New Roman" w:cs="Times New Roman"/>
          <w:sz w:val="20"/>
          <w:szCs w:val="20"/>
        </w:rPr>
        <w:t>их</w:t>
      </w:r>
      <w:r w:rsidRPr="000278F9" w:rsidR="007626CC">
        <w:rPr>
          <w:rFonts w:ascii="Times New Roman" w:hAnsi="Times New Roman" w:cs="Times New Roman"/>
          <w:sz w:val="20"/>
          <w:szCs w:val="20"/>
        </w:rPr>
        <w:t xml:space="preserve">, </w:t>
      </w:r>
      <w:r w:rsidRPr="000278F9">
        <w:rPr>
          <w:rFonts w:ascii="Times New Roman" w:hAnsi="Times New Roman" w:cs="Times New Roman"/>
          <w:sz w:val="20"/>
          <w:szCs w:val="20"/>
        </w:rPr>
        <w:t>защитника, а также самого подсудимого, суд считает возможным удовлетворить заявленн</w:t>
      </w:r>
      <w:r w:rsidRPr="000278F9" w:rsidR="005A2114">
        <w:rPr>
          <w:rFonts w:ascii="Times New Roman" w:hAnsi="Times New Roman" w:cs="Times New Roman"/>
          <w:sz w:val="20"/>
          <w:szCs w:val="20"/>
        </w:rPr>
        <w:t>ы</w:t>
      </w:r>
      <w:r w:rsidRPr="000278F9">
        <w:rPr>
          <w:rFonts w:ascii="Times New Roman" w:hAnsi="Times New Roman" w:cs="Times New Roman"/>
          <w:sz w:val="20"/>
          <w:szCs w:val="20"/>
        </w:rPr>
        <w:t>е потерпевш</w:t>
      </w:r>
      <w:r w:rsidRPr="000278F9" w:rsidR="005A2114">
        <w:rPr>
          <w:rFonts w:ascii="Times New Roman" w:hAnsi="Times New Roman" w:cs="Times New Roman"/>
          <w:sz w:val="20"/>
          <w:szCs w:val="20"/>
        </w:rPr>
        <w:t>ими</w:t>
      </w:r>
      <w:r w:rsidRPr="000278F9">
        <w:rPr>
          <w:rFonts w:ascii="Times New Roman" w:hAnsi="Times New Roman" w:cs="Times New Roman"/>
          <w:sz w:val="20"/>
          <w:szCs w:val="20"/>
        </w:rPr>
        <w:t xml:space="preserve"> ходатайств</w:t>
      </w:r>
      <w:r w:rsidRPr="000278F9" w:rsidR="005A2114">
        <w:rPr>
          <w:rFonts w:ascii="Times New Roman" w:hAnsi="Times New Roman" w:cs="Times New Roman"/>
          <w:sz w:val="20"/>
          <w:szCs w:val="20"/>
        </w:rPr>
        <w:t>а</w:t>
      </w:r>
      <w:r w:rsidRPr="000278F9">
        <w:rPr>
          <w:rFonts w:ascii="Times New Roman" w:hAnsi="Times New Roman" w:cs="Times New Roman"/>
          <w:sz w:val="20"/>
          <w:szCs w:val="20"/>
        </w:rPr>
        <w:t xml:space="preserve"> и прекратить уголовное дело в отношении </w:t>
      </w:r>
      <w:r w:rsidRPr="000278F9" w:rsidR="005A2114">
        <w:rPr>
          <w:rFonts w:ascii="Times New Roman" w:hAnsi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0278F9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Мера процессуального принуждения в отношении </w:t>
      </w:r>
      <w:r w:rsidRPr="000278F9" w:rsidR="005A2114">
        <w:rPr>
          <w:rFonts w:ascii="Times New Roman" w:hAnsi="Times New Roman"/>
          <w:sz w:val="20"/>
          <w:szCs w:val="20"/>
        </w:rPr>
        <w:t>Алоян</w:t>
      </w:r>
      <w:r w:rsidRPr="000278F9" w:rsidR="005A2114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0278F9" w:rsidR="007626CC">
        <w:rPr>
          <w:rFonts w:ascii="Times New Roman" w:hAnsi="Times New Roman" w:cs="Times New Roman"/>
          <w:sz w:val="20"/>
          <w:szCs w:val="20"/>
        </w:rPr>
        <w:t>,</w:t>
      </w:r>
      <w:r w:rsidRPr="000278F9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C64CA1" w:rsidRPr="000278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Арест на имущество, принадлежащ</w:t>
      </w:r>
      <w:r w:rsidRPr="000278F9" w:rsidR="005513EB">
        <w:rPr>
          <w:rFonts w:ascii="Times New Roman" w:hAnsi="Times New Roman" w:cs="Times New Roman"/>
          <w:sz w:val="20"/>
          <w:szCs w:val="20"/>
        </w:rPr>
        <w:t>ее подсудимому, не накладывался. Гражданский иск не заявлен.</w:t>
      </w:r>
    </w:p>
    <w:p w:rsidR="00E24690" w:rsidRPr="000278F9" w:rsidP="00E24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0278F9">
        <w:rPr>
          <w:rFonts w:ascii="Times New Roman" w:hAnsi="Times New Roman"/>
          <w:sz w:val="20"/>
          <w:szCs w:val="20"/>
          <w:shd w:val="clear" w:color="auto" w:fill="FFFFFF"/>
        </w:rPr>
        <w:t xml:space="preserve">Вопрос о вещественных доказательствах разрешается судом согласно </w:t>
      </w:r>
      <w:r w:rsidRPr="000278F9">
        <w:rPr>
          <w:rFonts w:ascii="Times New Roman" w:hAnsi="Times New Roman"/>
          <w:sz w:val="20"/>
          <w:szCs w:val="20"/>
        </w:rPr>
        <w:t>ст.ст</w:t>
      </w:r>
      <w:r w:rsidRPr="000278F9">
        <w:rPr>
          <w:rFonts w:ascii="Times New Roman" w:hAnsi="Times New Roman"/>
          <w:sz w:val="20"/>
          <w:szCs w:val="20"/>
        </w:rPr>
        <w:t>. 81, 131-132 УПК Российской Федерации.</w:t>
      </w:r>
    </w:p>
    <w:p w:rsidR="00C64CA1" w:rsidRPr="000278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0278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0278F9" w:rsidP="005513EB">
      <w:pPr>
        <w:pStyle w:val="BodyTextIndent"/>
        <w:ind w:left="0" w:firstLine="709"/>
        <w:jc w:val="center"/>
        <w:rPr>
          <w:rFonts w:ascii="Times New Roman" w:hAnsi="Times New Roman"/>
          <w:sz w:val="20"/>
          <w:u w:val="none"/>
        </w:rPr>
      </w:pPr>
      <w:r w:rsidRPr="000278F9">
        <w:rPr>
          <w:rFonts w:ascii="Times New Roman" w:hAnsi="Times New Roman"/>
          <w:sz w:val="20"/>
          <w:u w:val="none"/>
        </w:rPr>
        <w:t>ПОСТАНОВИЛ:</w:t>
      </w:r>
    </w:p>
    <w:p w:rsidR="00C64CA1" w:rsidRPr="000278F9" w:rsidP="005513EB">
      <w:pPr>
        <w:pStyle w:val="BodyTextIndent"/>
        <w:ind w:left="0" w:firstLine="709"/>
        <w:jc w:val="left"/>
        <w:rPr>
          <w:rFonts w:ascii="Times New Roman" w:hAnsi="Times New Roman"/>
          <w:sz w:val="20"/>
          <w:u w:val="none"/>
        </w:rPr>
      </w:pPr>
    </w:p>
    <w:p w:rsidR="00C64CA1" w:rsidRPr="000278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Ходатайств</w:t>
      </w:r>
      <w:r w:rsidRPr="000278F9" w:rsidR="00E24690">
        <w:rPr>
          <w:rFonts w:ascii="Times New Roman" w:hAnsi="Times New Roman" w:cs="Times New Roman"/>
          <w:sz w:val="20"/>
          <w:szCs w:val="20"/>
        </w:rPr>
        <w:t>а</w:t>
      </w:r>
      <w:r w:rsidRPr="000278F9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0278F9" w:rsidR="00E24690">
        <w:rPr>
          <w:rFonts w:ascii="Times New Roman" w:hAnsi="Times New Roman" w:cs="Times New Roman"/>
          <w:sz w:val="20"/>
          <w:szCs w:val="20"/>
        </w:rPr>
        <w:t>их</w:t>
      </w:r>
      <w:r w:rsidRPr="000278F9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C64CA1" w:rsidRPr="000278F9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color w:val="000000"/>
          <w:sz w:val="20"/>
          <w:szCs w:val="20"/>
        </w:rPr>
        <w:t>Алоян</w:t>
      </w:r>
      <w:r w:rsidRPr="000278F9">
        <w:rPr>
          <w:rFonts w:ascii="Times New Roman" w:hAnsi="Times New Roman" w:cs="Times New Roman"/>
          <w:color w:val="000000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освободить от уголовной ответственности за совершение преступления, предусмотренного </w:t>
      </w:r>
      <w:r w:rsidRPr="000278F9" w:rsidR="00F6644D">
        <w:rPr>
          <w:rFonts w:ascii="Times New Roman" w:hAnsi="Times New Roman" w:cs="Times New Roman"/>
          <w:sz w:val="20"/>
          <w:szCs w:val="20"/>
        </w:rPr>
        <w:t>ч.1</w:t>
      </w:r>
      <w:r w:rsidRPr="000278F9" w:rsidR="005513EB">
        <w:rPr>
          <w:rFonts w:ascii="Times New Roman" w:hAnsi="Times New Roman" w:cs="Times New Roman"/>
          <w:sz w:val="20"/>
          <w:szCs w:val="20"/>
        </w:rPr>
        <w:t xml:space="preserve"> ст.11</w:t>
      </w:r>
      <w:r w:rsidRPr="000278F9" w:rsidR="00F6644D">
        <w:rPr>
          <w:rFonts w:ascii="Times New Roman" w:hAnsi="Times New Roman" w:cs="Times New Roman"/>
          <w:sz w:val="20"/>
          <w:szCs w:val="20"/>
        </w:rPr>
        <w:t>9</w:t>
      </w:r>
      <w:r w:rsidRPr="000278F9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0278F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0278F9" w:rsidR="00E24690">
        <w:rPr>
          <w:rFonts w:ascii="Times New Roman" w:hAnsi="Times New Roman" w:cs="Times New Roman"/>
          <w:sz w:val="20"/>
          <w:szCs w:val="20"/>
        </w:rPr>
        <w:t>ими</w:t>
      </w:r>
      <w:r w:rsidRPr="000278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0278F9" w:rsidR="00E24690">
        <w:rPr>
          <w:rFonts w:ascii="Times New Roman" w:hAnsi="Times New Roman"/>
          <w:sz w:val="20"/>
          <w:szCs w:val="20"/>
        </w:rPr>
        <w:t>Алоян</w:t>
      </w:r>
      <w:r w:rsidRPr="000278F9" w:rsidR="00E24690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0278F9" w:rsidR="00C50C6F">
        <w:rPr>
          <w:rFonts w:ascii="Times New Roman" w:hAnsi="Times New Roman" w:cs="Times New Roman"/>
          <w:sz w:val="20"/>
          <w:szCs w:val="20"/>
        </w:rPr>
        <w:t>,</w:t>
      </w:r>
      <w:r w:rsidRPr="000278F9">
        <w:rPr>
          <w:rFonts w:ascii="Times New Roman" w:hAnsi="Times New Roman" w:cs="Times New Roman"/>
          <w:sz w:val="20"/>
          <w:szCs w:val="20"/>
        </w:rPr>
        <w:t xml:space="preserve"> – отменить.</w:t>
      </w:r>
    </w:p>
    <w:p w:rsidR="00E24690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>Вещественные доказательства по делу – хозяйственный нож, переданный на ответственное хранение Савельевой В.В., после вступления постановления в законную силу, - оставить последней по принадлежности.</w:t>
      </w:r>
    </w:p>
    <w:p w:rsidR="00C64CA1" w:rsidRPr="000278F9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0278F9">
        <w:rPr>
          <w:rFonts w:ascii="Times New Roman" w:hAnsi="Times New Roman" w:cs="Times New Roman"/>
          <w:sz w:val="20"/>
          <w:szCs w:val="20"/>
        </w:rPr>
        <w:t>через мирового судью</w:t>
      </w:r>
      <w:r w:rsidRPr="000278F9">
        <w:rPr>
          <w:rFonts w:ascii="Times New Roman" w:hAnsi="Times New Roman" w:cs="Times New Roman"/>
          <w:sz w:val="20"/>
          <w:szCs w:val="20"/>
        </w:rPr>
        <w:t xml:space="preserve"> судебного участка № 19 Нахимовского судебного района города Севастополя в течение 1</w:t>
      </w:r>
      <w:r w:rsidRPr="000278F9" w:rsidR="00C50C6F">
        <w:rPr>
          <w:rFonts w:ascii="Times New Roman" w:hAnsi="Times New Roman" w:cs="Times New Roman"/>
          <w:sz w:val="20"/>
          <w:szCs w:val="20"/>
        </w:rPr>
        <w:t>5</w:t>
      </w:r>
      <w:r w:rsidRPr="000278F9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C64CA1" w:rsidRPr="000278F9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0278F9" w:rsidR="00E24690">
        <w:rPr>
          <w:rFonts w:ascii="Times New Roman" w:hAnsi="Times New Roman"/>
          <w:sz w:val="20"/>
          <w:szCs w:val="20"/>
        </w:rPr>
        <w:t>Алоян</w:t>
      </w:r>
      <w:r w:rsidRPr="000278F9" w:rsidR="00E24690">
        <w:rPr>
          <w:rFonts w:ascii="Times New Roman" w:hAnsi="Times New Roman"/>
          <w:sz w:val="20"/>
          <w:szCs w:val="20"/>
        </w:rPr>
        <w:t xml:space="preserve"> К.Д.</w:t>
      </w:r>
      <w:r w:rsidRPr="000278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Мировой   судья   судебного </w:t>
      </w:r>
      <w:r w:rsidRPr="000278F9">
        <w:rPr>
          <w:rFonts w:ascii="Times New Roman" w:hAnsi="Times New Roman" w:cs="Times New Roman"/>
          <w:sz w:val="20"/>
          <w:szCs w:val="20"/>
        </w:rPr>
        <w:t>участка  №</w:t>
      </w:r>
      <w:r w:rsidRPr="000278F9">
        <w:rPr>
          <w:rFonts w:ascii="Times New Roman" w:hAnsi="Times New Roman" w:cs="Times New Roman"/>
          <w:sz w:val="20"/>
          <w:szCs w:val="20"/>
        </w:rPr>
        <w:t>19</w:t>
      </w:r>
    </w:p>
    <w:p w:rsidR="00C64CA1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78F9">
        <w:rPr>
          <w:rFonts w:ascii="Times New Roman" w:hAnsi="Times New Roman" w:cs="Times New Roman"/>
          <w:sz w:val="20"/>
          <w:szCs w:val="20"/>
        </w:rPr>
        <w:t xml:space="preserve">Нахимовского судебного района г. </w:t>
      </w:r>
      <w:r w:rsidRPr="000278F9" w:rsidR="000278F9">
        <w:rPr>
          <w:rFonts w:ascii="Times New Roman" w:hAnsi="Times New Roman" w:cs="Times New Roman"/>
          <w:sz w:val="20"/>
          <w:szCs w:val="20"/>
        </w:rPr>
        <w:t xml:space="preserve">Севастополя    </w:t>
      </w:r>
      <w:r w:rsidRPr="000278F9" w:rsidR="000278F9">
        <w:rPr>
          <w:rFonts w:ascii="Times New Roman" w:hAnsi="Times New Roman" w:cs="Times New Roman"/>
          <w:sz w:val="20"/>
          <w:szCs w:val="20"/>
        </w:rPr>
        <w:t xml:space="preserve">   (</w:t>
      </w:r>
      <w:r w:rsidRPr="000278F9" w:rsidR="000278F9">
        <w:rPr>
          <w:rFonts w:ascii="Times New Roman" w:hAnsi="Times New Roman" w:cs="Times New Roman"/>
          <w:sz w:val="20"/>
          <w:szCs w:val="20"/>
        </w:rPr>
        <w:t>подпись)</w:t>
      </w:r>
      <w:r w:rsidRPr="000278F9">
        <w:rPr>
          <w:rFonts w:ascii="Times New Roman" w:hAnsi="Times New Roman" w:cs="Times New Roman"/>
          <w:sz w:val="20"/>
          <w:szCs w:val="20"/>
        </w:rPr>
        <w:t xml:space="preserve">     Н.В. Бондарь </w:t>
      </w:r>
    </w:p>
    <w:p w:rsidR="00C64CA1" w:rsidRPr="000278F9" w:rsidP="00C64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0278F9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0278F9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0278F9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0278F9" w:rsidP="00C64CA1">
      <w:pPr>
        <w:rPr>
          <w:rFonts w:ascii="Times New Roman" w:hAnsi="Times New Roman" w:cs="Times New Roman"/>
          <w:sz w:val="20"/>
          <w:szCs w:val="20"/>
        </w:rPr>
      </w:pPr>
    </w:p>
    <w:p w:rsidR="00124FA7" w:rsidRPr="000278F9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278F9"/>
    <w:rsid w:val="00036136"/>
    <w:rsid w:val="000905BA"/>
    <w:rsid w:val="000B14B4"/>
    <w:rsid w:val="000B4360"/>
    <w:rsid w:val="00102508"/>
    <w:rsid w:val="00113A81"/>
    <w:rsid w:val="00120026"/>
    <w:rsid w:val="00121B1F"/>
    <w:rsid w:val="00124FA7"/>
    <w:rsid w:val="00156F34"/>
    <w:rsid w:val="00161CA9"/>
    <w:rsid w:val="00164C19"/>
    <w:rsid w:val="001E724F"/>
    <w:rsid w:val="002242F5"/>
    <w:rsid w:val="00277065"/>
    <w:rsid w:val="0029441B"/>
    <w:rsid w:val="00296D58"/>
    <w:rsid w:val="002D5520"/>
    <w:rsid w:val="002E5C52"/>
    <w:rsid w:val="002F4366"/>
    <w:rsid w:val="002F5B10"/>
    <w:rsid w:val="002F6F30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A1968"/>
    <w:rsid w:val="004A42AA"/>
    <w:rsid w:val="004B2CC1"/>
    <w:rsid w:val="004D2316"/>
    <w:rsid w:val="004D286F"/>
    <w:rsid w:val="004D6F22"/>
    <w:rsid w:val="004D7AF8"/>
    <w:rsid w:val="004E2980"/>
    <w:rsid w:val="004E51B3"/>
    <w:rsid w:val="004E5951"/>
    <w:rsid w:val="00540907"/>
    <w:rsid w:val="005513EB"/>
    <w:rsid w:val="00575A2E"/>
    <w:rsid w:val="005912E3"/>
    <w:rsid w:val="00591B28"/>
    <w:rsid w:val="005920D7"/>
    <w:rsid w:val="00592245"/>
    <w:rsid w:val="005A2114"/>
    <w:rsid w:val="005A5690"/>
    <w:rsid w:val="005A6F80"/>
    <w:rsid w:val="005C0232"/>
    <w:rsid w:val="005C6FC6"/>
    <w:rsid w:val="005C7511"/>
    <w:rsid w:val="005E483B"/>
    <w:rsid w:val="005E4D8C"/>
    <w:rsid w:val="005E7E00"/>
    <w:rsid w:val="00602194"/>
    <w:rsid w:val="00616882"/>
    <w:rsid w:val="00623EF4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815001"/>
    <w:rsid w:val="00862904"/>
    <w:rsid w:val="00864A83"/>
    <w:rsid w:val="00870D22"/>
    <w:rsid w:val="0087220A"/>
    <w:rsid w:val="008B0073"/>
    <w:rsid w:val="008B50C3"/>
    <w:rsid w:val="008D265F"/>
    <w:rsid w:val="008D76FC"/>
    <w:rsid w:val="00912575"/>
    <w:rsid w:val="00917C26"/>
    <w:rsid w:val="009267E6"/>
    <w:rsid w:val="00933191"/>
    <w:rsid w:val="00937FB6"/>
    <w:rsid w:val="009507D2"/>
    <w:rsid w:val="00952619"/>
    <w:rsid w:val="00997685"/>
    <w:rsid w:val="009B061B"/>
    <w:rsid w:val="009B1082"/>
    <w:rsid w:val="009B6AA1"/>
    <w:rsid w:val="009C2F62"/>
    <w:rsid w:val="009D6442"/>
    <w:rsid w:val="009D68F3"/>
    <w:rsid w:val="009E2D92"/>
    <w:rsid w:val="00A61886"/>
    <w:rsid w:val="00A62E08"/>
    <w:rsid w:val="00AC3531"/>
    <w:rsid w:val="00AD2F44"/>
    <w:rsid w:val="00AE45FD"/>
    <w:rsid w:val="00AF428C"/>
    <w:rsid w:val="00AF532B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425C2"/>
    <w:rsid w:val="00C50C6F"/>
    <w:rsid w:val="00C64CA1"/>
    <w:rsid w:val="00C6580D"/>
    <w:rsid w:val="00C70CAD"/>
    <w:rsid w:val="00C9143E"/>
    <w:rsid w:val="00CB2E74"/>
    <w:rsid w:val="00CB3E48"/>
    <w:rsid w:val="00CB529F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24690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6644D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rsid w:val="00C425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