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7E1670" w:rsidP="00384F04">
      <w:pPr>
        <w:pStyle w:val="14"/>
        <w:shd w:val="clear" w:color="auto" w:fill="auto"/>
        <w:spacing w:line="240" w:lineRule="auto"/>
        <w:jc w:val="right"/>
        <w:rPr>
          <w:rStyle w:val="a0"/>
          <w:bCs/>
          <w:sz w:val="20"/>
          <w:szCs w:val="20"/>
        </w:rPr>
      </w:pPr>
      <w:r w:rsidRPr="007E1670">
        <w:rPr>
          <w:rStyle w:val="a0"/>
          <w:bCs/>
          <w:sz w:val="20"/>
          <w:szCs w:val="20"/>
        </w:rPr>
        <w:t>Дело №</w:t>
      </w:r>
      <w:r w:rsidRPr="007E1670" w:rsidR="00477C05">
        <w:rPr>
          <w:rStyle w:val="a0"/>
          <w:bCs/>
          <w:sz w:val="20"/>
          <w:szCs w:val="20"/>
        </w:rPr>
        <w:t xml:space="preserve"> </w:t>
      </w:r>
      <w:r w:rsidRPr="007E1670" w:rsidR="00377AEC">
        <w:rPr>
          <w:sz w:val="20"/>
          <w:szCs w:val="20"/>
        </w:rPr>
        <w:fldChar w:fldCharType="begin"/>
      </w:r>
      <w:r w:rsidRPr="007E1670" w:rsidR="00426D68">
        <w:rPr>
          <w:b w:val="0"/>
          <w:sz w:val="20"/>
          <w:szCs w:val="20"/>
        </w:rPr>
        <w:instrText xml:space="preserve"> PAGE \* MERGEFORMAT </w:instrText>
      </w:r>
      <w:r w:rsidRPr="007E1670" w:rsidR="00377AEC">
        <w:rPr>
          <w:sz w:val="20"/>
          <w:szCs w:val="20"/>
        </w:rPr>
        <w:fldChar w:fldCharType="separate"/>
      </w:r>
      <w:r w:rsidRPr="007E1670" w:rsidR="00433791">
        <w:rPr>
          <w:rStyle w:val="a0"/>
          <w:bCs/>
          <w:noProof/>
          <w:sz w:val="20"/>
          <w:szCs w:val="20"/>
        </w:rPr>
        <w:t>1</w:t>
      </w:r>
      <w:r w:rsidRPr="007E1670" w:rsidR="00377AEC">
        <w:rPr>
          <w:rStyle w:val="a0"/>
          <w:bCs/>
          <w:noProof/>
          <w:sz w:val="20"/>
          <w:szCs w:val="20"/>
        </w:rPr>
        <w:fldChar w:fldCharType="end"/>
      </w:r>
      <w:r w:rsidRPr="007E1670">
        <w:rPr>
          <w:rStyle w:val="a0"/>
          <w:bCs/>
          <w:sz w:val="20"/>
          <w:szCs w:val="20"/>
        </w:rPr>
        <w:t>-</w:t>
      </w:r>
      <w:r w:rsidRPr="007E1670" w:rsidR="00BE38C6">
        <w:rPr>
          <w:rStyle w:val="a0"/>
          <w:bCs/>
          <w:sz w:val="20"/>
          <w:szCs w:val="20"/>
        </w:rPr>
        <w:t>40</w:t>
      </w:r>
      <w:r w:rsidRPr="007E1670" w:rsidR="00B16DEB">
        <w:rPr>
          <w:rStyle w:val="a0"/>
          <w:bCs/>
          <w:sz w:val="20"/>
          <w:szCs w:val="20"/>
        </w:rPr>
        <w:t>/19</w:t>
      </w:r>
      <w:r w:rsidRPr="007E1670">
        <w:rPr>
          <w:rStyle w:val="a0"/>
          <w:bCs/>
          <w:sz w:val="20"/>
          <w:szCs w:val="20"/>
        </w:rPr>
        <w:t>/20</w:t>
      </w:r>
      <w:r w:rsidRPr="007E1670" w:rsidR="00E23A16">
        <w:rPr>
          <w:rStyle w:val="a0"/>
          <w:bCs/>
          <w:sz w:val="20"/>
          <w:szCs w:val="20"/>
        </w:rPr>
        <w:t>2</w:t>
      </w:r>
      <w:r w:rsidRPr="007E1670" w:rsidR="00BE38C6">
        <w:rPr>
          <w:rStyle w:val="a0"/>
          <w:bCs/>
          <w:sz w:val="20"/>
          <w:szCs w:val="20"/>
        </w:rPr>
        <w:t>3</w:t>
      </w:r>
    </w:p>
    <w:p w:rsidR="00CF0D4D" w:rsidRPr="007E1670" w:rsidP="00384F04">
      <w:pPr>
        <w:pStyle w:val="14"/>
        <w:shd w:val="clear" w:color="auto" w:fill="auto"/>
        <w:spacing w:line="240" w:lineRule="auto"/>
        <w:jc w:val="right"/>
        <w:rPr>
          <w:b w:val="0"/>
          <w:sz w:val="20"/>
          <w:szCs w:val="20"/>
        </w:rPr>
      </w:pPr>
    </w:p>
    <w:p w:rsidR="00777861" w:rsidRPr="007E1670" w:rsidP="00ED01DD">
      <w:pPr>
        <w:pStyle w:val="21"/>
        <w:spacing w:before="0" w:line="240" w:lineRule="auto"/>
        <w:jc w:val="center"/>
        <w:rPr>
          <w:bCs/>
          <w:sz w:val="20"/>
          <w:szCs w:val="20"/>
        </w:rPr>
      </w:pPr>
      <w:r w:rsidRPr="007E1670">
        <w:rPr>
          <w:bCs/>
          <w:sz w:val="20"/>
          <w:szCs w:val="20"/>
        </w:rPr>
        <w:t>ПРИГОВОР</w:t>
      </w:r>
    </w:p>
    <w:p w:rsidR="00777861" w:rsidRPr="007E1670" w:rsidP="00ED01DD">
      <w:pPr>
        <w:pStyle w:val="21"/>
        <w:shd w:val="clear" w:color="auto" w:fill="auto"/>
        <w:spacing w:before="0" w:line="240" w:lineRule="auto"/>
        <w:jc w:val="center"/>
        <w:rPr>
          <w:bCs/>
          <w:sz w:val="20"/>
          <w:szCs w:val="20"/>
        </w:rPr>
      </w:pPr>
      <w:r w:rsidRPr="007E1670">
        <w:rPr>
          <w:bCs/>
          <w:sz w:val="20"/>
          <w:szCs w:val="20"/>
        </w:rPr>
        <w:t>Именем Российской Федерации</w:t>
      </w:r>
    </w:p>
    <w:p w:rsidR="00777861" w:rsidRPr="007E1670" w:rsidP="00ED01DD">
      <w:pPr>
        <w:pStyle w:val="21"/>
        <w:shd w:val="clear" w:color="auto" w:fill="auto"/>
        <w:spacing w:before="0" w:line="240" w:lineRule="auto"/>
        <w:rPr>
          <w:sz w:val="20"/>
          <w:szCs w:val="20"/>
        </w:rPr>
      </w:pPr>
    </w:p>
    <w:p w:rsidR="00777861" w:rsidRPr="007E1670" w:rsidP="00ED01DD">
      <w:pPr>
        <w:pStyle w:val="21"/>
        <w:shd w:val="clear" w:color="auto" w:fill="auto"/>
        <w:spacing w:before="0" w:line="240" w:lineRule="auto"/>
        <w:rPr>
          <w:bCs/>
          <w:sz w:val="20"/>
          <w:szCs w:val="20"/>
        </w:rPr>
      </w:pPr>
      <w:r w:rsidRPr="007E1670">
        <w:rPr>
          <w:bCs/>
          <w:sz w:val="20"/>
          <w:szCs w:val="20"/>
        </w:rPr>
        <w:t xml:space="preserve">     </w:t>
      </w:r>
      <w:r w:rsidRPr="007E1670" w:rsidR="00BA258F">
        <w:rPr>
          <w:bCs/>
          <w:sz w:val="20"/>
          <w:szCs w:val="20"/>
        </w:rPr>
        <w:t xml:space="preserve"> </w:t>
      </w:r>
      <w:r w:rsidRPr="007E1670">
        <w:rPr>
          <w:bCs/>
          <w:sz w:val="20"/>
          <w:szCs w:val="20"/>
        </w:rPr>
        <w:t xml:space="preserve">  </w:t>
      </w:r>
      <w:r w:rsidRPr="007E1670" w:rsidR="00BA258F">
        <w:rPr>
          <w:bCs/>
          <w:sz w:val="20"/>
          <w:szCs w:val="20"/>
        </w:rPr>
        <w:t xml:space="preserve"> </w:t>
      </w:r>
      <w:r w:rsidRPr="007E1670">
        <w:rPr>
          <w:bCs/>
          <w:sz w:val="20"/>
          <w:szCs w:val="20"/>
        </w:rPr>
        <w:t>19 сентября 2023</w:t>
      </w:r>
      <w:r w:rsidRPr="007E1670" w:rsidR="00E23A16">
        <w:rPr>
          <w:bCs/>
          <w:sz w:val="20"/>
          <w:szCs w:val="20"/>
        </w:rPr>
        <w:t xml:space="preserve"> </w:t>
      </w:r>
      <w:r w:rsidRPr="007E1670" w:rsidR="00953F89">
        <w:rPr>
          <w:bCs/>
          <w:sz w:val="20"/>
          <w:szCs w:val="20"/>
        </w:rPr>
        <w:t>г</w:t>
      </w:r>
      <w:r w:rsidRPr="007E1670" w:rsidR="0094486B">
        <w:rPr>
          <w:bCs/>
          <w:sz w:val="20"/>
          <w:szCs w:val="20"/>
        </w:rPr>
        <w:t>ода</w:t>
      </w:r>
      <w:r w:rsidRPr="007E1670" w:rsidR="006E5E68">
        <w:rPr>
          <w:bCs/>
          <w:sz w:val="20"/>
          <w:szCs w:val="20"/>
        </w:rPr>
        <w:tab/>
      </w:r>
      <w:r w:rsidRPr="007E1670" w:rsidR="006E5E68">
        <w:rPr>
          <w:bCs/>
          <w:sz w:val="20"/>
          <w:szCs w:val="20"/>
        </w:rPr>
        <w:tab/>
      </w:r>
      <w:r w:rsidRPr="007E1670">
        <w:rPr>
          <w:bCs/>
          <w:sz w:val="20"/>
          <w:szCs w:val="20"/>
        </w:rPr>
        <w:t xml:space="preserve">                  </w:t>
      </w:r>
      <w:r w:rsidRPr="007E1670" w:rsidR="006E5E68">
        <w:rPr>
          <w:bCs/>
          <w:sz w:val="20"/>
          <w:szCs w:val="20"/>
        </w:rPr>
        <w:tab/>
      </w:r>
      <w:r w:rsidRPr="007E1670" w:rsidR="006E5E68">
        <w:rPr>
          <w:bCs/>
          <w:sz w:val="20"/>
          <w:szCs w:val="20"/>
        </w:rPr>
        <w:tab/>
      </w:r>
      <w:r w:rsidRPr="007E1670" w:rsidR="006E5E68">
        <w:rPr>
          <w:bCs/>
          <w:sz w:val="20"/>
          <w:szCs w:val="20"/>
        </w:rPr>
        <w:tab/>
      </w:r>
      <w:r w:rsidRPr="007E1670">
        <w:rPr>
          <w:bCs/>
          <w:sz w:val="20"/>
          <w:szCs w:val="20"/>
        </w:rPr>
        <w:t xml:space="preserve">        </w:t>
      </w:r>
      <w:r w:rsidRPr="007E1670" w:rsidR="00953F89">
        <w:rPr>
          <w:bCs/>
          <w:sz w:val="20"/>
          <w:szCs w:val="20"/>
        </w:rPr>
        <w:t xml:space="preserve"> г. Севастополь</w:t>
      </w:r>
    </w:p>
    <w:p w:rsidR="00777861" w:rsidRPr="007E1670" w:rsidP="00ED01DD">
      <w:pPr>
        <w:pStyle w:val="21"/>
        <w:shd w:val="clear" w:color="auto" w:fill="auto"/>
        <w:spacing w:before="0" w:line="240" w:lineRule="auto"/>
        <w:ind w:firstLine="740"/>
        <w:rPr>
          <w:sz w:val="20"/>
          <w:szCs w:val="20"/>
        </w:rPr>
      </w:pPr>
    </w:p>
    <w:p w:rsidR="00777861" w:rsidRPr="007E1670" w:rsidP="00ED01DD">
      <w:pPr>
        <w:pStyle w:val="21"/>
        <w:shd w:val="clear" w:color="auto" w:fill="auto"/>
        <w:spacing w:before="0" w:line="240" w:lineRule="auto"/>
        <w:ind w:firstLine="709"/>
        <w:rPr>
          <w:sz w:val="20"/>
          <w:szCs w:val="20"/>
        </w:rPr>
      </w:pPr>
      <w:r w:rsidRPr="007E1670">
        <w:rPr>
          <w:sz w:val="20"/>
          <w:szCs w:val="20"/>
        </w:rPr>
        <w:t>Мировой судья судебного участка №</w:t>
      </w:r>
      <w:r w:rsidRPr="007E1670" w:rsidR="006E5E68">
        <w:rPr>
          <w:sz w:val="20"/>
          <w:szCs w:val="20"/>
        </w:rPr>
        <w:t>1</w:t>
      </w:r>
      <w:r w:rsidRPr="007E1670" w:rsidR="00B16DEB">
        <w:rPr>
          <w:sz w:val="20"/>
          <w:szCs w:val="20"/>
        </w:rPr>
        <w:t>9</w:t>
      </w:r>
      <w:r w:rsidRPr="007E1670">
        <w:rPr>
          <w:sz w:val="20"/>
          <w:szCs w:val="20"/>
        </w:rPr>
        <w:t xml:space="preserve"> </w:t>
      </w:r>
      <w:r w:rsidRPr="007E1670" w:rsidR="00B16DEB">
        <w:rPr>
          <w:sz w:val="20"/>
          <w:szCs w:val="20"/>
        </w:rPr>
        <w:t>Нахимовского судебного района</w:t>
      </w:r>
      <w:r w:rsidRPr="007E1670">
        <w:rPr>
          <w:sz w:val="20"/>
          <w:szCs w:val="20"/>
        </w:rPr>
        <w:t xml:space="preserve"> </w:t>
      </w:r>
      <w:r w:rsidRPr="007E1670" w:rsidR="00DE1746">
        <w:rPr>
          <w:sz w:val="20"/>
          <w:szCs w:val="20"/>
        </w:rPr>
        <w:t xml:space="preserve">города Севастополя </w:t>
      </w:r>
      <w:r w:rsidRPr="007E1670" w:rsidR="00B16DEB">
        <w:rPr>
          <w:sz w:val="20"/>
          <w:szCs w:val="20"/>
        </w:rPr>
        <w:t>Бондарь Н.В.,</w:t>
      </w:r>
    </w:p>
    <w:p w:rsidR="00777861" w:rsidRPr="007E1670" w:rsidP="00ED01DD">
      <w:pPr>
        <w:pStyle w:val="21"/>
        <w:shd w:val="clear" w:color="auto" w:fill="auto"/>
        <w:spacing w:before="0" w:line="240" w:lineRule="auto"/>
        <w:ind w:firstLine="709"/>
        <w:rPr>
          <w:sz w:val="20"/>
          <w:szCs w:val="20"/>
        </w:rPr>
      </w:pPr>
      <w:r w:rsidRPr="007E1670">
        <w:rPr>
          <w:sz w:val="20"/>
          <w:szCs w:val="20"/>
        </w:rPr>
        <w:t xml:space="preserve">при секретаре </w:t>
      </w:r>
      <w:r w:rsidRPr="007E1670" w:rsidR="006E5E68">
        <w:rPr>
          <w:sz w:val="20"/>
          <w:szCs w:val="20"/>
        </w:rPr>
        <w:t xml:space="preserve">судебного заседания </w:t>
      </w:r>
      <w:r w:rsidRPr="007E1670" w:rsidR="00B16DEB">
        <w:rPr>
          <w:sz w:val="20"/>
          <w:szCs w:val="20"/>
        </w:rPr>
        <w:t>– Моисеевой А.С.</w:t>
      </w:r>
      <w:r w:rsidRPr="007E1670" w:rsidR="002F286D">
        <w:rPr>
          <w:sz w:val="20"/>
          <w:szCs w:val="20"/>
        </w:rPr>
        <w:t>,</w:t>
      </w:r>
    </w:p>
    <w:p w:rsidR="006E5E68" w:rsidRPr="007E1670" w:rsidP="00ED01DD">
      <w:pPr>
        <w:pStyle w:val="21"/>
        <w:shd w:val="clear" w:color="auto" w:fill="auto"/>
        <w:spacing w:before="0" w:line="240" w:lineRule="auto"/>
        <w:ind w:firstLine="709"/>
        <w:rPr>
          <w:rStyle w:val="20"/>
          <w:sz w:val="20"/>
          <w:szCs w:val="20"/>
          <w:u w:val="none"/>
        </w:rPr>
      </w:pPr>
      <w:r w:rsidRPr="007E1670">
        <w:rPr>
          <w:rStyle w:val="20"/>
          <w:sz w:val="20"/>
          <w:szCs w:val="20"/>
          <w:u w:val="none"/>
        </w:rPr>
        <w:t>с участием:</w:t>
      </w:r>
    </w:p>
    <w:p w:rsidR="006E5E68" w:rsidRPr="007E1670" w:rsidP="00ED01DD">
      <w:pPr>
        <w:pStyle w:val="21"/>
        <w:shd w:val="clear" w:color="auto" w:fill="auto"/>
        <w:spacing w:before="0" w:line="240" w:lineRule="auto"/>
        <w:ind w:firstLine="709"/>
        <w:rPr>
          <w:rStyle w:val="20"/>
          <w:sz w:val="20"/>
          <w:szCs w:val="20"/>
          <w:u w:val="none"/>
        </w:rPr>
      </w:pPr>
      <w:r w:rsidRPr="007E1670">
        <w:rPr>
          <w:rStyle w:val="20"/>
          <w:sz w:val="20"/>
          <w:szCs w:val="20"/>
          <w:u w:val="none"/>
        </w:rPr>
        <w:t xml:space="preserve">государственного обвинителя </w:t>
      </w:r>
      <w:r w:rsidRPr="007E1670" w:rsidR="00B16DEB">
        <w:rPr>
          <w:rStyle w:val="20"/>
          <w:sz w:val="20"/>
          <w:szCs w:val="20"/>
          <w:u w:val="none"/>
        </w:rPr>
        <w:t xml:space="preserve">– помощника прокурора Нахимовского района г.Севастополя </w:t>
      </w:r>
      <w:r w:rsidRPr="007E1670" w:rsidR="00BE38C6">
        <w:rPr>
          <w:rStyle w:val="20"/>
          <w:sz w:val="20"/>
          <w:szCs w:val="20"/>
          <w:u w:val="none"/>
        </w:rPr>
        <w:t>Кудашкиной</w:t>
      </w:r>
      <w:r w:rsidRPr="007E1670" w:rsidR="00BE38C6">
        <w:rPr>
          <w:rStyle w:val="20"/>
          <w:sz w:val="20"/>
          <w:szCs w:val="20"/>
          <w:u w:val="none"/>
        </w:rPr>
        <w:t xml:space="preserve"> С.Н.</w:t>
      </w:r>
      <w:r w:rsidRPr="007E1670" w:rsidR="0008183A">
        <w:rPr>
          <w:rStyle w:val="20"/>
          <w:sz w:val="20"/>
          <w:szCs w:val="20"/>
          <w:u w:val="none"/>
        </w:rPr>
        <w:t>,</w:t>
      </w:r>
    </w:p>
    <w:p w:rsidR="006E5E68" w:rsidRPr="007E1670" w:rsidP="00ED01DD">
      <w:pPr>
        <w:pStyle w:val="21"/>
        <w:shd w:val="clear" w:color="auto" w:fill="auto"/>
        <w:spacing w:before="0" w:line="240" w:lineRule="auto"/>
        <w:ind w:firstLine="709"/>
        <w:rPr>
          <w:rStyle w:val="20"/>
          <w:sz w:val="20"/>
          <w:szCs w:val="20"/>
          <w:u w:val="none"/>
        </w:rPr>
      </w:pPr>
      <w:r w:rsidRPr="007E1670">
        <w:rPr>
          <w:rStyle w:val="20"/>
          <w:sz w:val="20"/>
          <w:szCs w:val="20"/>
          <w:u w:val="none"/>
        </w:rPr>
        <w:t xml:space="preserve">защитника – адвоката </w:t>
      </w:r>
      <w:r w:rsidRPr="007E1670" w:rsidR="00BE38C6">
        <w:rPr>
          <w:rStyle w:val="20"/>
          <w:sz w:val="20"/>
          <w:szCs w:val="20"/>
          <w:u w:val="none"/>
        </w:rPr>
        <w:t>Гридасовой</w:t>
      </w:r>
      <w:r w:rsidRPr="007E1670" w:rsidR="00BE38C6">
        <w:rPr>
          <w:rStyle w:val="20"/>
          <w:sz w:val="20"/>
          <w:szCs w:val="20"/>
          <w:u w:val="none"/>
        </w:rPr>
        <w:t xml:space="preserve"> А.С.</w:t>
      </w:r>
      <w:r w:rsidRPr="007E1670" w:rsidR="00A74C13">
        <w:rPr>
          <w:rStyle w:val="20"/>
          <w:sz w:val="20"/>
          <w:szCs w:val="20"/>
          <w:u w:val="none"/>
        </w:rPr>
        <w:t>,</w:t>
      </w:r>
    </w:p>
    <w:p w:rsidR="00777861" w:rsidRPr="007E1670" w:rsidP="00ED01DD">
      <w:pPr>
        <w:pStyle w:val="21"/>
        <w:shd w:val="clear" w:color="auto" w:fill="auto"/>
        <w:spacing w:before="0" w:line="240" w:lineRule="auto"/>
        <w:ind w:firstLine="709"/>
        <w:rPr>
          <w:sz w:val="20"/>
          <w:szCs w:val="20"/>
        </w:rPr>
      </w:pPr>
      <w:r w:rsidRPr="007E1670">
        <w:rPr>
          <w:rStyle w:val="20"/>
          <w:sz w:val="20"/>
          <w:szCs w:val="20"/>
          <w:u w:val="none"/>
        </w:rPr>
        <w:t>подсудимо</w:t>
      </w:r>
      <w:r w:rsidRPr="007E1670" w:rsidR="00CE3DCC">
        <w:rPr>
          <w:rStyle w:val="20"/>
          <w:sz w:val="20"/>
          <w:szCs w:val="20"/>
          <w:u w:val="none"/>
        </w:rPr>
        <w:t>го</w:t>
      </w:r>
      <w:r w:rsidRPr="007E1670">
        <w:rPr>
          <w:rStyle w:val="20"/>
          <w:sz w:val="20"/>
          <w:szCs w:val="20"/>
          <w:u w:val="none"/>
        </w:rPr>
        <w:t xml:space="preserve"> </w:t>
      </w:r>
      <w:r w:rsidRPr="007E1670" w:rsidR="00B16DEB">
        <w:rPr>
          <w:rStyle w:val="20"/>
          <w:sz w:val="20"/>
          <w:szCs w:val="20"/>
          <w:u w:val="none"/>
        </w:rPr>
        <w:t xml:space="preserve">– </w:t>
      </w:r>
      <w:r w:rsidRPr="007E1670" w:rsidR="00CE3DCC">
        <w:rPr>
          <w:rStyle w:val="20"/>
          <w:sz w:val="20"/>
          <w:szCs w:val="20"/>
          <w:u w:val="none"/>
        </w:rPr>
        <w:t>Низовцева И.Э.</w:t>
      </w:r>
      <w:r w:rsidRPr="007E1670" w:rsidR="002F286D">
        <w:rPr>
          <w:rStyle w:val="20"/>
          <w:sz w:val="20"/>
          <w:szCs w:val="20"/>
          <w:u w:val="none"/>
        </w:rPr>
        <w:t>,</w:t>
      </w:r>
    </w:p>
    <w:p w:rsidR="00CE3DCC" w:rsidRPr="007E1670" w:rsidP="00ED01DD">
      <w:pPr>
        <w:pStyle w:val="21"/>
        <w:shd w:val="clear" w:color="auto" w:fill="auto"/>
        <w:spacing w:before="0" w:line="240" w:lineRule="auto"/>
        <w:ind w:firstLine="709"/>
        <w:rPr>
          <w:sz w:val="20"/>
          <w:szCs w:val="20"/>
        </w:rPr>
      </w:pPr>
      <w:r w:rsidRPr="007E1670">
        <w:rPr>
          <w:sz w:val="20"/>
          <w:szCs w:val="20"/>
        </w:rPr>
        <w:t>рассмотрев в открытом судебном заседании в общем порядке в помещении судебного участка № 19 Нахимовского судебного района города Севастополя уголовное дело в отношении:</w:t>
      </w:r>
    </w:p>
    <w:p w:rsidR="00BE38C6" w:rsidRPr="007E1670" w:rsidP="00ED01DD">
      <w:pPr>
        <w:pStyle w:val="21"/>
        <w:shd w:val="clear" w:color="auto" w:fill="auto"/>
        <w:spacing w:before="0" w:line="240" w:lineRule="auto"/>
        <w:ind w:left="708"/>
        <w:rPr>
          <w:sz w:val="20"/>
          <w:szCs w:val="20"/>
        </w:rPr>
      </w:pPr>
      <w:r w:rsidRPr="007E1670">
        <w:rPr>
          <w:sz w:val="20"/>
          <w:szCs w:val="20"/>
        </w:rPr>
        <w:t>Низовцева И.Э.</w:t>
      </w:r>
      <w:r w:rsidRPr="007E1670" w:rsidR="00CE3DCC">
        <w:rPr>
          <w:sz w:val="20"/>
          <w:szCs w:val="20"/>
        </w:rPr>
        <w:t xml:space="preserve">, </w:t>
      </w:r>
      <w:r w:rsidRPr="007E1670">
        <w:rPr>
          <w:sz w:val="20"/>
          <w:szCs w:val="20"/>
        </w:rPr>
        <w:t xml:space="preserve">(дата рождения) </w:t>
      </w:r>
      <w:r w:rsidRPr="007E1670" w:rsidR="00CE3DCC">
        <w:rPr>
          <w:sz w:val="20"/>
          <w:szCs w:val="20"/>
        </w:rPr>
        <w:t>г.рождения</w:t>
      </w:r>
      <w:r w:rsidRPr="007E1670" w:rsidR="00CE3DCC">
        <w:rPr>
          <w:sz w:val="20"/>
          <w:szCs w:val="20"/>
        </w:rPr>
        <w:t>, уроженца</w:t>
      </w:r>
      <w:r w:rsidRPr="007E1670">
        <w:rPr>
          <w:sz w:val="20"/>
          <w:szCs w:val="20"/>
        </w:rPr>
        <w:t xml:space="preserve"> (место рождения)</w:t>
      </w:r>
      <w:r w:rsidRPr="007E1670" w:rsidR="00CE3DCC">
        <w:rPr>
          <w:sz w:val="20"/>
          <w:szCs w:val="20"/>
        </w:rPr>
        <w:t>, гражданина</w:t>
      </w:r>
      <w:r w:rsidRPr="007E1670">
        <w:rPr>
          <w:sz w:val="20"/>
          <w:szCs w:val="20"/>
        </w:rPr>
        <w:t>(государство)</w:t>
      </w:r>
      <w:r w:rsidRPr="007E1670" w:rsidR="00CE3DCC">
        <w:rPr>
          <w:sz w:val="20"/>
          <w:szCs w:val="20"/>
        </w:rPr>
        <w:t xml:space="preserve">, </w:t>
      </w:r>
      <w:r w:rsidRPr="007E1670">
        <w:rPr>
          <w:sz w:val="20"/>
          <w:szCs w:val="20"/>
        </w:rPr>
        <w:t xml:space="preserve">(сведения изъяты) </w:t>
      </w:r>
      <w:r w:rsidRPr="007E1670" w:rsidR="00CE3DCC">
        <w:rPr>
          <w:sz w:val="20"/>
          <w:szCs w:val="20"/>
        </w:rPr>
        <w:t>зарегистрированного по адресу</w:t>
      </w:r>
      <w:r w:rsidRPr="007E1670">
        <w:rPr>
          <w:sz w:val="20"/>
          <w:szCs w:val="20"/>
        </w:rPr>
        <w:t xml:space="preserve"> (адрес)</w:t>
      </w:r>
      <w:r w:rsidRPr="007E1670" w:rsidR="00CE3DCC">
        <w:rPr>
          <w:sz w:val="20"/>
          <w:szCs w:val="20"/>
        </w:rPr>
        <w:t xml:space="preserve">, проживающего по адресу: </w:t>
      </w:r>
      <w:r w:rsidRPr="007E1670">
        <w:rPr>
          <w:sz w:val="20"/>
          <w:szCs w:val="20"/>
        </w:rPr>
        <w:t xml:space="preserve">(адрес) </w:t>
      </w:r>
      <w:r w:rsidRPr="007E1670" w:rsidR="00CE3DCC">
        <w:rPr>
          <w:sz w:val="20"/>
          <w:szCs w:val="20"/>
        </w:rPr>
        <w:t>ранее судимого</w:t>
      </w:r>
      <w:r w:rsidRPr="007E1670">
        <w:rPr>
          <w:sz w:val="20"/>
          <w:szCs w:val="20"/>
        </w:rPr>
        <w:t>:</w:t>
      </w:r>
    </w:p>
    <w:p w:rsidR="00CE3DCC" w:rsidRPr="007E1670" w:rsidP="00ED01DD">
      <w:pPr>
        <w:pStyle w:val="21"/>
        <w:shd w:val="clear" w:color="auto" w:fill="auto"/>
        <w:spacing w:before="0" w:line="240" w:lineRule="auto"/>
        <w:ind w:left="708"/>
        <w:rPr>
          <w:sz w:val="20"/>
          <w:szCs w:val="20"/>
        </w:rPr>
      </w:pPr>
      <w:r w:rsidRPr="007E1670">
        <w:rPr>
          <w:sz w:val="20"/>
          <w:szCs w:val="20"/>
        </w:rPr>
        <w:t>- приговором мирового судьи судебного участка №</w:t>
      </w:r>
      <w:r w:rsidRPr="007E1670" w:rsidR="00B42744">
        <w:rPr>
          <w:sz w:val="20"/>
          <w:szCs w:val="20"/>
        </w:rPr>
        <w:t>(сведения изъяты)</w:t>
      </w:r>
      <w:r w:rsidRPr="007E1670">
        <w:rPr>
          <w:sz w:val="20"/>
          <w:szCs w:val="20"/>
        </w:rPr>
        <w:t xml:space="preserve">. по </w:t>
      </w:r>
      <w:r w:rsidRPr="007E1670">
        <w:rPr>
          <w:sz w:val="20"/>
          <w:szCs w:val="20"/>
        </w:rPr>
        <w:t>ст.ст</w:t>
      </w:r>
      <w:r w:rsidRPr="007E1670">
        <w:rPr>
          <w:sz w:val="20"/>
          <w:szCs w:val="20"/>
        </w:rPr>
        <w:t>. 322.3, 322.3</w:t>
      </w:r>
      <w:r w:rsidRPr="007E1670" w:rsidR="00373B73">
        <w:rPr>
          <w:sz w:val="20"/>
          <w:szCs w:val="20"/>
        </w:rPr>
        <w:t>, ч.2 ст.69</w:t>
      </w:r>
      <w:r w:rsidRPr="007E1670">
        <w:rPr>
          <w:sz w:val="20"/>
          <w:szCs w:val="20"/>
        </w:rPr>
        <w:t xml:space="preserve"> </w:t>
      </w:r>
      <w:r w:rsidRPr="007E1670" w:rsidR="00433791">
        <w:rPr>
          <w:sz w:val="20"/>
          <w:szCs w:val="20"/>
        </w:rPr>
        <w:t>УК РФ</w:t>
      </w:r>
      <w:r w:rsidRPr="007E1670" w:rsidR="00373B73">
        <w:rPr>
          <w:sz w:val="20"/>
          <w:szCs w:val="20"/>
        </w:rPr>
        <w:t xml:space="preserve"> </w:t>
      </w:r>
      <w:r w:rsidRPr="007E1670">
        <w:rPr>
          <w:sz w:val="20"/>
          <w:szCs w:val="20"/>
        </w:rPr>
        <w:t xml:space="preserve">к наказанию в виде штрафа в размере 6 000 руб. (штраф оплачен </w:t>
      </w:r>
      <w:r w:rsidRPr="007E1670" w:rsidR="00B42744">
        <w:rPr>
          <w:sz w:val="20"/>
          <w:szCs w:val="20"/>
        </w:rPr>
        <w:t>(дата)</w:t>
      </w:r>
      <w:r w:rsidRPr="007E1670">
        <w:rPr>
          <w:sz w:val="20"/>
          <w:szCs w:val="20"/>
        </w:rPr>
        <w:t>г.)</w:t>
      </w:r>
      <w:r w:rsidRPr="007E1670">
        <w:rPr>
          <w:sz w:val="20"/>
          <w:szCs w:val="20"/>
        </w:rPr>
        <w:t>,</w:t>
      </w:r>
    </w:p>
    <w:p w:rsidR="00CE3DCC" w:rsidRPr="007E1670" w:rsidP="00ED01DD">
      <w:pPr>
        <w:pStyle w:val="21"/>
        <w:shd w:val="clear" w:color="auto" w:fill="auto"/>
        <w:spacing w:before="0" w:line="240" w:lineRule="auto"/>
        <w:ind w:firstLine="709"/>
        <w:rPr>
          <w:sz w:val="20"/>
          <w:szCs w:val="20"/>
        </w:rPr>
      </w:pPr>
      <w:r w:rsidRPr="007E1670">
        <w:rPr>
          <w:color w:val="auto"/>
          <w:sz w:val="20"/>
          <w:szCs w:val="20"/>
        </w:rPr>
        <w:t>о</w:t>
      </w:r>
      <w:r w:rsidRPr="007E1670">
        <w:rPr>
          <w:sz w:val="20"/>
          <w:szCs w:val="20"/>
        </w:rPr>
        <w:t xml:space="preserve">бвиняемого в совершении преступлений, предусмотренных </w:t>
      </w:r>
      <w:r w:rsidRPr="007E1670">
        <w:rPr>
          <w:sz w:val="20"/>
          <w:szCs w:val="20"/>
        </w:rPr>
        <w:t>ст.ст</w:t>
      </w:r>
      <w:r w:rsidRPr="007E1670">
        <w:rPr>
          <w:sz w:val="20"/>
          <w:szCs w:val="20"/>
        </w:rPr>
        <w:t>. 322.</w:t>
      </w:r>
      <w:r w:rsidRPr="007E1670" w:rsidR="00F208CD">
        <w:rPr>
          <w:sz w:val="20"/>
          <w:szCs w:val="20"/>
        </w:rPr>
        <w:t>3</w:t>
      </w:r>
      <w:r w:rsidRPr="007E1670">
        <w:rPr>
          <w:sz w:val="20"/>
          <w:szCs w:val="20"/>
        </w:rPr>
        <w:t>, 322.</w:t>
      </w:r>
      <w:r w:rsidRPr="007E1670" w:rsidR="00F208CD">
        <w:rPr>
          <w:sz w:val="20"/>
          <w:szCs w:val="20"/>
        </w:rPr>
        <w:t>2</w:t>
      </w:r>
      <w:r w:rsidRPr="007E1670">
        <w:rPr>
          <w:sz w:val="20"/>
          <w:szCs w:val="20"/>
        </w:rPr>
        <w:t xml:space="preserve"> УК РФ,</w:t>
      </w:r>
    </w:p>
    <w:p w:rsidR="00CE3DCC" w:rsidRPr="007E1670" w:rsidP="00ED01DD">
      <w:pPr>
        <w:pStyle w:val="21"/>
        <w:shd w:val="clear" w:color="auto" w:fill="auto"/>
        <w:spacing w:before="0" w:line="240" w:lineRule="auto"/>
        <w:ind w:firstLine="709"/>
        <w:jc w:val="center"/>
        <w:rPr>
          <w:bCs/>
          <w:sz w:val="20"/>
          <w:szCs w:val="20"/>
        </w:rPr>
      </w:pPr>
      <w:r w:rsidRPr="007E1670">
        <w:rPr>
          <w:bCs/>
          <w:sz w:val="20"/>
          <w:szCs w:val="20"/>
        </w:rPr>
        <w:t>установил:</w:t>
      </w:r>
    </w:p>
    <w:p w:rsidR="00CE3DCC" w:rsidRPr="007E1670" w:rsidP="00ED01DD">
      <w:pPr>
        <w:pStyle w:val="21"/>
        <w:shd w:val="clear" w:color="auto" w:fill="auto"/>
        <w:spacing w:before="0" w:line="240" w:lineRule="auto"/>
        <w:ind w:firstLine="709"/>
        <w:jc w:val="center"/>
        <w:rPr>
          <w:sz w:val="20"/>
          <w:szCs w:val="20"/>
        </w:rPr>
      </w:pPr>
    </w:p>
    <w:p w:rsidR="00BE38C6" w:rsidRPr="007E1670" w:rsidP="00ED01DD">
      <w:pPr>
        <w:autoSpaceDE w:val="0"/>
        <w:autoSpaceDN w:val="0"/>
        <w:adjustRightInd w:val="0"/>
        <w:ind w:right="-86" w:firstLine="567"/>
        <w:jc w:val="both"/>
        <w:rPr>
          <w:rFonts w:ascii="Times New Roman" w:hAnsi="Times New Roman" w:cs="Times New Roman"/>
          <w:bCs/>
          <w:sz w:val="20"/>
          <w:szCs w:val="20"/>
        </w:rPr>
      </w:pPr>
      <w:r w:rsidRPr="007E1670">
        <w:rPr>
          <w:rFonts w:ascii="Times New Roman" w:hAnsi="Times New Roman" w:cs="Times New Roman"/>
          <w:bCs/>
          <w:sz w:val="20"/>
          <w:szCs w:val="20"/>
        </w:rPr>
        <w:t>Низовцев И.Э.,</w:t>
      </w:r>
      <w:r w:rsidRPr="007E1670">
        <w:rPr>
          <w:rFonts w:ascii="Times New Roman" w:hAnsi="Times New Roman" w:cs="Times New Roman"/>
          <w:sz w:val="20"/>
          <w:szCs w:val="20"/>
        </w:rPr>
        <w:t xml:space="preserve"> </w:t>
      </w:r>
      <w:r w:rsidRPr="007E1670">
        <w:rPr>
          <w:rFonts w:ascii="Times New Roman" w:hAnsi="Times New Roman" w:cs="Times New Roman"/>
          <w:bCs/>
          <w:sz w:val="20"/>
          <w:szCs w:val="20"/>
        </w:rPr>
        <w:t>являясь гражданином Российской Федерации и, будучи собственником жилого помещения</w:t>
      </w:r>
      <w:r w:rsidRPr="007E1670">
        <w:rPr>
          <w:rFonts w:ascii="Times New Roman" w:hAnsi="Times New Roman" w:cs="Times New Roman"/>
          <w:color w:val="FF0000"/>
          <w:sz w:val="20"/>
          <w:szCs w:val="20"/>
        </w:rPr>
        <w:t xml:space="preserve"> </w:t>
      </w:r>
      <w:r w:rsidRPr="007E1670">
        <w:rPr>
          <w:rFonts w:ascii="Times New Roman" w:hAnsi="Times New Roman" w:cs="Times New Roman"/>
          <w:sz w:val="20"/>
          <w:szCs w:val="20"/>
        </w:rPr>
        <w:t xml:space="preserve">– </w:t>
      </w:r>
      <w:r w:rsidRPr="007E1670">
        <w:rPr>
          <w:rFonts w:ascii="Times New Roman" w:hAnsi="Times New Roman" w:cs="Times New Roman"/>
          <w:bCs/>
          <w:sz w:val="20"/>
          <w:szCs w:val="20"/>
        </w:rPr>
        <w:t>дома №</w:t>
      </w:r>
      <w:r w:rsidRPr="007E1670" w:rsidR="00B42744">
        <w:rPr>
          <w:rFonts w:ascii="Times New Roman" w:hAnsi="Times New Roman" w:cs="Times New Roman"/>
          <w:bCs/>
          <w:sz w:val="20"/>
          <w:szCs w:val="20"/>
        </w:rPr>
        <w:t>(адрес)</w:t>
      </w:r>
      <w:r w:rsidRPr="007E1670">
        <w:rPr>
          <w:rFonts w:ascii="Times New Roman" w:hAnsi="Times New Roman" w:cs="Times New Roman"/>
          <w:bCs/>
          <w:sz w:val="20"/>
          <w:szCs w:val="20"/>
        </w:rPr>
        <w:t xml:space="preserve">, действуя умышленно, с целью фиктивной постановки на учет иностранных граждан по месту пребывания в помещении в Российской Федерации, не имея намерений в последующем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иностранных граждан, то есть не являясь стороной, принимающей иностранных граждан в соответствии с п. 7 ч. 1 ст. 2 вышеуказанного федерального закона, 13.03.2023 в период с 08 часов 00 минут до 18 часов 00 минут, находясь в помещении </w:t>
      </w:r>
      <w:r w:rsidRPr="007E1670">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расположенном по адресу: г. Севастополь, Нахимовский район, ул. Вокзальная, д. 10,</w:t>
      </w:r>
      <w:r w:rsidRPr="007E1670">
        <w:rPr>
          <w:rFonts w:ascii="Times New Roman" w:hAnsi="Times New Roman" w:cs="Times New Roman"/>
          <w:bCs/>
          <w:sz w:val="20"/>
          <w:szCs w:val="20"/>
        </w:rPr>
        <w:t xml:space="preserve"> заполнил уведомления о прибытии иностранного гражданина или лица без гражданства в место пребывания № </w:t>
      </w:r>
      <w:r w:rsidRPr="007E1670" w:rsidR="00B42744">
        <w:rPr>
          <w:rFonts w:ascii="Times New Roman" w:hAnsi="Times New Roman" w:cs="Times New Roman"/>
          <w:bCs/>
          <w:sz w:val="20"/>
          <w:szCs w:val="20"/>
        </w:rPr>
        <w:t xml:space="preserve">(номер) </w:t>
      </w:r>
      <w:r w:rsidRPr="007E1670">
        <w:rPr>
          <w:rFonts w:ascii="Times New Roman" w:hAnsi="Times New Roman" w:cs="Times New Roman"/>
          <w:bCs/>
          <w:sz w:val="20"/>
          <w:szCs w:val="20"/>
        </w:rPr>
        <w:t xml:space="preserve"> от</w:t>
      </w:r>
      <w:r w:rsidRPr="007E1670" w:rsidR="00B42744">
        <w:rPr>
          <w:rFonts w:ascii="Times New Roman" w:hAnsi="Times New Roman" w:cs="Times New Roman"/>
          <w:bCs/>
          <w:sz w:val="20"/>
          <w:szCs w:val="20"/>
        </w:rPr>
        <w:t>(дата)</w:t>
      </w:r>
      <w:r w:rsidRPr="007E1670">
        <w:rPr>
          <w:rFonts w:ascii="Times New Roman" w:hAnsi="Times New Roman" w:cs="Times New Roman"/>
          <w:bCs/>
          <w:sz w:val="20"/>
          <w:szCs w:val="20"/>
        </w:rPr>
        <w:t xml:space="preserve">, № </w:t>
      </w:r>
      <w:r w:rsidRPr="007E1670" w:rsidR="00B42744">
        <w:rPr>
          <w:rFonts w:ascii="Times New Roman" w:hAnsi="Times New Roman" w:cs="Times New Roman"/>
          <w:bCs/>
          <w:sz w:val="20"/>
          <w:szCs w:val="20"/>
        </w:rPr>
        <w:t xml:space="preserve">(номер) </w:t>
      </w:r>
      <w:r w:rsidRPr="007E1670">
        <w:rPr>
          <w:rFonts w:ascii="Times New Roman" w:hAnsi="Times New Roman" w:cs="Times New Roman"/>
          <w:bCs/>
          <w:sz w:val="20"/>
          <w:szCs w:val="20"/>
        </w:rPr>
        <w:t xml:space="preserve"> от</w:t>
      </w:r>
      <w:r w:rsidRPr="007E1670" w:rsidR="00B42744">
        <w:rPr>
          <w:rFonts w:ascii="Times New Roman" w:hAnsi="Times New Roman" w:cs="Times New Roman"/>
          <w:bCs/>
          <w:sz w:val="20"/>
          <w:szCs w:val="20"/>
        </w:rPr>
        <w:t xml:space="preserve"> (дата)</w:t>
      </w:r>
      <w:r w:rsidRPr="007E1670">
        <w:rPr>
          <w:rFonts w:ascii="Times New Roman" w:hAnsi="Times New Roman" w:cs="Times New Roman"/>
          <w:bCs/>
          <w:sz w:val="20"/>
          <w:szCs w:val="20"/>
        </w:rPr>
        <w:t xml:space="preserve">, № </w:t>
      </w:r>
      <w:r w:rsidRPr="007E1670" w:rsidR="00B42744">
        <w:rPr>
          <w:rFonts w:ascii="Times New Roman" w:hAnsi="Times New Roman" w:cs="Times New Roman"/>
          <w:bCs/>
          <w:sz w:val="20"/>
          <w:szCs w:val="20"/>
        </w:rPr>
        <w:t xml:space="preserve"> (номер)</w:t>
      </w:r>
      <w:r w:rsidRPr="007E1670">
        <w:rPr>
          <w:rFonts w:ascii="Times New Roman" w:hAnsi="Times New Roman" w:cs="Times New Roman"/>
          <w:bCs/>
          <w:sz w:val="20"/>
          <w:szCs w:val="20"/>
        </w:rPr>
        <w:t xml:space="preserve"> от</w:t>
      </w:r>
      <w:r w:rsidRPr="007E1670" w:rsidR="00B42744">
        <w:rPr>
          <w:rFonts w:ascii="Times New Roman" w:hAnsi="Times New Roman" w:cs="Times New Roman"/>
          <w:bCs/>
          <w:sz w:val="20"/>
          <w:szCs w:val="20"/>
        </w:rPr>
        <w:t>(дата)</w:t>
      </w:r>
      <w:r w:rsidRPr="007E1670">
        <w:rPr>
          <w:rFonts w:ascii="Times New Roman" w:hAnsi="Times New Roman" w:cs="Times New Roman"/>
          <w:bCs/>
          <w:sz w:val="20"/>
          <w:szCs w:val="20"/>
        </w:rPr>
        <w:t xml:space="preserve">, в которых поставил свою подпись  о постановке на учет по месту пребывания граждан </w:t>
      </w:r>
      <w:r w:rsidRPr="007E1670" w:rsidR="00B42744">
        <w:rPr>
          <w:rFonts w:ascii="Times New Roman" w:hAnsi="Times New Roman" w:cs="Times New Roman"/>
          <w:bCs/>
          <w:sz w:val="20"/>
          <w:szCs w:val="20"/>
        </w:rPr>
        <w:t>(государство)</w:t>
      </w:r>
      <w:r w:rsidRPr="007E1670">
        <w:rPr>
          <w:rFonts w:ascii="Times New Roman" w:hAnsi="Times New Roman" w:cs="Times New Roman"/>
          <w:bCs/>
          <w:sz w:val="20"/>
          <w:szCs w:val="20"/>
        </w:rPr>
        <w:t>–</w:t>
      </w:r>
      <w:r w:rsidRPr="007E1670">
        <w:rPr>
          <w:rFonts w:ascii="Times New Roman" w:hAnsi="Times New Roman" w:cs="Times New Roman"/>
          <w:sz w:val="20"/>
          <w:szCs w:val="20"/>
        </w:rPr>
        <w:t xml:space="preserve"> </w:t>
      </w:r>
      <w:r w:rsidRPr="007E1670">
        <w:rPr>
          <w:rFonts w:ascii="Times New Roman" w:hAnsi="Times New Roman" w:cs="Times New Roman"/>
          <w:sz w:val="20"/>
          <w:szCs w:val="20"/>
        </w:rPr>
        <w:t>Но</w:t>
      </w:r>
      <w:r w:rsidRPr="007E1670" w:rsidR="00B42744">
        <w:rPr>
          <w:rFonts w:ascii="Times New Roman" w:hAnsi="Times New Roman" w:cs="Times New Roman"/>
          <w:sz w:val="20"/>
          <w:szCs w:val="20"/>
        </w:rPr>
        <w:t>рмуминова</w:t>
      </w:r>
      <w:r w:rsidRPr="007E1670" w:rsidR="00B42744">
        <w:rPr>
          <w:rFonts w:ascii="Times New Roman" w:hAnsi="Times New Roman" w:cs="Times New Roman"/>
          <w:sz w:val="20"/>
          <w:szCs w:val="20"/>
        </w:rPr>
        <w:t xml:space="preserve"> Х.Ф.</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 xml:space="preserve">(дата рождения) </w:t>
      </w:r>
      <w:r w:rsidRPr="007E1670">
        <w:rPr>
          <w:rFonts w:ascii="Times New Roman" w:hAnsi="Times New Roman" w:cs="Times New Roman"/>
          <w:bCs/>
          <w:sz w:val="20"/>
          <w:szCs w:val="20"/>
        </w:rPr>
        <w:t xml:space="preserve">года рождения, </w:t>
      </w:r>
      <w:r w:rsidRPr="007E1670" w:rsidR="00B42744">
        <w:rPr>
          <w:rFonts w:ascii="Times New Roman" w:hAnsi="Times New Roman" w:cs="Times New Roman"/>
          <w:bCs/>
          <w:sz w:val="20"/>
          <w:szCs w:val="20"/>
        </w:rPr>
        <w:t>Очилова</w:t>
      </w:r>
      <w:r w:rsidRPr="007E1670" w:rsidR="00B42744">
        <w:rPr>
          <w:rFonts w:ascii="Times New Roman" w:hAnsi="Times New Roman" w:cs="Times New Roman"/>
          <w:bCs/>
          <w:sz w:val="20"/>
          <w:szCs w:val="20"/>
        </w:rPr>
        <w:t xml:space="preserve"> М.Н.,(ДАТА РОЖДЕНИЯ) </w:t>
      </w:r>
      <w:r w:rsidRPr="007E1670">
        <w:rPr>
          <w:rFonts w:ascii="Times New Roman" w:hAnsi="Times New Roman" w:cs="Times New Roman"/>
          <w:bCs/>
          <w:sz w:val="20"/>
          <w:szCs w:val="20"/>
        </w:rPr>
        <w:t>года рождения</w:t>
      </w:r>
      <w:r w:rsidRPr="007E1670" w:rsidR="00B42744">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Очилова</w:t>
      </w:r>
      <w:r w:rsidRPr="007E1670" w:rsidR="00B42744">
        <w:rPr>
          <w:rFonts w:ascii="Times New Roman" w:hAnsi="Times New Roman" w:cs="Times New Roman"/>
          <w:bCs/>
          <w:sz w:val="20"/>
          <w:szCs w:val="20"/>
        </w:rPr>
        <w:t xml:space="preserve"> Х.Н.</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 xml:space="preserve"> (дата рождения)</w:t>
      </w:r>
      <w:r w:rsidRPr="007E1670">
        <w:rPr>
          <w:rFonts w:ascii="Times New Roman" w:hAnsi="Times New Roman" w:cs="Times New Roman"/>
          <w:bCs/>
          <w:sz w:val="20"/>
          <w:szCs w:val="20"/>
        </w:rPr>
        <w:t xml:space="preserve">года рождения, содержащие заведомо ложные (недостоверные) сведения о его (Низовцева И.Э.) намерении предоставить </w:t>
      </w:r>
      <w:r w:rsidRPr="007E1670">
        <w:rPr>
          <w:rFonts w:ascii="Times New Roman" w:hAnsi="Times New Roman" w:cs="Times New Roman"/>
          <w:sz w:val="20"/>
          <w:szCs w:val="20"/>
        </w:rPr>
        <w:t>Нормуминову</w:t>
      </w:r>
      <w:r w:rsidRPr="007E1670">
        <w:rPr>
          <w:rFonts w:ascii="Times New Roman" w:hAnsi="Times New Roman" w:cs="Times New Roman"/>
          <w:sz w:val="20"/>
          <w:szCs w:val="20"/>
        </w:rPr>
        <w:t xml:space="preserve"> Х.Ф.</w:t>
      </w:r>
      <w:r w:rsidRPr="007E1670">
        <w:rPr>
          <w:rFonts w:ascii="Times New Roman" w:hAnsi="Times New Roman" w:cs="Times New Roman"/>
          <w:bCs/>
          <w:sz w:val="20"/>
          <w:szCs w:val="20"/>
        </w:rPr>
        <w:t xml:space="preserve">, </w:t>
      </w:r>
      <w:r w:rsidRPr="007E1670">
        <w:rPr>
          <w:rFonts w:ascii="Times New Roman" w:hAnsi="Times New Roman" w:cs="Times New Roman"/>
          <w:bCs/>
          <w:sz w:val="20"/>
          <w:szCs w:val="20"/>
        </w:rPr>
        <w:t>Очилову</w:t>
      </w:r>
      <w:r w:rsidRPr="007E1670">
        <w:rPr>
          <w:rFonts w:ascii="Times New Roman" w:hAnsi="Times New Roman" w:cs="Times New Roman"/>
          <w:bCs/>
          <w:sz w:val="20"/>
          <w:szCs w:val="20"/>
        </w:rPr>
        <w:t xml:space="preserve"> М.Н., </w:t>
      </w:r>
      <w:r w:rsidRPr="007E1670">
        <w:rPr>
          <w:rFonts w:ascii="Times New Roman" w:hAnsi="Times New Roman" w:cs="Times New Roman"/>
          <w:bCs/>
          <w:sz w:val="20"/>
          <w:szCs w:val="20"/>
        </w:rPr>
        <w:t>Очилову</w:t>
      </w:r>
      <w:r w:rsidRPr="007E1670">
        <w:rPr>
          <w:rFonts w:ascii="Times New Roman" w:hAnsi="Times New Roman" w:cs="Times New Roman"/>
          <w:bCs/>
          <w:sz w:val="20"/>
          <w:szCs w:val="20"/>
        </w:rPr>
        <w:t xml:space="preserve"> Х.Н., указанное жилое помещение для фактического пребывания, а последним фактически пребывать в нем. </w:t>
      </w:r>
    </w:p>
    <w:p w:rsidR="00BE38C6" w:rsidRPr="007E1670" w:rsidP="00ED01DD">
      <w:pPr>
        <w:autoSpaceDE w:val="0"/>
        <w:autoSpaceDN w:val="0"/>
        <w:adjustRightInd w:val="0"/>
        <w:ind w:right="-86" w:firstLine="567"/>
        <w:jc w:val="both"/>
        <w:rPr>
          <w:rFonts w:ascii="Times New Roman" w:hAnsi="Times New Roman" w:cs="Times New Roman"/>
          <w:bCs/>
          <w:sz w:val="20"/>
          <w:szCs w:val="20"/>
        </w:rPr>
      </w:pPr>
      <w:r w:rsidRPr="007E1670">
        <w:rPr>
          <w:rFonts w:ascii="Times New Roman" w:hAnsi="Times New Roman" w:cs="Times New Roman"/>
          <w:bCs/>
          <w:sz w:val="20"/>
          <w:szCs w:val="20"/>
        </w:rPr>
        <w:t xml:space="preserve">В дальнейшем, </w:t>
      </w:r>
      <w:r w:rsidRPr="007E1670" w:rsidR="00B42744">
        <w:rPr>
          <w:rFonts w:ascii="Times New Roman" w:hAnsi="Times New Roman" w:cs="Times New Roman"/>
          <w:bCs/>
          <w:sz w:val="20"/>
          <w:szCs w:val="20"/>
        </w:rPr>
        <w:t xml:space="preserve">(дата) </w:t>
      </w:r>
      <w:r w:rsidRPr="007E1670">
        <w:rPr>
          <w:rFonts w:ascii="Times New Roman" w:hAnsi="Times New Roman" w:cs="Times New Roman"/>
          <w:bCs/>
          <w:sz w:val="20"/>
          <w:szCs w:val="20"/>
        </w:rPr>
        <w:t>в период с</w:t>
      </w:r>
      <w:r w:rsidRPr="007E1670" w:rsidR="00B42744">
        <w:rPr>
          <w:rFonts w:ascii="Times New Roman" w:hAnsi="Times New Roman" w:cs="Times New Roman"/>
          <w:bCs/>
          <w:sz w:val="20"/>
          <w:szCs w:val="20"/>
        </w:rPr>
        <w:t>(период)</w:t>
      </w:r>
      <w:r w:rsidRPr="007E1670">
        <w:rPr>
          <w:rFonts w:ascii="Times New Roman" w:hAnsi="Times New Roman" w:cs="Times New Roman"/>
          <w:bCs/>
          <w:sz w:val="20"/>
          <w:szCs w:val="20"/>
        </w:rPr>
        <w:t xml:space="preserve">, уведомления Низовцева И.Э. о прибытии </w:t>
      </w:r>
      <w:r w:rsidRPr="007E1670">
        <w:rPr>
          <w:rFonts w:ascii="Times New Roman" w:hAnsi="Times New Roman" w:cs="Times New Roman"/>
          <w:sz w:val="20"/>
          <w:szCs w:val="20"/>
        </w:rPr>
        <w:t>Нормуминова</w:t>
      </w:r>
      <w:r w:rsidRPr="007E1670">
        <w:rPr>
          <w:rFonts w:ascii="Times New Roman" w:hAnsi="Times New Roman" w:cs="Times New Roman"/>
          <w:sz w:val="20"/>
          <w:szCs w:val="20"/>
        </w:rPr>
        <w:t xml:space="preserve"> Х.Ф.</w:t>
      </w:r>
      <w:r w:rsidRPr="007E1670">
        <w:rPr>
          <w:rFonts w:ascii="Times New Roman" w:hAnsi="Times New Roman" w:cs="Times New Roman"/>
          <w:bCs/>
          <w:sz w:val="20"/>
          <w:szCs w:val="20"/>
        </w:rPr>
        <w:t xml:space="preserve">, </w:t>
      </w:r>
      <w:r w:rsidRPr="007E1670">
        <w:rPr>
          <w:rFonts w:ascii="Times New Roman" w:hAnsi="Times New Roman" w:cs="Times New Roman"/>
          <w:bCs/>
          <w:sz w:val="20"/>
          <w:szCs w:val="20"/>
        </w:rPr>
        <w:t>Очилова</w:t>
      </w:r>
      <w:r w:rsidRPr="007E1670">
        <w:rPr>
          <w:rFonts w:ascii="Times New Roman" w:hAnsi="Times New Roman" w:cs="Times New Roman"/>
          <w:bCs/>
          <w:sz w:val="20"/>
          <w:szCs w:val="20"/>
        </w:rPr>
        <w:t xml:space="preserve"> М.Н., </w:t>
      </w:r>
      <w:r w:rsidRPr="007E1670">
        <w:rPr>
          <w:rFonts w:ascii="Times New Roman" w:hAnsi="Times New Roman" w:cs="Times New Roman"/>
          <w:bCs/>
          <w:sz w:val="20"/>
          <w:szCs w:val="20"/>
        </w:rPr>
        <w:t>Очилова</w:t>
      </w:r>
      <w:r w:rsidRPr="007E1670">
        <w:rPr>
          <w:rFonts w:ascii="Times New Roman" w:hAnsi="Times New Roman" w:cs="Times New Roman"/>
          <w:bCs/>
          <w:sz w:val="20"/>
          <w:szCs w:val="20"/>
        </w:rPr>
        <w:t xml:space="preserve"> Х.Н. в место пребывания по адресу</w:t>
      </w:r>
      <w:r w:rsidRPr="007E1670" w:rsidR="00B42744">
        <w:rPr>
          <w:rFonts w:ascii="Times New Roman" w:hAnsi="Times New Roman" w:cs="Times New Roman"/>
          <w:bCs/>
          <w:sz w:val="20"/>
          <w:szCs w:val="20"/>
        </w:rPr>
        <w:t xml:space="preserve"> (адрес)</w:t>
      </w:r>
      <w:r w:rsidRPr="007E1670">
        <w:rPr>
          <w:rFonts w:ascii="Times New Roman" w:hAnsi="Times New Roman" w:cs="Times New Roman"/>
          <w:bCs/>
          <w:sz w:val="20"/>
          <w:szCs w:val="20"/>
        </w:rPr>
        <w:t>, поступили в</w:t>
      </w:r>
      <w:r w:rsidRPr="007E1670" w:rsidR="00B42744">
        <w:rPr>
          <w:rFonts w:ascii="Times New Roman" w:hAnsi="Times New Roman" w:cs="Times New Roman"/>
          <w:bCs/>
          <w:sz w:val="20"/>
          <w:szCs w:val="20"/>
        </w:rPr>
        <w:t xml:space="preserve"> (название организации)</w:t>
      </w:r>
      <w:r w:rsidRPr="007E1670">
        <w:rPr>
          <w:rFonts w:ascii="Times New Roman" w:hAnsi="Times New Roman" w:cs="Times New Roman"/>
          <w:bCs/>
          <w:sz w:val="20"/>
          <w:szCs w:val="20"/>
        </w:rPr>
        <w:t>, расположенный по адресу:</w:t>
      </w:r>
      <w:r w:rsidRPr="007E1670" w:rsidR="00B42744">
        <w:rPr>
          <w:rFonts w:ascii="Times New Roman" w:hAnsi="Times New Roman" w:cs="Times New Roman"/>
          <w:bCs/>
          <w:sz w:val="20"/>
          <w:szCs w:val="20"/>
        </w:rPr>
        <w:t xml:space="preserve"> (адрес)</w:t>
      </w:r>
      <w:r w:rsidRPr="007E1670">
        <w:rPr>
          <w:rFonts w:ascii="Times New Roman" w:hAnsi="Times New Roman" w:cs="Times New Roman"/>
          <w:bCs/>
          <w:sz w:val="20"/>
          <w:szCs w:val="20"/>
        </w:rPr>
        <w:t xml:space="preserve">, где в указанный период времени сотрудником ОВМ ОМВД России по Нахимовскому району, будучи неосведомленным о преступных действиях Низовцева И.Э., в помещении ОВМ ОМВД России по Нахимовскому району, расположенному по вышеуказанному адресу, была осуществлена постановка на учет граждан </w:t>
      </w:r>
      <w:r w:rsidRPr="007E1670" w:rsidR="00B42744">
        <w:rPr>
          <w:rFonts w:ascii="Times New Roman" w:hAnsi="Times New Roman" w:cs="Times New Roman"/>
          <w:bCs/>
          <w:sz w:val="20"/>
          <w:szCs w:val="20"/>
        </w:rPr>
        <w:t>(государство)</w:t>
      </w:r>
      <w:r w:rsidRPr="007E1670">
        <w:rPr>
          <w:rFonts w:ascii="Times New Roman" w:hAnsi="Times New Roman" w:cs="Times New Roman"/>
          <w:bCs/>
          <w:sz w:val="20"/>
          <w:szCs w:val="20"/>
        </w:rPr>
        <w:t xml:space="preserve">– </w:t>
      </w:r>
      <w:r w:rsidRPr="007E1670">
        <w:rPr>
          <w:rFonts w:ascii="Times New Roman" w:hAnsi="Times New Roman" w:cs="Times New Roman"/>
          <w:sz w:val="20"/>
          <w:szCs w:val="20"/>
        </w:rPr>
        <w:t>Но</w:t>
      </w:r>
      <w:r w:rsidRPr="007E1670" w:rsidR="00B42744">
        <w:rPr>
          <w:rFonts w:ascii="Times New Roman" w:hAnsi="Times New Roman" w:cs="Times New Roman"/>
          <w:sz w:val="20"/>
          <w:szCs w:val="20"/>
        </w:rPr>
        <w:t>рмуминова</w:t>
      </w:r>
      <w:r w:rsidRPr="007E1670" w:rsidR="00B42744">
        <w:rPr>
          <w:rFonts w:ascii="Times New Roman" w:hAnsi="Times New Roman" w:cs="Times New Roman"/>
          <w:sz w:val="20"/>
          <w:szCs w:val="20"/>
        </w:rPr>
        <w:t xml:space="preserve"> Х.Ф.</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(дата рождения)</w:t>
      </w:r>
      <w:r w:rsidRPr="007E1670">
        <w:rPr>
          <w:rFonts w:ascii="Times New Roman" w:hAnsi="Times New Roman" w:cs="Times New Roman"/>
          <w:bCs/>
          <w:sz w:val="20"/>
          <w:szCs w:val="20"/>
        </w:rPr>
        <w:t xml:space="preserve">года рождения, </w:t>
      </w:r>
      <w:r w:rsidRPr="007E1670">
        <w:rPr>
          <w:rFonts w:ascii="Times New Roman" w:hAnsi="Times New Roman" w:cs="Times New Roman"/>
          <w:bCs/>
          <w:sz w:val="20"/>
          <w:szCs w:val="20"/>
        </w:rPr>
        <w:t>Очилова</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М.Н.</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 xml:space="preserve">(дата рождения) </w:t>
      </w:r>
      <w:r w:rsidRPr="007E1670">
        <w:rPr>
          <w:rFonts w:ascii="Times New Roman" w:hAnsi="Times New Roman" w:cs="Times New Roman"/>
          <w:bCs/>
          <w:sz w:val="20"/>
          <w:szCs w:val="20"/>
        </w:rPr>
        <w:t>года рождения</w:t>
      </w:r>
      <w:r w:rsidRPr="007E1670" w:rsidR="00B42744">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Очилова</w:t>
      </w:r>
      <w:r w:rsidRPr="007E1670" w:rsidR="00B42744">
        <w:rPr>
          <w:rFonts w:ascii="Times New Roman" w:hAnsi="Times New Roman" w:cs="Times New Roman"/>
          <w:bCs/>
          <w:sz w:val="20"/>
          <w:szCs w:val="20"/>
        </w:rPr>
        <w:t xml:space="preserve"> Х.Н.</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 xml:space="preserve">(дата рождения) </w:t>
      </w:r>
      <w:r w:rsidRPr="007E1670">
        <w:rPr>
          <w:rFonts w:ascii="Times New Roman" w:hAnsi="Times New Roman" w:cs="Times New Roman"/>
          <w:bCs/>
          <w:sz w:val="20"/>
          <w:szCs w:val="20"/>
        </w:rPr>
        <w:t>года рождения, по месту пребывания в Российской Федерации по адресу</w:t>
      </w:r>
      <w:r w:rsidRPr="007E1670" w:rsidR="00B42744">
        <w:rPr>
          <w:rFonts w:ascii="Times New Roman" w:hAnsi="Times New Roman" w:cs="Times New Roman"/>
          <w:bCs/>
          <w:sz w:val="20"/>
          <w:szCs w:val="20"/>
        </w:rPr>
        <w:t xml:space="preserve"> (адрес)</w:t>
      </w:r>
      <w:r w:rsidRPr="007E1670">
        <w:rPr>
          <w:rFonts w:ascii="Times New Roman" w:hAnsi="Times New Roman" w:cs="Times New Roman"/>
          <w:bCs/>
          <w:sz w:val="20"/>
          <w:szCs w:val="20"/>
        </w:rPr>
        <w:t xml:space="preserve">, где фактически последние не пребывали. </w:t>
      </w:r>
    </w:p>
    <w:p w:rsidR="00BE38C6" w:rsidRPr="007E1670" w:rsidP="00ED01DD">
      <w:pPr>
        <w:autoSpaceDE w:val="0"/>
        <w:autoSpaceDN w:val="0"/>
        <w:adjustRightInd w:val="0"/>
        <w:ind w:right="-86" w:firstLine="567"/>
        <w:jc w:val="both"/>
        <w:rPr>
          <w:rFonts w:ascii="Times New Roman" w:hAnsi="Times New Roman" w:cs="Times New Roman"/>
          <w:bCs/>
          <w:sz w:val="20"/>
          <w:szCs w:val="20"/>
        </w:rPr>
      </w:pPr>
      <w:r w:rsidRPr="007E1670">
        <w:rPr>
          <w:rFonts w:ascii="Times New Roman" w:hAnsi="Times New Roman" w:cs="Times New Roman"/>
          <w:bCs/>
          <w:sz w:val="20"/>
          <w:szCs w:val="20"/>
        </w:rPr>
        <w:t>Таким образом, Низовцев И.Э., являясь собственником жилого помещения – дома №</w:t>
      </w:r>
      <w:r w:rsidRPr="007E1670" w:rsidR="00B42744">
        <w:rPr>
          <w:rFonts w:ascii="Times New Roman" w:hAnsi="Times New Roman" w:cs="Times New Roman"/>
          <w:bCs/>
          <w:sz w:val="20"/>
          <w:szCs w:val="20"/>
        </w:rPr>
        <w:t>(номер)</w:t>
      </w:r>
      <w:r w:rsidRPr="007E1670">
        <w:rPr>
          <w:rFonts w:ascii="Times New Roman" w:hAnsi="Times New Roman" w:cs="Times New Roman"/>
          <w:bCs/>
          <w:sz w:val="20"/>
          <w:szCs w:val="20"/>
        </w:rPr>
        <w:t>, расположенного по адресу</w:t>
      </w:r>
      <w:r w:rsidRPr="007E1670" w:rsidR="00B42744">
        <w:rPr>
          <w:rFonts w:ascii="Times New Roman" w:hAnsi="Times New Roman" w:cs="Times New Roman"/>
          <w:bCs/>
          <w:sz w:val="20"/>
          <w:szCs w:val="20"/>
        </w:rPr>
        <w:t xml:space="preserve"> (адрес)</w:t>
      </w:r>
      <w:r w:rsidRPr="007E1670">
        <w:rPr>
          <w:rFonts w:ascii="Times New Roman" w:hAnsi="Times New Roman" w:cs="Times New Roman"/>
          <w:bCs/>
          <w:sz w:val="20"/>
          <w:szCs w:val="20"/>
        </w:rPr>
        <w:t xml:space="preserve">, действуя умышленно, то есть осознавая противоправный характер своих преступных действий и желая их осуществления, в нарушение </w:t>
      </w:r>
      <w:r w:rsidRPr="007E1670">
        <w:rPr>
          <w:rFonts w:ascii="Times New Roman" w:hAnsi="Times New Roman" w:cs="Times New Roman"/>
          <w:bCs/>
          <w:sz w:val="20"/>
          <w:szCs w:val="20"/>
        </w:rPr>
        <w:t>ст.ст</w:t>
      </w:r>
      <w:r w:rsidRPr="007E1670">
        <w:rPr>
          <w:rFonts w:ascii="Times New Roman" w:hAnsi="Times New Roman" w:cs="Times New Roman"/>
          <w:bCs/>
          <w:sz w:val="20"/>
          <w:szCs w:val="20"/>
        </w:rPr>
        <w:t xml:space="preserve">. 20, 21, 22 Федерального закона от 18.07.2006  № 109-ФЗ «О миграционном учете иностранных граждан и лиц без гражданства в Российской Федерации», </w:t>
      </w:r>
      <w:r w:rsidRPr="007E1670" w:rsidR="00B42744">
        <w:rPr>
          <w:rFonts w:ascii="Times New Roman" w:hAnsi="Times New Roman" w:cs="Times New Roman"/>
          <w:bCs/>
          <w:sz w:val="20"/>
          <w:szCs w:val="20"/>
        </w:rPr>
        <w:t xml:space="preserve">(дата) </w:t>
      </w:r>
      <w:r w:rsidRPr="007E1670">
        <w:rPr>
          <w:rFonts w:ascii="Times New Roman" w:hAnsi="Times New Roman" w:cs="Times New Roman"/>
          <w:bCs/>
          <w:sz w:val="20"/>
          <w:szCs w:val="20"/>
        </w:rPr>
        <w:t xml:space="preserve">осуществил </w:t>
      </w:r>
      <w:r w:rsidRPr="007E1670">
        <w:rPr>
          <w:rFonts w:ascii="Times New Roman" w:hAnsi="Times New Roman" w:cs="Times New Roman"/>
          <w:sz w:val="20"/>
          <w:szCs w:val="20"/>
        </w:rPr>
        <w:t xml:space="preserve"> фиктивную постановку на учет иностранных граждан  по месту пребывания в Российской Федерации</w:t>
      </w:r>
      <w:r w:rsidRPr="007E1670">
        <w:rPr>
          <w:rFonts w:ascii="Times New Roman" w:hAnsi="Times New Roman" w:cs="Times New Roman"/>
          <w:bCs/>
          <w:sz w:val="20"/>
          <w:szCs w:val="20"/>
        </w:rPr>
        <w:t xml:space="preserve"> – </w:t>
      </w:r>
      <w:r w:rsidRPr="007E1670">
        <w:rPr>
          <w:rFonts w:ascii="Times New Roman" w:hAnsi="Times New Roman" w:cs="Times New Roman"/>
          <w:sz w:val="20"/>
          <w:szCs w:val="20"/>
        </w:rPr>
        <w:t>Но</w:t>
      </w:r>
      <w:r w:rsidRPr="007E1670" w:rsidR="00B42744">
        <w:rPr>
          <w:rFonts w:ascii="Times New Roman" w:hAnsi="Times New Roman" w:cs="Times New Roman"/>
          <w:sz w:val="20"/>
          <w:szCs w:val="20"/>
        </w:rPr>
        <w:t>рмуминова</w:t>
      </w:r>
      <w:r w:rsidRPr="007E1670" w:rsidR="00B42744">
        <w:rPr>
          <w:rFonts w:ascii="Times New Roman" w:hAnsi="Times New Roman" w:cs="Times New Roman"/>
          <w:sz w:val="20"/>
          <w:szCs w:val="20"/>
        </w:rPr>
        <w:t xml:space="preserve"> Х.Ф.</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 xml:space="preserve"> (дата рождения) </w:t>
      </w:r>
      <w:r w:rsidRPr="007E1670">
        <w:rPr>
          <w:rFonts w:ascii="Times New Roman" w:hAnsi="Times New Roman" w:cs="Times New Roman"/>
          <w:bCs/>
          <w:sz w:val="20"/>
          <w:szCs w:val="20"/>
        </w:rPr>
        <w:t>года рождения</w:t>
      </w:r>
      <w:r w:rsidRPr="007E1670" w:rsidR="00B42744">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Очилова</w:t>
      </w:r>
      <w:r w:rsidRPr="007E1670" w:rsidR="00B42744">
        <w:rPr>
          <w:rFonts w:ascii="Times New Roman" w:hAnsi="Times New Roman" w:cs="Times New Roman"/>
          <w:bCs/>
          <w:sz w:val="20"/>
          <w:szCs w:val="20"/>
        </w:rPr>
        <w:t xml:space="preserve"> М.Н.</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 xml:space="preserve">(дата рождения) </w:t>
      </w:r>
      <w:r w:rsidRPr="007E1670">
        <w:rPr>
          <w:rFonts w:ascii="Times New Roman" w:hAnsi="Times New Roman" w:cs="Times New Roman"/>
          <w:bCs/>
          <w:sz w:val="20"/>
          <w:szCs w:val="20"/>
        </w:rPr>
        <w:t>года рождения,</w:t>
      </w:r>
      <w:r w:rsidRPr="007E1670" w:rsidR="00B42744">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Очилова</w:t>
      </w:r>
      <w:r w:rsidRPr="007E1670" w:rsidR="00B42744">
        <w:rPr>
          <w:rFonts w:ascii="Times New Roman" w:hAnsi="Times New Roman" w:cs="Times New Roman"/>
          <w:bCs/>
          <w:sz w:val="20"/>
          <w:szCs w:val="20"/>
        </w:rPr>
        <w:t xml:space="preserve"> Х.Н.</w:t>
      </w:r>
      <w:r w:rsidRPr="007E1670">
        <w:rPr>
          <w:rFonts w:ascii="Times New Roman" w:hAnsi="Times New Roman" w:cs="Times New Roman"/>
          <w:bCs/>
          <w:sz w:val="20"/>
          <w:szCs w:val="20"/>
        </w:rPr>
        <w:t xml:space="preserve">, </w:t>
      </w:r>
      <w:r w:rsidRPr="007E1670" w:rsidR="00B42744">
        <w:rPr>
          <w:rFonts w:ascii="Times New Roman" w:hAnsi="Times New Roman" w:cs="Times New Roman"/>
          <w:bCs/>
          <w:sz w:val="20"/>
          <w:szCs w:val="20"/>
        </w:rPr>
        <w:t xml:space="preserve">(дата рождения) </w:t>
      </w:r>
      <w:r w:rsidRPr="007E1670">
        <w:rPr>
          <w:rFonts w:ascii="Times New Roman" w:hAnsi="Times New Roman" w:cs="Times New Roman"/>
          <w:bCs/>
          <w:sz w:val="20"/>
          <w:szCs w:val="20"/>
        </w:rPr>
        <w:t xml:space="preserve">года рождения, </w:t>
      </w:r>
      <w:r w:rsidRPr="007E1670">
        <w:rPr>
          <w:rFonts w:ascii="Times New Roman" w:hAnsi="Times New Roman" w:cs="Times New Roman"/>
          <w:sz w:val="20"/>
          <w:szCs w:val="20"/>
        </w:rPr>
        <w:t xml:space="preserve">на основании представления заведомо недостоверных (ложных) сведений </w:t>
      </w:r>
      <w:r w:rsidRPr="007E1670">
        <w:rPr>
          <w:rFonts w:ascii="Times New Roman" w:hAnsi="Times New Roman" w:cs="Times New Roman"/>
          <w:bCs/>
          <w:sz w:val="20"/>
          <w:szCs w:val="20"/>
        </w:rPr>
        <w:t xml:space="preserve">в </w:t>
      </w:r>
      <w:r w:rsidRPr="007E1670">
        <w:rPr>
          <w:rFonts w:ascii="Times New Roman" w:hAnsi="Times New Roman" w:cs="Times New Roman"/>
          <w:sz w:val="20"/>
          <w:szCs w:val="20"/>
        </w:rPr>
        <w:t xml:space="preserve">ГАУ «Цифровой Севастополь – многофункциональный центр предоставления государственных и муниципальных услуг в городе Севастополе» для передачи в </w:t>
      </w:r>
      <w:r w:rsidRPr="007E1670">
        <w:rPr>
          <w:rFonts w:ascii="Times New Roman" w:hAnsi="Times New Roman" w:cs="Times New Roman"/>
          <w:bCs/>
          <w:sz w:val="20"/>
          <w:szCs w:val="20"/>
        </w:rPr>
        <w:t>ОВМ ОМВД России по Нахимовскому району, расположенном по адресу: г</w:t>
      </w:r>
      <w:r w:rsidRPr="007E1670" w:rsidR="00B42744">
        <w:rPr>
          <w:rFonts w:ascii="Times New Roman" w:hAnsi="Times New Roman" w:cs="Times New Roman"/>
          <w:bCs/>
          <w:sz w:val="20"/>
          <w:szCs w:val="20"/>
        </w:rPr>
        <w:t xml:space="preserve"> (адрес)</w:t>
      </w:r>
      <w:r w:rsidRPr="007E1670">
        <w:rPr>
          <w:rFonts w:ascii="Times New Roman" w:hAnsi="Times New Roman" w:cs="Times New Roman"/>
          <w:bCs/>
          <w:sz w:val="20"/>
          <w:szCs w:val="20"/>
        </w:rPr>
        <w:t xml:space="preserve">, о прибытии иностранных граждан в место пребывания, </w:t>
      </w:r>
      <w:r w:rsidRPr="007E1670">
        <w:rPr>
          <w:rFonts w:ascii="Times New Roman" w:hAnsi="Times New Roman" w:cs="Times New Roman"/>
          <w:sz w:val="20"/>
          <w:szCs w:val="20"/>
        </w:rPr>
        <w:t xml:space="preserve">без намерения </w:t>
      </w:r>
      <w:r w:rsidRPr="007E1670">
        <w:rPr>
          <w:rFonts w:ascii="Times New Roman" w:hAnsi="Times New Roman" w:cs="Times New Roman"/>
          <w:sz w:val="20"/>
          <w:szCs w:val="20"/>
        </w:rPr>
        <w:t>Нормуминова</w:t>
      </w:r>
      <w:r w:rsidRPr="007E1670">
        <w:rPr>
          <w:rFonts w:ascii="Times New Roman" w:hAnsi="Times New Roman" w:cs="Times New Roman"/>
          <w:sz w:val="20"/>
          <w:szCs w:val="20"/>
        </w:rPr>
        <w:t xml:space="preserve"> Х.Ф.</w:t>
      </w:r>
      <w:r w:rsidRPr="007E1670">
        <w:rPr>
          <w:rFonts w:ascii="Times New Roman" w:hAnsi="Times New Roman" w:cs="Times New Roman"/>
          <w:bCs/>
          <w:sz w:val="20"/>
          <w:szCs w:val="20"/>
        </w:rPr>
        <w:t xml:space="preserve">, </w:t>
      </w:r>
      <w:r w:rsidRPr="007E1670">
        <w:rPr>
          <w:rFonts w:ascii="Times New Roman" w:hAnsi="Times New Roman" w:cs="Times New Roman"/>
          <w:bCs/>
          <w:sz w:val="20"/>
          <w:szCs w:val="20"/>
        </w:rPr>
        <w:t>Очилова</w:t>
      </w:r>
      <w:r w:rsidRPr="007E1670">
        <w:rPr>
          <w:rFonts w:ascii="Times New Roman" w:hAnsi="Times New Roman" w:cs="Times New Roman"/>
          <w:bCs/>
          <w:sz w:val="20"/>
          <w:szCs w:val="20"/>
        </w:rPr>
        <w:t xml:space="preserve"> М.Н., </w:t>
      </w:r>
      <w:r w:rsidRPr="007E1670">
        <w:rPr>
          <w:rFonts w:ascii="Times New Roman" w:hAnsi="Times New Roman" w:cs="Times New Roman"/>
          <w:bCs/>
          <w:sz w:val="20"/>
          <w:szCs w:val="20"/>
        </w:rPr>
        <w:t>Очилова</w:t>
      </w:r>
      <w:r w:rsidRPr="007E1670">
        <w:rPr>
          <w:rFonts w:ascii="Times New Roman" w:hAnsi="Times New Roman" w:cs="Times New Roman"/>
          <w:bCs/>
          <w:sz w:val="20"/>
          <w:szCs w:val="20"/>
        </w:rPr>
        <w:t xml:space="preserve"> Х.Н.</w:t>
      </w:r>
      <w:r w:rsidRPr="007E1670">
        <w:rPr>
          <w:rFonts w:ascii="Times New Roman" w:hAnsi="Times New Roman" w:cs="Times New Roman"/>
          <w:sz w:val="20"/>
          <w:szCs w:val="20"/>
        </w:rPr>
        <w:t xml:space="preserve"> фактически проживать (пребывать) в этом помещении и без намерения </w:t>
      </w:r>
      <w:r w:rsidRPr="007E1670">
        <w:rPr>
          <w:rFonts w:ascii="Times New Roman" w:hAnsi="Times New Roman" w:cs="Times New Roman"/>
          <w:bCs/>
          <w:sz w:val="20"/>
          <w:szCs w:val="20"/>
        </w:rPr>
        <w:t xml:space="preserve">Низовцева И.Э. </w:t>
      </w:r>
      <w:r w:rsidRPr="007E1670">
        <w:rPr>
          <w:rFonts w:ascii="Times New Roman" w:hAnsi="Times New Roman" w:cs="Times New Roman"/>
          <w:sz w:val="20"/>
          <w:szCs w:val="20"/>
        </w:rPr>
        <w:t>предоставлять им это помещение для фактического проживания (пребывания).</w:t>
      </w:r>
    </w:p>
    <w:p w:rsidR="00BE38C6" w:rsidRPr="007E1670" w:rsidP="00ED01DD">
      <w:pPr>
        <w:ind w:firstLine="567"/>
        <w:jc w:val="both"/>
        <w:rPr>
          <w:rFonts w:ascii="Times New Roman" w:hAnsi="Times New Roman" w:cs="Times New Roman"/>
          <w:bCs/>
          <w:sz w:val="20"/>
          <w:szCs w:val="20"/>
        </w:rPr>
      </w:pPr>
      <w:r w:rsidRPr="007E1670">
        <w:rPr>
          <w:rFonts w:ascii="Times New Roman" w:hAnsi="Times New Roman" w:cs="Times New Roman"/>
          <w:bCs/>
          <w:sz w:val="20"/>
          <w:szCs w:val="20"/>
        </w:rPr>
        <w:t>Также своими умышленными действиями, непосредственно направленными на создание условий для незаконного пребывания иностранного гражданина в Российской Федерации, Низовцев И.Э. лишил возможности органы по вопросам миграции осуществлять контроль над соблюдением иностранным гражданином правил миграционного учета и его передвижения на территории Российской Федерации.</w:t>
      </w:r>
    </w:p>
    <w:p w:rsidR="00BE38C6" w:rsidRPr="007E1670" w:rsidP="00ED01DD">
      <w:pPr>
        <w:ind w:firstLine="567"/>
        <w:jc w:val="both"/>
        <w:rPr>
          <w:rFonts w:ascii="Times New Roman" w:hAnsi="Times New Roman" w:cs="Times New Roman"/>
          <w:sz w:val="20"/>
          <w:szCs w:val="20"/>
        </w:rPr>
      </w:pPr>
      <w:r w:rsidRPr="007E1670">
        <w:rPr>
          <w:rFonts w:ascii="Times New Roman" w:hAnsi="Times New Roman" w:cs="Times New Roman"/>
          <w:bCs/>
          <w:sz w:val="20"/>
          <w:szCs w:val="20"/>
        </w:rPr>
        <w:t xml:space="preserve">Кроме того, </w:t>
      </w:r>
      <w:r w:rsidRPr="007E1670">
        <w:rPr>
          <w:rFonts w:ascii="Times New Roman" w:hAnsi="Times New Roman" w:cs="Times New Roman"/>
          <w:sz w:val="20"/>
          <w:szCs w:val="20"/>
        </w:rPr>
        <w:t>Низовцев И.Э., являясь гражданином Российской Федерации и, будучи собственником жилого помещения – д</w:t>
      </w:r>
      <w:r w:rsidRPr="007E1670" w:rsidR="00B42744">
        <w:rPr>
          <w:rFonts w:ascii="Times New Roman" w:hAnsi="Times New Roman" w:cs="Times New Roman"/>
          <w:sz w:val="20"/>
          <w:szCs w:val="20"/>
        </w:rPr>
        <w:t>ома, расположенного по адресу: (адрес)</w:t>
      </w:r>
      <w:r w:rsidRPr="007E1670">
        <w:rPr>
          <w:rFonts w:ascii="Times New Roman" w:hAnsi="Times New Roman" w:cs="Times New Roman"/>
          <w:sz w:val="20"/>
          <w:szCs w:val="20"/>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по месту жительства в жилом помещении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E1670">
        <w:rPr>
          <w:rFonts w:ascii="Times New Roman" w:hAnsi="Times New Roman" w:cs="Times New Roman"/>
          <w:sz w:val="20"/>
          <w:szCs w:val="20"/>
        </w:rPr>
        <w:t>п.п</w:t>
      </w:r>
      <w:r w:rsidRPr="007E1670">
        <w:rPr>
          <w:rFonts w:ascii="Times New Roman" w:hAnsi="Times New Roman" w:cs="Times New Roman"/>
          <w:sz w:val="20"/>
          <w:szCs w:val="20"/>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не имея намерений в последующем предоставить вышеуказанное жилое помещение для пребывания гражданам Российской Федерации, из личных побуждений, в период с </w:t>
      </w:r>
      <w:r w:rsidRPr="007E1670" w:rsidR="00B42744">
        <w:rPr>
          <w:rFonts w:ascii="Times New Roman" w:hAnsi="Times New Roman" w:cs="Times New Roman"/>
          <w:sz w:val="20"/>
          <w:szCs w:val="20"/>
        </w:rPr>
        <w:t xml:space="preserve"> (время)</w:t>
      </w:r>
      <w:r w:rsidRPr="007E1670">
        <w:rPr>
          <w:rFonts w:ascii="Times New Roman" w:hAnsi="Times New Roman" w:cs="Times New Roman"/>
          <w:sz w:val="20"/>
          <w:szCs w:val="20"/>
        </w:rPr>
        <w:t>минут</w:t>
      </w:r>
      <w:r w:rsidRPr="007E1670" w:rsidR="00B42744">
        <w:rPr>
          <w:rFonts w:ascii="Times New Roman" w:hAnsi="Times New Roman" w:cs="Times New Roman"/>
          <w:sz w:val="20"/>
          <w:szCs w:val="20"/>
        </w:rPr>
        <w:t>(период)</w:t>
      </w:r>
      <w:r w:rsidRPr="007E1670">
        <w:rPr>
          <w:rFonts w:ascii="Times New Roman" w:hAnsi="Times New Roman" w:cs="Times New Roman"/>
          <w:sz w:val="20"/>
          <w:szCs w:val="20"/>
        </w:rPr>
        <w:t>, находясь в помещении ГАУ «Цифровой Севастополь – многофункциональный центр предоставления государственных и муниципальных услуг в городе Севастополе», расположенном по адресу:</w:t>
      </w:r>
      <w:r w:rsidRPr="007E1670" w:rsidR="00B42744">
        <w:rPr>
          <w:rFonts w:ascii="Times New Roman" w:hAnsi="Times New Roman" w:cs="Times New Roman"/>
          <w:sz w:val="20"/>
          <w:szCs w:val="20"/>
        </w:rPr>
        <w:t>(адрес)</w:t>
      </w:r>
      <w:r w:rsidRPr="007E1670">
        <w:rPr>
          <w:rFonts w:ascii="Times New Roman" w:hAnsi="Times New Roman" w:cs="Times New Roman"/>
          <w:sz w:val="20"/>
          <w:szCs w:val="20"/>
        </w:rPr>
        <w:t>, поставил свою подпись в заявлениях о регистрации по месту жительства граждан Российской Федерации – А</w:t>
      </w:r>
      <w:r w:rsidRPr="007E1670" w:rsidR="00B42744">
        <w:rPr>
          <w:rFonts w:ascii="Times New Roman" w:hAnsi="Times New Roman" w:cs="Times New Roman"/>
          <w:sz w:val="20"/>
          <w:szCs w:val="20"/>
        </w:rPr>
        <w:t>хмедова А.А.</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(дата рождения)</w:t>
      </w:r>
      <w:r w:rsidRPr="007E1670">
        <w:rPr>
          <w:rFonts w:ascii="Times New Roman" w:hAnsi="Times New Roman" w:cs="Times New Roman"/>
          <w:sz w:val="20"/>
          <w:szCs w:val="20"/>
        </w:rPr>
        <w:t>года ро</w:t>
      </w:r>
      <w:r w:rsidRPr="007E1670" w:rsidR="00B42744">
        <w:rPr>
          <w:rFonts w:ascii="Times New Roman" w:hAnsi="Times New Roman" w:cs="Times New Roman"/>
          <w:sz w:val="20"/>
          <w:szCs w:val="20"/>
        </w:rPr>
        <w:t>ждения, Петренко И.И.</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 xml:space="preserve">(дата рождения) </w:t>
      </w:r>
      <w:r w:rsidRPr="007E1670">
        <w:rPr>
          <w:rFonts w:ascii="Times New Roman" w:hAnsi="Times New Roman" w:cs="Times New Roman"/>
          <w:sz w:val="20"/>
          <w:szCs w:val="20"/>
        </w:rPr>
        <w:t>года рожден</w:t>
      </w:r>
      <w:r w:rsidRPr="007E1670" w:rsidR="00B42744">
        <w:rPr>
          <w:rFonts w:ascii="Times New Roman" w:hAnsi="Times New Roman" w:cs="Times New Roman"/>
          <w:sz w:val="20"/>
          <w:szCs w:val="20"/>
        </w:rPr>
        <w:t>ия, Петренко Д.Д.</w:t>
      </w:r>
      <w:r w:rsidRPr="007E1670">
        <w:rPr>
          <w:rFonts w:ascii="Times New Roman" w:hAnsi="Times New Roman" w:cs="Times New Roman"/>
          <w:sz w:val="20"/>
          <w:szCs w:val="20"/>
        </w:rPr>
        <w:t xml:space="preserve">, </w:t>
      </w:r>
      <w:r w:rsidRPr="007E1670" w:rsidR="00B42744">
        <w:rPr>
          <w:rFonts w:ascii="Times New Roman" w:hAnsi="Times New Roman" w:cs="Times New Roman"/>
          <w:sz w:val="20"/>
          <w:szCs w:val="20"/>
        </w:rPr>
        <w:t>(дата рождения)</w:t>
      </w:r>
      <w:r w:rsidRPr="007E1670">
        <w:rPr>
          <w:rFonts w:ascii="Times New Roman" w:hAnsi="Times New Roman" w:cs="Times New Roman"/>
          <w:sz w:val="20"/>
          <w:szCs w:val="20"/>
        </w:rPr>
        <w:t xml:space="preserve">года рождения, содержащем заведомо ложные (недостоверные) сведения о его (Низовцева И.Э.) намерении предоставить последним указанное жилое помещение для фактического проживания, а Ахмедову А.А., Петренко И.И., Петренко Д.Д., фактически пребывать в нем, которое в последствии предоставил сотруднику ГАУ «Цифровой Севастополь – многофункциональный центр предоставления государственных и муниципальных услуг в городе Севастополе» для передачи в ОВМ ОМВД России по Нахимовскому району в целях осуществления регистрации Ахмедова А.А., Петренко И.И., Петренко Д.Д. по месту жительства по адресу: </w:t>
      </w:r>
      <w:r w:rsidRPr="007E1670" w:rsidR="00B42744">
        <w:rPr>
          <w:rFonts w:ascii="Times New Roman" w:hAnsi="Times New Roman" w:cs="Times New Roman"/>
          <w:sz w:val="20"/>
          <w:szCs w:val="20"/>
        </w:rPr>
        <w:t xml:space="preserve">(адрес). </w:t>
      </w:r>
      <w:r w:rsidRPr="007E1670">
        <w:rPr>
          <w:rFonts w:ascii="Times New Roman" w:hAnsi="Times New Roman" w:cs="Times New Roman"/>
          <w:sz w:val="20"/>
          <w:szCs w:val="20"/>
        </w:rPr>
        <w:t xml:space="preserve">В дальнейшем, в период </w:t>
      </w:r>
      <w:r w:rsidRPr="007E1670" w:rsidR="00B42744">
        <w:rPr>
          <w:rFonts w:ascii="Times New Roman" w:hAnsi="Times New Roman" w:cs="Times New Roman"/>
          <w:sz w:val="20"/>
          <w:szCs w:val="20"/>
        </w:rPr>
        <w:t xml:space="preserve"> (время)(период)</w:t>
      </w:r>
      <w:r w:rsidRPr="007E1670">
        <w:rPr>
          <w:rFonts w:ascii="Times New Roman" w:hAnsi="Times New Roman" w:cs="Times New Roman"/>
          <w:sz w:val="20"/>
          <w:szCs w:val="20"/>
        </w:rPr>
        <w:t>, заявления Низовцева И.Э. о регистрации Ахмедова А.А., Петренко И.И., Петренко Д.Д. по адресу</w:t>
      </w:r>
      <w:r w:rsidRPr="007E1670" w:rsidR="00B42744">
        <w:rPr>
          <w:rFonts w:ascii="Times New Roman" w:hAnsi="Times New Roman" w:cs="Times New Roman"/>
          <w:sz w:val="20"/>
          <w:szCs w:val="20"/>
        </w:rPr>
        <w:t xml:space="preserve"> (адрес)</w:t>
      </w:r>
      <w:r w:rsidRPr="007E1670">
        <w:rPr>
          <w:rFonts w:ascii="Times New Roman" w:hAnsi="Times New Roman" w:cs="Times New Roman"/>
          <w:sz w:val="20"/>
          <w:szCs w:val="20"/>
        </w:rPr>
        <w:t>, поступило в ОВМ ОМВД России по Нахимовскому району, расположенный по адресу</w:t>
      </w:r>
      <w:r w:rsidRPr="007E1670" w:rsidR="00B42744">
        <w:rPr>
          <w:rFonts w:ascii="Times New Roman" w:hAnsi="Times New Roman" w:cs="Times New Roman"/>
          <w:sz w:val="20"/>
          <w:szCs w:val="20"/>
        </w:rPr>
        <w:t xml:space="preserve"> (адрес)</w:t>
      </w:r>
      <w:r w:rsidRPr="007E1670">
        <w:rPr>
          <w:rFonts w:ascii="Times New Roman" w:hAnsi="Times New Roman" w:cs="Times New Roman"/>
          <w:sz w:val="20"/>
          <w:szCs w:val="20"/>
        </w:rPr>
        <w:t>, где в указанный период времени сотрудником ОВМ ОМВД России по Нахимовскому району, будучи неосведомленным о преступных действиях Низовцева И.Э., в помещении ОВМ ОМВД России по Нахимовскому району, расположенному по вышеуказанному адресу, была произведена регистрация граждан Российской Федерации – Ахмедова А.А., Петренко И.И., Петренко Д.Д. по месту жительства в жилом помещении в Российской Федерации, расположенном по адресу</w:t>
      </w:r>
      <w:r w:rsidRPr="007E1670" w:rsidR="00B42744">
        <w:rPr>
          <w:rFonts w:ascii="Times New Roman" w:hAnsi="Times New Roman" w:cs="Times New Roman"/>
          <w:sz w:val="20"/>
          <w:szCs w:val="20"/>
        </w:rPr>
        <w:t xml:space="preserve"> (адрес)</w:t>
      </w:r>
      <w:r w:rsidRPr="007E1670">
        <w:rPr>
          <w:rFonts w:ascii="Times New Roman" w:hAnsi="Times New Roman" w:cs="Times New Roman"/>
          <w:sz w:val="20"/>
          <w:szCs w:val="20"/>
        </w:rPr>
        <w:t>,  в котором последние фактически не пребывали.</w:t>
      </w:r>
    </w:p>
    <w:p w:rsidR="00BE38C6" w:rsidRPr="007E1670" w:rsidP="00ED01DD">
      <w:pPr>
        <w:ind w:firstLine="567"/>
        <w:jc w:val="both"/>
        <w:rPr>
          <w:rFonts w:ascii="Times New Roman" w:hAnsi="Times New Roman" w:cs="Times New Roman"/>
          <w:sz w:val="20"/>
          <w:szCs w:val="20"/>
        </w:rPr>
      </w:pPr>
      <w:r w:rsidRPr="007E1670">
        <w:rPr>
          <w:rFonts w:ascii="Times New Roman" w:hAnsi="Times New Roman" w:cs="Times New Roman"/>
          <w:sz w:val="20"/>
          <w:szCs w:val="20"/>
        </w:rPr>
        <w:t xml:space="preserve">Таким образом, Низовцев И.Э., в период </w:t>
      </w:r>
      <w:r w:rsidRPr="007E1670" w:rsidR="00B42744">
        <w:rPr>
          <w:rFonts w:ascii="Times New Roman" w:hAnsi="Times New Roman" w:cs="Times New Roman"/>
          <w:sz w:val="20"/>
          <w:szCs w:val="20"/>
        </w:rPr>
        <w:t>(время) (период)</w:t>
      </w:r>
      <w:r w:rsidRPr="007E1670">
        <w:rPr>
          <w:rFonts w:ascii="Times New Roman" w:hAnsi="Times New Roman" w:cs="Times New Roman"/>
          <w:sz w:val="20"/>
          <w:szCs w:val="20"/>
        </w:rPr>
        <w:t>, являясь собственником дома, расположенного по адресу</w:t>
      </w:r>
      <w:r w:rsidRPr="007E1670" w:rsidR="00B42744">
        <w:rPr>
          <w:rFonts w:ascii="Times New Roman" w:hAnsi="Times New Roman" w:cs="Times New Roman"/>
          <w:sz w:val="20"/>
          <w:szCs w:val="20"/>
        </w:rPr>
        <w:t xml:space="preserve"> (адрес)</w:t>
      </w:r>
      <w:r w:rsidRPr="007E1670">
        <w:rPr>
          <w:rFonts w:ascii="Times New Roman" w:hAnsi="Times New Roman" w:cs="Times New Roman"/>
          <w:sz w:val="20"/>
          <w:szCs w:val="20"/>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7E1670">
        <w:rPr>
          <w:rFonts w:ascii="Times New Roman" w:hAnsi="Times New Roman" w:cs="Times New Roman"/>
          <w:sz w:val="20"/>
          <w:szCs w:val="20"/>
        </w:rPr>
        <w:t>п.п</w:t>
      </w:r>
      <w:r w:rsidRPr="007E1670">
        <w:rPr>
          <w:rFonts w:ascii="Times New Roman" w:hAnsi="Times New Roman" w:cs="Times New Roman"/>
          <w:sz w:val="20"/>
          <w:szCs w:val="20"/>
        </w:rPr>
        <w:t>.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произвел фиктивную регистрацию граждан</w:t>
      </w:r>
      <w:r w:rsidRPr="007E1670" w:rsidR="0028387A">
        <w:rPr>
          <w:rFonts w:ascii="Times New Roman" w:hAnsi="Times New Roman" w:cs="Times New Roman"/>
          <w:sz w:val="20"/>
          <w:szCs w:val="20"/>
        </w:rPr>
        <w:t xml:space="preserve">(государство) </w:t>
      </w:r>
      <w:r w:rsidRPr="007E1670">
        <w:rPr>
          <w:rFonts w:ascii="Times New Roman" w:hAnsi="Times New Roman" w:cs="Times New Roman"/>
          <w:sz w:val="20"/>
          <w:szCs w:val="20"/>
        </w:rPr>
        <w:t>– А</w:t>
      </w:r>
      <w:r w:rsidRPr="007E1670" w:rsidR="0028387A">
        <w:rPr>
          <w:rFonts w:ascii="Times New Roman" w:hAnsi="Times New Roman" w:cs="Times New Roman"/>
          <w:sz w:val="20"/>
          <w:szCs w:val="20"/>
        </w:rPr>
        <w:t>хмедова А.А.</w:t>
      </w:r>
      <w:r w:rsidRPr="007E1670">
        <w:rPr>
          <w:rFonts w:ascii="Times New Roman" w:hAnsi="Times New Roman" w:cs="Times New Roman"/>
          <w:sz w:val="20"/>
          <w:szCs w:val="20"/>
        </w:rPr>
        <w:t xml:space="preserve">, </w:t>
      </w:r>
      <w:r w:rsidRPr="007E1670" w:rsidR="0028387A">
        <w:rPr>
          <w:rFonts w:ascii="Times New Roman" w:hAnsi="Times New Roman" w:cs="Times New Roman"/>
          <w:sz w:val="20"/>
          <w:szCs w:val="20"/>
        </w:rPr>
        <w:t xml:space="preserve">(дата рождения) </w:t>
      </w:r>
      <w:r w:rsidRPr="007E1670">
        <w:rPr>
          <w:rFonts w:ascii="Times New Roman" w:hAnsi="Times New Roman" w:cs="Times New Roman"/>
          <w:sz w:val="20"/>
          <w:szCs w:val="20"/>
        </w:rPr>
        <w:t>года ро</w:t>
      </w:r>
      <w:r w:rsidRPr="007E1670" w:rsidR="0028387A">
        <w:rPr>
          <w:rFonts w:ascii="Times New Roman" w:hAnsi="Times New Roman" w:cs="Times New Roman"/>
          <w:sz w:val="20"/>
          <w:szCs w:val="20"/>
        </w:rPr>
        <w:t>ждения, Петренко И.И.</w:t>
      </w:r>
      <w:r w:rsidRPr="007E1670">
        <w:rPr>
          <w:rFonts w:ascii="Times New Roman" w:hAnsi="Times New Roman" w:cs="Times New Roman"/>
          <w:sz w:val="20"/>
          <w:szCs w:val="20"/>
        </w:rPr>
        <w:t xml:space="preserve">, </w:t>
      </w:r>
      <w:r w:rsidRPr="007E1670" w:rsidR="0028387A">
        <w:rPr>
          <w:rFonts w:ascii="Times New Roman" w:hAnsi="Times New Roman" w:cs="Times New Roman"/>
          <w:sz w:val="20"/>
          <w:szCs w:val="20"/>
        </w:rPr>
        <w:t xml:space="preserve">(дата рождения) </w:t>
      </w:r>
      <w:r w:rsidRPr="007E1670">
        <w:rPr>
          <w:rFonts w:ascii="Times New Roman" w:hAnsi="Times New Roman" w:cs="Times New Roman"/>
          <w:sz w:val="20"/>
          <w:szCs w:val="20"/>
        </w:rPr>
        <w:t>года рождения, Петре</w:t>
      </w:r>
      <w:r w:rsidRPr="007E1670" w:rsidR="0028387A">
        <w:rPr>
          <w:rFonts w:ascii="Times New Roman" w:hAnsi="Times New Roman" w:cs="Times New Roman"/>
          <w:sz w:val="20"/>
          <w:szCs w:val="20"/>
        </w:rPr>
        <w:t>нко Д.Д.</w:t>
      </w:r>
      <w:r w:rsidRPr="007E1670">
        <w:rPr>
          <w:rFonts w:ascii="Times New Roman" w:hAnsi="Times New Roman" w:cs="Times New Roman"/>
          <w:sz w:val="20"/>
          <w:szCs w:val="20"/>
        </w:rPr>
        <w:t xml:space="preserve">, </w:t>
      </w:r>
      <w:r w:rsidRPr="007E1670" w:rsidR="0028387A">
        <w:rPr>
          <w:rFonts w:ascii="Times New Roman" w:hAnsi="Times New Roman" w:cs="Times New Roman"/>
          <w:sz w:val="20"/>
          <w:szCs w:val="20"/>
        </w:rPr>
        <w:t xml:space="preserve">(дата рождения) </w:t>
      </w:r>
      <w:r w:rsidRPr="007E1670">
        <w:rPr>
          <w:rFonts w:ascii="Times New Roman" w:hAnsi="Times New Roman" w:cs="Times New Roman"/>
          <w:sz w:val="20"/>
          <w:szCs w:val="20"/>
        </w:rPr>
        <w:t>года рождения, по месту жительства в жилом помещении в Российской Федерации, расположенном по адресу</w:t>
      </w:r>
      <w:r w:rsidRPr="007E1670" w:rsidR="0028387A">
        <w:rPr>
          <w:rFonts w:ascii="Times New Roman" w:hAnsi="Times New Roman" w:cs="Times New Roman"/>
          <w:sz w:val="20"/>
          <w:szCs w:val="20"/>
        </w:rPr>
        <w:t xml:space="preserve"> (адрес)</w:t>
      </w:r>
      <w:r w:rsidRPr="007E1670">
        <w:rPr>
          <w:rFonts w:ascii="Times New Roman" w:hAnsi="Times New Roman" w:cs="Times New Roman"/>
          <w:sz w:val="20"/>
          <w:szCs w:val="20"/>
        </w:rPr>
        <w:t xml:space="preserve">, без намерения предоставить это жилое помещение для пребывания Ахмедову А.А., Петренко И.И., Петренко Д.Д. и без намерения указанных граждан Российской Федерации фактического пребывания в этом помещении, представив заведомо ложные (недостоверные) сведения о его (Низовцева И.Э.) намерении предоставить последним указанное жилое помещение для фактического жительства, а Ахмедову А.А., Петренко И.И., Петренко Д.Д. фактически пребывать в нем, которые в последствии предоставил сотруднику ГАУ «Цифровой Севастополь – многофункциональный центр предоставления государственных и муниципальных услуг в городе Севастополе» для передачи в ОВМ ОМВД России по Нахимовскому району в целях осуществления регистрации Ахмедова А.А., Петренко И.И., Петренко Д.Д. по месту жительства по адресу: </w:t>
      </w:r>
      <w:r w:rsidRPr="007E1670" w:rsidR="0028387A">
        <w:rPr>
          <w:rFonts w:ascii="Times New Roman" w:hAnsi="Times New Roman" w:cs="Times New Roman"/>
          <w:sz w:val="20"/>
          <w:szCs w:val="20"/>
        </w:rPr>
        <w:t>(адрес)</w:t>
      </w:r>
    </w:p>
    <w:p w:rsidR="00F208CD" w:rsidRPr="007E1670" w:rsidP="0028387A">
      <w:pPr>
        <w:pStyle w:val="ConsNonformat"/>
        <w:widowControl/>
        <w:ind w:firstLine="709"/>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Допрошенн</w:t>
      </w:r>
      <w:r w:rsidRPr="007E1670" w:rsidR="00092C9B">
        <w:rPr>
          <w:rFonts w:ascii="Times New Roman" w:hAnsi="Times New Roman" w:cs="Times New Roman"/>
          <w:color w:val="auto"/>
          <w:sz w:val="20"/>
          <w:szCs w:val="20"/>
        </w:rPr>
        <w:t>ый</w:t>
      </w:r>
      <w:r w:rsidRPr="007E1670">
        <w:rPr>
          <w:rFonts w:ascii="Times New Roman" w:hAnsi="Times New Roman" w:cs="Times New Roman"/>
          <w:color w:val="auto"/>
          <w:sz w:val="20"/>
          <w:szCs w:val="20"/>
        </w:rPr>
        <w:t xml:space="preserve"> в суде подсудим</w:t>
      </w:r>
      <w:r w:rsidRPr="007E1670" w:rsidR="00092C9B">
        <w:rPr>
          <w:rFonts w:ascii="Times New Roman" w:hAnsi="Times New Roman" w:cs="Times New Roman"/>
          <w:color w:val="auto"/>
          <w:sz w:val="20"/>
          <w:szCs w:val="20"/>
        </w:rPr>
        <w:t>ый</w:t>
      </w:r>
      <w:r w:rsidRPr="007E1670">
        <w:rPr>
          <w:rFonts w:ascii="Times New Roman" w:hAnsi="Times New Roman" w:cs="Times New Roman"/>
          <w:color w:val="auto"/>
          <w:sz w:val="20"/>
          <w:szCs w:val="20"/>
        </w:rPr>
        <w:t xml:space="preserve"> вину в предъявленном обвинении по двум эпизодам преступлений признал в полном объеме, чистосердечно раскаял</w:t>
      </w:r>
      <w:r w:rsidRPr="007E1670" w:rsidR="00092C9B">
        <w:rPr>
          <w:rFonts w:ascii="Times New Roman" w:hAnsi="Times New Roman" w:cs="Times New Roman"/>
          <w:color w:val="auto"/>
          <w:sz w:val="20"/>
          <w:szCs w:val="20"/>
        </w:rPr>
        <w:t>ся</w:t>
      </w:r>
      <w:r w:rsidRPr="007E1670">
        <w:rPr>
          <w:rFonts w:ascii="Times New Roman" w:hAnsi="Times New Roman" w:cs="Times New Roman"/>
          <w:color w:val="auto"/>
          <w:sz w:val="20"/>
          <w:szCs w:val="20"/>
        </w:rPr>
        <w:t xml:space="preserve"> и показал, что </w:t>
      </w:r>
      <w:r w:rsidRPr="007E1670" w:rsidR="00DA4086">
        <w:rPr>
          <w:rFonts w:ascii="Times New Roman" w:hAnsi="Times New Roman" w:cs="Times New Roman"/>
          <w:color w:val="000000"/>
          <w:sz w:val="20"/>
          <w:szCs w:val="20"/>
        </w:rPr>
        <w:t xml:space="preserve">начале </w:t>
      </w:r>
      <w:r w:rsidRPr="007E1670" w:rsidR="0028387A">
        <w:rPr>
          <w:rFonts w:ascii="Times New Roman" w:hAnsi="Times New Roman" w:cs="Times New Roman"/>
          <w:color w:val="000000"/>
          <w:sz w:val="20"/>
          <w:szCs w:val="20"/>
        </w:rPr>
        <w:t xml:space="preserve">(дата) </w:t>
      </w:r>
      <w:r w:rsidRPr="007E1670" w:rsidR="00DA4086">
        <w:rPr>
          <w:rFonts w:ascii="Times New Roman" w:hAnsi="Times New Roman" w:cs="Times New Roman"/>
          <w:color w:val="000000"/>
          <w:sz w:val="20"/>
          <w:szCs w:val="20"/>
        </w:rPr>
        <w:t xml:space="preserve">года, более точную дату он не помнит, к нему обратились его знакомые – </w:t>
      </w:r>
      <w:r w:rsidRPr="007E1670" w:rsidR="0028387A">
        <w:rPr>
          <w:rFonts w:ascii="Times New Roman" w:hAnsi="Times New Roman" w:cs="Times New Roman"/>
          <w:color w:val="000000"/>
          <w:sz w:val="20"/>
          <w:szCs w:val="20"/>
        </w:rPr>
        <w:t>(сведения изъяты)</w:t>
      </w:r>
    </w:p>
    <w:p w:rsidR="00F208CD" w:rsidRPr="007E1670" w:rsidP="00ED01DD">
      <w:pPr>
        <w:ind w:firstLine="709"/>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xml:space="preserve">- показаниями свидетеля Петренко И.И., которая будучи допрошенной показала, что по адресу: </w:t>
      </w:r>
      <w:r w:rsidRPr="007E1670" w:rsidR="0028387A">
        <w:rPr>
          <w:rFonts w:ascii="Times New Roman" w:hAnsi="Times New Roman" w:cs="Times New Roman"/>
          <w:color w:val="auto"/>
          <w:sz w:val="20"/>
          <w:szCs w:val="20"/>
        </w:rPr>
        <w:t xml:space="preserve">(адрес) </w:t>
      </w:r>
      <w:r w:rsidRPr="007E1670">
        <w:rPr>
          <w:rFonts w:ascii="Times New Roman" w:hAnsi="Times New Roman" w:cs="Times New Roman"/>
          <w:color w:val="auto"/>
          <w:sz w:val="20"/>
          <w:szCs w:val="20"/>
        </w:rPr>
        <w:t xml:space="preserve">проживает со своим несовершеннолетним сыном Петренко Д.Д. с </w:t>
      </w:r>
      <w:r w:rsidRPr="007E1670" w:rsidR="0028387A">
        <w:rPr>
          <w:rFonts w:ascii="Times New Roman" w:hAnsi="Times New Roman" w:cs="Times New Roman"/>
          <w:color w:val="auto"/>
          <w:sz w:val="20"/>
          <w:szCs w:val="20"/>
        </w:rPr>
        <w:t xml:space="preserve">(год) </w:t>
      </w:r>
      <w:r w:rsidRPr="007E1670">
        <w:rPr>
          <w:rFonts w:ascii="Times New Roman" w:hAnsi="Times New Roman" w:cs="Times New Roman"/>
          <w:color w:val="auto"/>
          <w:sz w:val="20"/>
          <w:szCs w:val="20"/>
        </w:rPr>
        <w:t xml:space="preserve"> года постоянно по настоящее время. В </w:t>
      </w:r>
      <w:r w:rsidRPr="007E1670" w:rsidR="0028387A">
        <w:rPr>
          <w:rFonts w:ascii="Times New Roman" w:hAnsi="Times New Roman" w:cs="Times New Roman"/>
          <w:color w:val="auto"/>
          <w:sz w:val="20"/>
          <w:szCs w:val="20"/>
        </w:rPr>
        <w:t xml:space="preserve">(период) </w:t>
      </w:r>
      <w:r w:rsidRPr="007E1670">
        <w:rPr>
          <w:rFonts w:ascii="Times New Roman" w:hAnsi="Times New Roman" w:cs="Times New Roman"/>
          <w:color w:val="auto"/>
          <w:sz w:val="20"/>
          <w:szCs w:val="20"/>
        </w:rPr>
        <w:t>года ей, как гражданке РФ, для постановки несовершеннолетнего сына Петренко Д.Д. в очередь в детский сад в г. Севастополе, необходимо с Петренко Д.Д. встать на регистрационный учет в жилом помещении по месту пребывания. В связи с тем, что у нее не было своего жилого помещения в г. Севастополе она обратил</w:t>
      </w:r>
      <w:r w:rsidRPr="007E1670" w:rsidR="00910300">
        <w:rPr>
          <w:rFonts w:ascii="Times New Roman" w:hAnsi="Times New Roman" w:cs="Times New Roman"/>
          <w:color w:val="auto"/>
          <w:sz w:val="20"/>
          <w:szCs w:val="20"/>
        </w:rPr>
        <w:t xml:space="preserve">ась к знакомому Низовцеву И.Э. </w:t>
      </w:r>
      <w:r w:rsidRPr="007E1670" w:rsidR="0028387A">
        <w:rPr>
          <w:rFonts w:ascii="Times New Roman" w:hAnsi="Times New Roman" w:cs="Times New Roman"/>
          <w:color w:val="auto"/>
          <w:sz w:val="20"/>
          <w:szCs w:val="20"/>
        </w:rPr>
        <w:t xml:space="preserve">(дата) </w:t>
      </w:r>
      <w:r w:rsidRPr="007E1670">
        <w:rPr>
          <w:rFonts w:ascii="Times New Roman" w:hAnsi="Times New Roman" w:cs="Times New Roman"/>
          <w:color w:val="auto"/>
          <w:sz w:val="20"/>
          <w:szCs w:val="20"/>
        </w:rPr>
        <w:t>она встретилась с Низовцевым И.Э. возле МФЦ г</w:t>
      </w:r>
      <w:r w:rsidRPr="007E1670" w:rsidR="0028387A">
        <w:rPr>
          <w:rFonts w:ascii="Times New Roman" w:hAnsi="Times New Roman" w:cs="Times New Roman"/>
          <w:color w:val="auto"/>
          <w:sz w:val="20"/>
          <w:szCs w:val="20"/>
        </w:rPr>
        <w:t>(адрес)</w:t>
      </w:r>
      <w:r w:rsidRPr="007E1670">
        <w:rPr>
          <w:rFonts w:ascii="Times New Roman" w:hAnsi="Times New Roman" w:cs="Times New Roman"/>
          <w:color w:val="auto"/>
          <w:sz w:val="20"/>
          <w:szCs w:val="20"/>
        </w:rPr>
        <w:t xml:space="preserve">, где Низовцев И.Э. подал документы через МФЦ </w:t>
      </w:r>
      <w:r w:rsidRPr="007E1670" w:rsidR="0028387A">
        <w:rPr>
          <w:rFonts w:ascii="Times New Roman" w:hAnsi="Times New Roman" w:cs="Times New Roman"/>
          <w:color w:val="auto"/>
          <w:sz w:val="20"/>
          <w:szCs w:val="20"/>
        </w:rPr>
        <w:t xml:space="preserve">(адрес) </w:t>
      </w:r>
      <w:r w:rsidRPr="007E1670">
        <w:rPr>
          <w:rFonts w:ascii="Times New Roman" w:hAnsi="Times New Roman" w:cs="Times New Roman"/>
          <w:color w:val="auto"/>
          <w:sz w:val="20"/>
          <w:szCs w:val="20"/>
        </w:rPr>
        <w:t>в г. Севастополе о постановки ее на регистрационный учет в принадлежащем ему жилом помещении по адресу</w:t>
      </w:r>
      <w:r w:rsidRPr="007E1670" w:rsidR="0028387A">
        <w:rPr>
          <w:rFonts w:ascii="Times New Roman" w:hAnsi="Times New Roman" w:cs="Times New Roman"/>
          <w:color w:val="auto"/>
          <w:sz w:val="20"/>
          <w:szCs w:val="20"/>
        </w:rPr>
        <w:t xml:space="preserve"> (адрес)</w:t>
      </w:r>
      <w:r w:rsidRPr="007E1670" w:rsidR="00910300">
        <w:rPr>
          <w:rFonts w:ascii="Times New Roman" w:hAnsi="Times New Roman" w:cs="Times New Roman"/>
          <w:color w:val="auto"/>
          <w:sz w:val="20"/>
          <w:szCs w:val="20"/>
        </w:rPr>
        <w:t xml:space="preserve">. </w:t>
      </w:r>
      <w:r w:rsidRPr="007E1670">
        <w:rPr>
          <w:rFonts w:ascii="Times New Roman" w:hAnsi="Times New Roman" w:cs="Times New Roman"/>
          <w:color w:val="auto"/>
          <w:sz w:val="20"/>
          <w:szCs w:val="20"/>
        </w:rPr>
        <w:t>Она со своим сыном Петренко Д.Д. не проживала и свои вещи не хранила в принадлежащем Низовцеву И.Э. жилом помещении по адресу</w:t>
      </w:r>
      <w:r w:rsidRPr="007E1670" w:rsidR="0028387A">
        <w:rPr>
          <w:rFonts w:ascii="Times New Roman" w:hAnsi="Times New Roman" w:cs="Times New Roman"/>
          <w:color w:val="auto"/>
          <w:sz w:val="20"/>
          <w:szCs w:val="20"/>
        </w:rPr>
        <w:t xml:space="preserve"> (адрес)</w:t>
      </w:r>
      <w:r w:rsidRPr="007E1670">
        <w:rPr>
          <w:rFonts w:ascii="Times New Roman" w:hAnsi="Times New Roman" w:cs="Times New Roman"/>
          <w:color w:val="auto"/>
          <w:sz w:val="20"/>
          <w:szCs w:val="20"/>
        </w:rPr>
        <w:t xml:space="preserve">, либо в другом </w:t>
      </w:r>
      <w:r w:rsidRPr="007E1670">
        <w:rPr>
          <w:rFonts w:ascii="Times New Roman" w:hAnsi="Times New Roman" w:cs="Times New Roman"/>
          <w:color w:val="auto"/>
          <w:sz w:val="20"/>
          <w:szCs w:val="20"/>
        </w:rPr>
        <w:t>принадлежащем Низовцеву И.Э. или ее родственникам жилом помещении (л.д.70-71)</w:t>
      </w:r>
      <w:r w:rsidRPr="007E1670" w:rsidR="00910300">
        <w:rPr>
          <w:rFonts w:ascii="Times New Roman" w:hAnsi="Times New Roman" w:cs="Times New Roman"/>
          <w:color w:val="auto"/>
          <w:sz w:val="20"/>
          <w:szCs w:val="20"/>
        </w:rPr>
        <w:t>.</w:t>
      </w:r>
    </w:p>
    <w:p w:rsidR="00CE3DCC" w:rsidRPr="007E1670" w:rsidP="00ED01DD">
      <w:pPr>
        <w:ind w:firstLine="709"/>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xml:space="preserve">Факт совершения </w:t>
      </w:r>
      <w:r w:rsidRPr="007E1670" w:rsidR="00A37A4E">
        <w:rPr>
          <w:rFonts w:ascii="Times New Roman" w:hAnsi="Times New Roman" w:cs="Times New Roman"/>
          <w:color w:val="auto"/>
          <w:sz w:val="20"/>
          <w:szCs w:val="20"/>
        </w:rPr>
        <w:t>Низовцевым И.Э.</w:t>
      </w:r>
      <w:r w:rsidRPr="007E1670">
        <w:rPr>
          <w:rFonts w:ascii="Times New Roman" w:hAnsi="Times New Roman" w:cs="Times New Roman"/>
          <w:color w:val="auto"/>
          <w:sz w:val="20"/>
          <w:szCs w:val="20"/>
        </w:rPr>
        <w:t xml:space="preserve"> преступлений, обстоятельства которых изложены в описательной части настоящего приговора, так же подтверждается совокупностью собранных на предварительном расследовании и проверенных в судебном заседании следующих письменных доказательств: </w:t>
      </w:r>
    </w:p>
    <w:p w:rsidR="00CE3DCC" w:rsidRPr="007E1670" w:rsidP="00ED01DD">
      <w:pPr>
        <w:pStyle w:val="NormalWeb"/>
        <w:spacing w:before="0" w:beforeAutospacing="0" w:after="0" w:afterAutospacing="0"/>
        <w:ind w:firstLine="709"/>
        <w:jc w:val="both"/>
        <w:rPr>
          <w:sz w:val="20"/>
          <w:szCs w:val="20"/>
        </w:rPr>
      </w:pPr>
      <w:r w:rsidRPr="007E1670">
        <w:rPr>
          <w:sz w:val="20"/>
          <w:szCs w:val="20"/>
        </w:rPr>
        <w:t>по первому эпизоду преступной деятельности:</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места происшествия от</w:t>
      </w:r>
      <w:r w:rsidRPr="007E1670" w:rsidR="0028387A">
        <w:rPr>
          <w:rFonts w:ascii="Times New Roman" w:hAnsi="Times New Roman" w:cs="Times New Roman"/>
          <w:color w:val="auto"/>
          <w:sz w:val="20"/>
          <w:szCs w:val="20"/>
        </w:rPr>
        <w:t xml:space="preserve">(дата) </w:t>
      </w:r>
      <w:r w:rsidRPr="007E1670">
        <w:rPr>
          <w:rFonts w:ascii="Times New Roman" w:hAnsi="Times New Roman" w:cs="Times New Roman"/>
          <w:color w:val="auto"/>
          <w:sz w:val="20"/>
          <w:szCs w:val="20"/>
        </w:rPr>
        <w:t>, согласно которому с участием Низовцева И.Э. осмотрен дом №</w:t>
      </w:r>
      <w:r w:rsidRPr="007E1670" w:rsidR="0028387A">
        <w:rPr>
          <w:rFonts w:ascii="Times New Roman" w:hAnsi="Times New Roman" w:cs="Times New Roman"/>
          <w:color w:val="auto"/>
          <w:sz w:val="20"/>
          <w:szCs w:val="20"/>
        </w:rPr>
        <w:t>(номер)</w:t>
      </w:r>
      <w:r w:rsidRPr="007E1670">
        <w:rPr>
          <w:rFonts w:ascii="Times New Roman" w:hAnsi="Times New Roman" w:cs="Times New Roman"/>
          <w:color w:val="auto"/>
          <w:sz w:val="20"/>
          <w:szCs w:val="20"/>
        </w:rPr>
        <w:t xml:space="preserve"> по</w:t>
      </w:r>
      <w:r w:rsidRPr="007E1670" w:rsidR="0028387A">
        <w:rPr>
          <w:rFonts w:ascii="Times New Roman" w:hAnsi="Times New Roman" w:cs="Times New Roman"/>
          <w:color w:val="auto"/>
          <w:sz w:val="20"/>
          <w:szCs w:val="20"/>
        </w:rPr>
        <w:t xml:space="preserve"> (адрес)</w:t>
      </w:r>
      <w:r w:rsidRPr="007E1670">
        <w:rPr>
          <w:rFonts w:ascii="Times New Roman" w:hAnsi="Times New Roman" w:cs="Times New Roman"/>
          <w:color w:val="auto"/>
          <w:sz w:val="20"/>
          <w:szCs w:val="20"/>
        </w:rPr>
        <w:t xml:space="preserve">, в котором последний фиктивно поставил на миграционный учет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Х.Н.,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М.Н., </w:t>
      </w:r>
      <w:r w:rsidRPr="007E1670">
        <w:rPr>
          <w:rFonts w:ascii="Times New Roman" w:hAnsi="Times New Roman" w:cs="Times New Roman"/>
          <w:color w:val="auto"/>
          <w:sz w:val="20"/>
          <w:szCs w:val="20"/>
        </w:rPr>
        <w:t>Нормуминова</w:t>
      </w:r>
      <w:r w:rsidRPr="007E1670">
        <w:rPr>
          <w:rFonts w:ascii="Times New Roman" w:hAnsi="Times New Roman" w:cs="Times New Roman"/>
          <w:color w:val="auto"/>
          <w:sz w:val="20"/>
          <w:szCs w:val="20"/>
        </w:rPr>
        <w:t xml:space="preserve"> Х.Ф. (л.д.34-40);</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места происшествия от</w:t>
      </w:r>
      <w:r w:rsidRPr="007E1670" w:rsidR="0028387A">
        <w:rPr>
          <w:rFonts w:ascii="Times New Roman" w:hAnsi="Times New Roman" w:cs="Times New Roman"/>
          <w:color w:val="auto"/>
          <w:sz w:val="20"/>
          <w:szCs w:val="20"/>
        </w:rPr>
        <w:t>(дата)</w:t>
      </w:r>
      <w:r w:rsidRPr="007E1670">
        <w:rPr>
          <w:rFonts w:ascii="Times New Roman" w:hAnsi="Times New Roman" w:cs="Times New Roman"/>
          <w:color w:val="auto"/>
          <w:sz w:val="20"/>
          <w:szCs w:val="20"/>
        </w:rPr>
        <w:t xml:space="preserve">, согласно которому с участием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Х.Н. осмотрено помещение кафе «</w:t>
      </w:r>
      <w:r w:rsidRPr="007E1670" w:rsidR="0028387A">
        <w:rPr>
          <w:rFonts w:ascii="Times New Roman" w:hAnsi="Times New Roman" w:cs="Times New Roman"/>
          <w:color w:val="auto"/>
          <w:sz w:val="20"/>
          <w:szCs w:val="20"/>
        </w:rPr>
        <w:t>название</w:t>
      </w:r>
      <w:r w:rsidRPr="007E1670">
        <w:rPr>
          <w:rFonts w:ascii="Times New Roman" w:hAnsi="Times New Roman" w:cs="Times New Roman"/>
          <w:color w:val="auto"/>
          <w:sz w:val="20"/>
          <w:szCs w:val="20"/>
        </w:rPr>
        <w:t>», расположенное по адресу</w:t>
      </w:r>
      <w:r w:rsidRPr="007E1670" w:rsidR="0028387A">
        <w:rPr>
          <w:rFonts w:ascii="Times New Roman" w:hAnsi="Times New Roman" w:cs="Times New Roman"/>
          <w:color w:val="auto"/>
          <w:sz w:val="20"/>
          <w:szCs w:val="20"/>
        </w:rPr>
        <w:t>(адрес)</w:t>
      </w:r>
      <w:r w:rsidRPr="007E1670">
        <w:rPr>
          <w:rFonts w:ascii="Times New Roman" w:hAnsi="Times New Roman" w:cs="Times New Roman"/>
          <w:color w:val="auto"/>
          <w:sz w:val="20"/>
          <w:szCs w:val="20"/>
        </w:rPr>
        <w:t xml:space="preserve">, где фактически проживает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Х.Н. </w:t>
      </w:r>
      <w:r w:rsidRPr="007E1670">
        <w:rPr>
          <w:rFonts w:ascii="Times New Roman" w:eastAsia="Calibri" w:hAnsi="Times New Roman" w:cs="Times New Roman"/>
          <w:color w:val="auto"/>
          <w:sz w:val="20"/>
          <w:szCs w:val="20"/>
          <w:lang w:eastAsia="en-US"/>
        </w:rPr>
        <w:t>(</w:t>
      </w:r>
      <w:r w:rsidRPr="007E1670">
        <w:rPr>
          <w:rFonts w:ascii="Times New Roman" w:hAnsi="Times New Roman" w:cs="Times New Roman"/>
          <w:color w:val="auto"/>
          <w:sz w:val="20"/>
          <w:szCs w:val="20"/>
        </w:rPr>
        <w:t>л.д.41-46);</w:t>
      </w:r>
    </w:p>
    <w:p w:rsidR="00910300" w:rsidRPr="007E1670" w:rsidP="00ED01DD">
      <w:pPr>
        <w:pStyle w:val="ConsNonformat"/>
        <w:widowControl/>
        <w:ind w:firstLine="709"/>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выемки от</w:t>
      </w:r>
      <w:r w:rsidRPr="007E1670" w:rsidR="0028387A">
        <w:rPr>
          <w:rFonts w:ascii="Times New Roman" w:hAnsi="Times New Roman" w:cs="Times New Roman"/>
          <w:color w:val="auto"/>
          <w:sz w:val="20"/>
          <w:szCs w:val="20"/>
        </w:rPr>
        <w:t>(дата)</w:t>
      </w:r>
      <w:r w:rsidRPr="007E1670">
        <w:rPr>
          <w:rFonts w:ascii="Times New Roman" w:hAnsi="Times New Roman" w:cs="Times New Roman"/>
          <w:color w:val="auto"/>
          <w:sz w:val="20"/>
          <w:szCs w:val="20"/>
        </w:rPr>
        <w:t xml:space="preserve">, согласно которому в помещении ОВМ ОМВД России </w:t>
      </w:r>
      <w:r w:rsidRPr="007E1670" w:rsidR="0028387A">
        <w:rPr>
          <w:rFonts w:ascii="Times New Roman" w:hAnsi="Times New Roman" w:cs="Times New Roman"/>
          <w:color w:val="auto"/>
          <w:sz w:val="20"/>
          <w:szCs w:val="20"/>
        </w:rPr>
        <w:t xml:space="preserve">(адрес) </w:t>
      </w:r>
      <w:r w:rsidRPr="007E1670">
        <w:rPr>
          <w:rFonts w:ascii="Times New Roman" w:hAnsi="Times New Roman" w:cs="Times New Roman"/>
          <w:color w:val="auto"/>
          <w:sz w:val="20"/>
          <w:szCs w:val="20"/>
        </w:rPr>
        <w:t xml:space="preserve">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Х.Н.,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М.Н., </w:t>
      </w:r>
      <w:r w:rsidRPr="007E1670">
        <w:rPr>
          <w:rFonts w:ascii="Times New Roman" w:hAnsi="Times New Roman" w:cs="Times New Roman"/>
          <w:color w:val="auto"/>
          <w:sz w:val="20"/>
          <w:szCs w:val="20"/>
        </w:rPr>
        <w:t>Нормуминова</w:t>
      </w:r>
      <w:r w:rsidRPr="007E1670">
        <w:rPr>
          <w:rFonts w:ascii="Times New Roman" w:hAnsi="Times New Roman" w:cs="Times New Roman"/>
          <w:color w:val="auto"/>
          <w:sz w:val="20"/>
          <w:szCs w:val="20"/>
        </w:rPr>
        <w:t xml:space="preserve"> Х.Ф. </w:t>
      </w:r>
      <w:r w:rsidRPr="007E1670">
        <w:rPr>
          <w:rFonts w:ascii="Times New Roman" w:eastAsia="Calibri" w:hAnsi="Times New Roman" w:cs="Times New Roman"/>
          <w:color w:val="auto"/>
          <w:sz w:val="20"/>
          <w:szCs w:val="20"/>
          <w:lang w:eastAsia="en-US"/>
        </w:rPr>
        <w:t>(</w:t>
      </w:r>
      <w:r w:rsidRPr="007E1670">
        <w:rPr>
          <w:rFonts w:ascii="Times New Roman" w:hAnsi="Times New Roman" w:cs="Times New Roman"/>
          <w:color w:val="auto"/>
          <w:sz w:val="20"/>
          <w:szCs w:val="20"/>
        </w:rPr>
        <w:t>л.д.78-80);</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документов от</w:t>
      </w:r>
      <w:r w:rsidRPr="007E1670" w:rsidR="0028387A">
        <w:rPr>
          <w:rFonts w:ascii="Times New Roman" w:hAnsi="Times New Roman" w:cs="Times New Roman"/>
          <w:color w:val="auto"/>
          <w:sz w:val="20"/>
          <w:szCs w:val="20"/>
        </w:rPr>
        <w:t xml:space="preserve"> (дата)</w:t>
      </w:r>
      <w:r w:rsidRPr="007E1670">
        <w:rPr>
          <w:rFonts w:ascii="Times New Roman" w:hAnsi="Times New Roman" w:cs="Times New Roman"/>
          <w:color w:val="auto"/>
          <w:sz w:val="20"/>
          <w:szCs w:val="20"/>
        </w:rPr>
        <w:t xml:space="preserve">, согласно которому, осмотрены регистрационные дела граждан </w:t>
      </w:r>
      <w:r w:rsidRPr="007E1670" w:rsidR="0028387A">
        <w:rPr>
          <w:rFonts w:ascii="Times New Roman" w:hAnsi="Times New Roman" w:cs="Times New Roman"/>
          <w:color w:val="auto"/>
          <w:sz w:val="20"/>
          <w:szCs w:val="20"/>
        </w:rPr>
        <w:t xml:space="preserve">(государство)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Х.Н., </w:t>
      </w:r>
      <w:r w:rsidRPr="007E1670">
        <w:rPr>
          <w:rFonts w:ascii="Times New Roman" w:hAnsi="Times New Roman" w:cs="Times New Roman"/>
          <w:color w:val="auto"/>
          <w:sz w:val="20"/>
          <w:szCs w:val="20"/>
        </w:rPr>
        <w:t>Очилова</w:t>
      </w:r>
      <w:r w:rsidRPr="007E1670">
        <w:rPr>
          <w:rFonts w:ascii="Times New Roman" w:hAnsi="Times New Roman" w:cs="Times New Roman"/>
          <w:color w:val="auto"/>
          <w:sz w:val="20"/>
          <w:szCs w:val="20"/>
        </w:rPr>
        <w:t xml:space="preserve"> М.Н., </w:t>
      </w:r>
      <w:r w:rsidRPr="007E1670">
        <w:rPr>
          <w:rFonts w:ascii="Times New Roman" w:hAnsi="Times New Roman" w:cs="Times New Roman"/>
          <w:color w:val="auto"/>
          <w:sz w:val="20"/>
          <w:szCs w:val="20"/>
        </w:rPr>
        <w:t>Нормуминова</w:t>
      </w:r>
      <w:r w:rsidRPr="007E1670">
        <w:rPr>
          <w:rFonts w:ascii="Times New Roman" w:hAnsi="Times New Roman" w:cs="Times New Roman"/>
          <w:color w:val="auto"/>
          <w:sz w:val="20"/>
          <w:szCs w:val="20"/>
        </w:rPr>
        <w:t xml:space="preserve"> Х.Ф., изъятые в ходе выемки от </w:t>
      </w:r>
      <w:r w:rsidRPr="007E1670" w:rsidR="0028387A">
        <w:rPr>
          <w:rFonts w:ascii="Times New Roman" w:hAnsi="Times New Roman" w:cs="Times New Roman"/>
          <w:color w:val="auto"/>
          <w:sz w:val="20"/>
          <w:szCs w:val="20"/>
        </w:rPr>
        <w:t xml:space="preserve">(дата) </w:t>
      </w:r>
      <w:r w:rsidRPr="007E1670">
        <w:rPr>
          <w:rFonts w:ascii="Times New Roman" w:hAnsi="Times New Roman" w:cs="Times New Roman"/>
          <w:color w:val="auto"/>
          <w:sz w:val="20"/>
          <w:szCs w:val="20"/>
        </w:rPr>
        <w:t xml:space="preserve">в помещении ОВМ ОМВД России по Нахимовскому району, по адресу: </w:t>
      </w:r>
      <w:r w:rsidRPr="007E1670" w:rsidR="0028387A">
        <w:rPr>
          <w:rFonts w:ascii="Times New Roman" w:hAnsi="Times New Roman" w:cs="Times New Roman"/>
          <w:color w:val="auto"/>
          <w:sz w:val="20"/>
          <w:szCs w:val="20"/>
        </w:rPr>
        <w:t xml:space="preserve">(адрес) </w:t>
      </w:r>
      <w:r w:rsidRPr="007E1670">
        <w:rPr>
          <w:rFonts w:ascii="Times New Roman" w:eastAsia="Calibri" w:hAnsi="Times New Roman" w:cs="Times New Roman"/>
          <w:color w:val="auto"/>
          <w:sz w:val="20"/>
          <w:szCs w:val="20"/>
          <w:lang w:eastAsia="en-US"/>
        </w:rPr>
        <w:t>(</w:t>
      </w:r>
      <w:r w:rsidRPr="007E1670">
        <w:rPr>
          <w:rFonts w:ascii="Times New Roman" w:hAnsi="Times New Roman" w:cs="Times New Roman"/>
          <w:color w:val="auto"/>
          <w:sz w:val="20"/>
          <w:szCs w:val="20"/>
        </w:rPr>
        <w:t>л.д.81);</w:t>
      </w:r>
    </w:p>
    <w:p w:rsidR="00910300" w:rsidRPr="007E1670" w:rsidP="00ED01DD">
      <w:pPr>
        <w:pStyle w:val="consnonformat1"/>
        <w:spacing w:before="0" w:beforeAutospacing="0" w:after="0" w:afterAutospacing="0"/>
        <w:ind w:right="-142" w:firstLine="567"/>
        <w:jc w:val="both"/>
        <w:rPr>
          <w:sz w:val="20"/>
          <w:szCs w:val="20"/>
        </w:rPr>
      </w:pPr>
      <w:r w:rsidRPr="007E1670">
        <w:rPr>
          <w:sz w:val="20"/>
          <w:szCs w:val="20"/>
        </w:rPr>
        <w:t>- рапорт</w:t>
      </w:r>
      <w:r w:rsidRPr="007E1670" w:rsidR="008E0836">
        <w:rPr>
          <w:sz w:val="20"/>
          <w:szCs w:val="20"/>
        </w:rPr>
        <w:t>ом</w:t>
      </w:r>
      <w:r w:rsidRPr="007E1670">
        <w:rPr>
          <w:sz w:val="20"/>
          <w:szCs w:val="20"/>
        </w:rPr>
        <w:t xml:space="preserve"> начальника ОВМ ОМВД России по Нахимовскому району подполковника полиции Шульга М.Б. о совершении Низовцевым И.Э. преступления предусмотренного, ст.322.3 УК РФ -  фиктивной постановки на учет иностранного гражданина по месту пребывания в Российской Федерации (л.д.20);</w:t>
      </w:r>
    </w:p>
    <w:p w:rsidR="00CE3DCC" w:rsidRPr="007E1670" w:rsidP="00ED01DD">
      <w:pPr>
        <w:pStyle w:val="NormalWeb"/>
        <w:spacing w:before="0" w:beforeAutospacing="0" w:after="0" w:afterAutospacing="0"/>
        <w:ind w:firstLine="709"/>
        <w:jc w:val="both"/>
        <w:rPr>
          <w:sz w:val="20"/>
          <w:szCs w:val="20"/>
        </w:rPr>
      </w:pPr>
      <w:r w:rsidRPr="007E1670">
        <w:rPr>
          <w:sz w:val="20"/>
          <w:szCs w:val="20"/>
        </w:rPr>
        <w:t>по второму эпизоду преступной деятельности:</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места происшествия от</w:t>
      </w:r>
      <w:r w:rsidRPr="007E1670" w:rsidR="0028387A">
        <w:rPr>
          <w:rFonts w:ascii="Times New Roman" w:hAnsi="Times New Roman" w:cs="Times New Roman"/>
          <w:color w:val="auto"/>
          <w:sz w:val="20"/>
          <w:szCs w:val="20"/>
        </w:rPr>
        <w:t>(дата)</w:t>
      </w:r>
      <w:r w:rsidRPr="007E1670">
        <w:rPr>
          <w:rFonts w:ascii="Times New Roman" w:hAnsi="Times New Roman" w:cs="Times New Roman"/>
          <w:color w:val="auto"/>
          <w:sz w:val="20"/>
          <w:szCs w:val="20"/>
        </w:rPr>
        <w:t>, согласно которому с участием Низовцева И.Э. осмотрен дом №</w:t>
      </w:r>
      <w:r w:rsidRPr="007E1670" w:rsidR="0028387A">
        <w:rPr>
          <w:rFonts w:ascii="Times New Roman" w:hAnsi="Times New Roman" w:cs="Times New Roman"/>
          <w:color w:val="auto"/>
          <w:sz w:val="20"/>
          <w:szCs w:val="20"/>
        </w:rPr>
        <w:t>(адрес)</w:t>
      </w:r>
      <w:r w:rsidRPr="007E1670">
        <w:rPr>
          <w:rFonts w:ascii="Times New Roman" w:hAnsi="Times New Roman" w:cs="Times New Roman"/>
          <w:color w:val="auto"/>
          <w:sz w:val="20"/>
          <w:szCs w:val="20"/>
        </w:rPr>
        <w:t>, в котором последний фиктивно поставил на регистрационный учет Ахмедова А.А., Петренко И.И., Петренко Д.Д. (</w:t>
      </w:r>
      <w:r w:rsidRPr="007E1670">
        <w:rPr>
          <w:rFonts w:ascii="Times New Roman" w:hAnsi="Times New Roman" w:cs="Times New Roman"/>
          <w:color w:val="auto"/>
          <w:sz w:val="20"/>
          <w:szCs w:val="20"/>
        </w:rPr>
        <w:t>л.д</w:t>
      </w:r>
      <w:r w:rsidRPr="007E1670">
        <w:rPr>
          <w:rFonts w:ascii="Times New Roman" w:hAnsi="Times New Roman" w:cs="Times New Roman"/>
          <w:color w:val="auto"/>
          <w:sz w:val="20"/>
          <w:szCs w:val="20"/>
        </w:rPr>
        <w:t>. 34-40);</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места происшествия от</w:t>
      </w:r>
      <w:r w:rsidRPr="007E1670" w:rsidR="0028387A">
        <w:rPr>
          <w:rFonts w:ascii="Times New Roman" w:hAnsi="Times New Roman" w:cs="Times New Roman"/>
          <w:color w:val="auto"/>
          <w:sz w:val="20"/>
          <w:szCs w:val="20"/>
        </w:rPr>
        <w:t xml:space="preserve">(дата) </w:t>
      </w:r>
      <w:r w:rsidRPr="007E1670">
        <w:rPr>
          <w:rFonts w:ascii="Times New Roman" w:hAnsi="Times New Roman" w:cs="Times New Roman"/>
          <w:color w:val="auto"/>
          <w:sz w:val="20"/>
          <w:szCs w:val="20"/>
        </w:rPr>
        <w:t>, согласно которому с участием Ахмедова А.А. осмотрен дом расположенный по адресу</w:t>
      </w:r>
      <w:r w:rsidRPr="007E1670" w:rsidR="0028387A">
        <w:rPr>
          <w:rFonts w:ascii="Times New Roman" w:hAnsi="Times New Roman" w:cs="Times New Roman"/>
          <w:color w:val="auto"/>
          <w:sz w:val="20"/>
          <w:szCs w:val="20"/>
        </w:rPr>
        <w:t xml:space="preserve"> (адрес)</w:t>
      </w:r>
      <w:r w:rsidRPr="007E1670">
        <w:rPr>
          <w:rFonts w:ascii="Times New Roman" w:hAnsi="Times New Roman" w:cs="Times New Roman"/>
          <w:color w:val="auto"/>
          <w:sz w:val="20"/>
          <w:szCs w:val="20"/>
        </w:rPr>
        <w:t xml:space="preserve">, где фактически проживает Ахмедов А.А. </w:t>
      </w:r>
      <w:r w:rsidRPr="007E1670">
        <w:rPr>
          <w:rFonts w:ascii="Times New Roman" w:eastAsia="Calibri" w:hAnsi="Times New Roman" w:cs="Times New Roman"/>
          <w:color w:val="auto"/>
          <w:sz w:val="20"/>
          <w:szCs w:val="20"/>
          <w:lang w:eastAsia="en-US"/>
        </w:rPr>
        <w:t>(</w:t>
      </w:r>
      <w:r w:rsidRPr="007E1670">
        <w:rPr>
          <w:rFonts w:ascii="Times New Roman" w:hAnsi="Times New Roman" w:cs="Times New Roman"/>
          <w:color w:val="auto"/>
          <w:sz w:val="20"/>
          <w:szCs w:val="20"/>
        </w:rPr>
        <w:t>л.д.48-55);</w:t>
      </w:r>
    </w:p>
    <w:p w:rsidR="00910300" w:rsidRPr="007E1670" w:rsidP="00ED01DD">
      <w:pPr>
        <w:pStyle w:val="113"/>
        <w:ind w:firstLine="709"/>
        <w:jc w:val="both"/>
        <w:rPr>
          <w:rFonts w:ascii="Times New Roman" w:hAnsi="Times New Roman"/>
          <w:sz w:val="20"/>
          <w:szCs w:val="20"/>
        </w:rPr>
      </w:pPr>
      <w:r w:rsidRPr="007E1670">
        <w:rPr>
          <w:rFonts w:ascii="Times New Roman" w:hAnsi="Times New Roman"/>
          <w:sz w:val="20"/>
          <w:szCs w:val="20"/>
        </w:rPr>
        <w:t>- протоколом осмотра места происшествия от</w:t>
      </w:r>
      <w:r w:rsidRPr="007E1670" w:rsidR="0028387A">
        <w:rPr>
          <w:rFonts w:ascii="Times New Roman" w:hAnsi="Times New Roman"/>
          <w:sz w:val="20"/>
          <w:szCs w:val="20"/>
        </w:rPr>
        <w:t>(дата)</w:t>
      </w:r>
      <w:r w:rsidRPr="007E1670">
        <w:rPr>
          <w:rFonts w:ascii="Times New Roman" w:hAnsi="Times New Roman"/>
          <w:sz w:val="20"/>
          <w:szCs w:val="20"/>
        </w:rPr>
        <w:t>, согласно которому с участием Петренко И.И. осмотрена</w:t>
      </w:r>
      <w:r w:rsidRPr="007E1670" w:rsidR="0028387A">
        <w:rPr>
          <w:rFonts w:ascii="Times New Roman" w:hAnsi="Times New Roman"/>
          <w:sz w:val="20"/>
          <w:szCs w:val="20"/>
        </w:rPr>
        <w:t>(адрес)</w:t>
      </w:r>
      <w:r w:rsidRPr="007E1670">
        <w:rPr>
          <w:rFonts w:ascii="Times New Roman" w:hAnsi="Times New Roman"/>
          <w:sz w:val="20"/>
          <w:szCs w:val="20"/>
        </w:rPr>
        <w:t>, где фактически проживает Петренко И.И., Петренко Д.Д. (л.д.57-62);</w:t>
      </w:r>
    </w:p>
    <w:p w:rsidR="00910300" w:rsidRPr="007E1670" w:rsidP="00ED01DD">
      <w:pPr>
        <w:pStyle w:val="ConsNonformat"/>
        <w:widowControl/>
        <w:ind w:firstLine="709"/>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выемки от</w:t>
      </w:r>
      <w:r w:rsidRPr="007E1670" w:rsidR="0028387A">
        <w:rPr>
          <w:rFonts w:ascii="Times New Roman" w:hAnsi="Times New Roman" w:cs="Times New Roman"/>
          <w:color w:val="auto"/>
          <w:sz w:val="20"/>
          <w:szCs w:val="20"/>
        </w:rPr>
        <w:t>(дата)</w:t>
      </w:r>
      <w:r w:rsidRPr="007E1670">
        <w:rPr>
          <w:rFonts w:ascii="Times New Roman" w:hAnsi="Times New Roman" w:cs="Times New Roman"/>
          <w:color w:val="auto"/>
          <w:sz w:val="20"/>
          <w:szCs w:val="20"/>
        </w:rPr>
        <w:t xml:space="preserve">, согласно которому в помещении ОВМ </w:t>
      </w:r>
      <w:r w:rsidRPr="007E1670" w:rsidR="0028387A">
        <w:rPr>
          <w:rFonts w:ascii="Times New Roman" w:hAnsi="Times New Roman" w:cs="Times New Roman"/>
          <w:color w:val="auto"/>
          <w:sz w:val="20"/>
          <w:szCs w:val="20"/>
        </w:rPr>
        <w:t xml:space="preserve">(адрес) </w:t>
      </w:r>
      <w:r w:rsidRPr="007E1670">
        <w:rPr>
          <w:rFonts w:ascii="Times New Roman" w:hAnsi="Times New Roman" w:cs="Times New Roman"/>
          <w:color w:val="auto"/>
          <w:sz w:val="20"/>
          <w:szCs w:val="20"/>
        </w:rPr>
        <w:t xml:space="preserve">были изъяты документы, послужившие основанием для постановки на регистрационный учет граждан РФ, а также документы, подтверждающие факт постановки на регистрационный учет граждан РФ Ахмедова А.А., Петренко И.И., Петренко Д.Д. </w:t>
      </w:r>
      <w:r w:rsidRPr="007E1670">
        <w:rPr>
          <w:rFonts w:ascii="Times New Roman" w:eastAsia="Calibri" w:hAnsi="Times New Roman" w:cs="Times New Roman"/>
          <w:color w:val="auto"/>
          <w:sz w:val="20"/>
          <w:szCs w:val="20"/>
          <w:lang w:eastAsia="en-US"/>
        </w:rPr>
        <w:t>(</w:t>
      </w:r>
      <w:r w:rsidRPr="007E1670">
        <w:rPr>
          <w:rFonts w:ascii="Times New Roman" w:hAnsi="Times New Roman" w:cs="Times New Roman"/>
          <w:color w:val="auto"/>
          <w:sz w:val="20"/>
          <w:szCs w:val="20"/>
        </w:rPr>
        <w:t>л.д.78-80);</w:t>
      </w:r>
    </w:p>
    <w:p w:rsidR="00910300" w:rsidRPr="007E1670" w:rsidP="00ED01DD">
      <w:pPr>
        <w:ind w:firstLine="708"/>
        <w:jc w:val="both"/>
        <w:rPr>
          <w:rFonts w:ascii="Times New Roman" w:hAnsi="Times New Roman" w:cs="Times New Roman"/>
          <w:color w:val="auto"/>
          <w:sz w:val="20"/>
          <w:szCs w:val="20"/>
        </w:rPr>
      </w:pPr>
      <w:r w:rsidRPr="007E1670">
        <w:rPr>
          <w:rFonts w:ascii="Times New Roman" w:hAnsi="Times New Roman" w:cs="Times New Roman"/>
          <w:color w:val="auto"/>
          <w:sz w:val="20"/>
          <w:szCs w:val="20"/>
        </w:rPr>
        <w:t>- протоколом осмотра документов от</w:t>
      </w:r>
      <w:r w:rsidRPr="007E1670" w:rsidR="0028387A">
        <w:rPr>
          <w:rFonts w:ascii="Times New Roman" w:hAnsi="Times New Roman" w:cs="Times New Roman"/>
          <w:color w:val="auto"/>
          <w:sz w:val="20"/>
          <w:szCs w:val="20"/>
        </w:rPr>
        <w:t>(адрес)</w:t>
      </w:r>
      <w:r w:rsidRPr="007E1670">
        <w:rPr>
          <w:rFonts w:ascii="Times New Roman" w:hAnsi="Times New Roman" w:cs="Times New Roman"/>
          <w:color w:val="auto"/>
          <w:sz w:val="20"/>
          <w:szCs w:val="20"/>
        </w:rPr>
        <w:t xml:space="preserve">, согласно которому, осмотрены регистрационные дела граждан РФ Ахмедова А.А., Петренко И.И., Петренко Д.Д., изъятые в ходе выемки от </w:t>
      </w:r>
      <w:r w:rsidRPr="007E1670" w:rsidR="0028387A">
        <w:rPr>
          <w:rFonts w:ascii="Times New Roman" w:hAnsi="Times New Roman" w:cs="Times New Roman"/>
          <w:color w:val="auto"/>
          <w:sz w:val="20"/>
          <w:szCs w:val="20"/>
        </w:rPr>
        <w:t>(дата)</w:t>
      </w:r>
      <w:r w:rsidRPr="007E1670">
        <w:rPr>
          <w:rFonts w:ascii="Times New Roman" w:hAnsi="Times New Roman" w:cs="Times New Roman"/>
          <w:color w:val="auto"/>
          <w:sz w:val="20"/>
          <w:szCs w:val="20"/>
        </w:rPr>
        <w:t xml:space="preserve">в помещении ОВМ ОМВД России по Нахимовскому району по адресу: </w:t>
      </w:r>
      <w:r w:rsidRPr="007E1670" w:rsidR="0028387A">
        <w:rPr>
          <w:rFonts w:ascii="Times New Roman" w:hAnsi="Times New Roman" w:cs="Times New Roman"/>
          <w:color w:val="auto"/>
          <w:sz w:val="20"/>
          <w:szCs w:val="20"/>
        </w:rPr>
        <w:t>(адрес)</w:t>
      </w:r>
    </w:p>
    <w:p w:rsidR="00910300" w:rsidRPr="007E1670" w:rsidP="00ED01DD">
      <w:pPr>
        <w:pStyle w:val="consnonformat1"/>
        <w:spacing w:before="0" w:beforeAutospacing="0" w:after="0" w:afterAutospacing="0"/>
        <w:ind w:right="-142" w:firstLine="567"/>
        <w:jc w:val="both"/>
        <w:rPr>
          <w:sz w:val="20"/>
          <w:szCs w:val="20"/>
        </w:rPr>
      </w:pPr>
      <w:r w:rsidRPr="007E1670">
        <w:rPr>
          <w:sz w:val="20"/>
          <w:szCs w:val="20"/>
        </w:rPr>
        <w:t>- рапорт</w:t>
      </w:r>
      <w:r w:rsidRPr="007E1670" w:rsidR="008E0836">
        <w:rPr>
          <w:sz w:val="20"/>
          <w:szCs w:val="20"/>
        </w:rPr>
        <w:t>ом</w:t>
      </w:r>
      <w:r w:rsidRPr="007E1670">
        <w:rPr>
          <w:sz w:val="20"/>
          <w:szCs w:val="20"/>
        </w:rPr>
        <w:t xml:space="preserve"> начальника ОВМ ОМВД России по Нахимовскому району подполковника полиции Шульга М.Б. о совершении Низовцевым И.Э. преступления предусмотренного, ст.322.2 УК РФ -  фиктивной регистрации гражданина РФ по месту жительства в жилом помещении в РФ (л.д.20).</w:t>
      </w:r>
    </w:p>
    <w:p w:rsidR="00CE3DCC" w:rsidRPr="007E1670" w:rsidP="00ED01DD">
      <w:pPr>
        <w:ind w:firstLine="709"/>
        <w:contextualSpacing/>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Признавая вышеприведенные показания свидетелей, а также показания подсудимо</w:t>
      </w:r>
      <w:r w:rsidRPr="007E1670" w:rsidR="000426FC">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xml:space="preserve"> в качестве относимых, допустимых и достоверных доказательств, суд исходит из того, что они последовательны, </w:t>
      </w:r>
      <w:r w:rsidRPr="007E1670">
        <w:rPr>
          <w:rFonts w:ascii="Times New Roman" w:eastAsia="Times New Roman" w:hAnsi="Times New Roman" w:cs="Times New Roman"/>
          <w:color w:val="auto"/>
          <w:sz w:val="20"/>
          <w:szCs w:val="20"/>
        </w:rPr>
        <w:t>вцелом</w:t>
      </w:r>
      <w:r w:rsidRPr="007E1670">
        <w:rPr>
          <w:rFonts w:ascii="Times New Roman" w:eastAsia="Times New Roman" w:hAnsi="Times New Roman" w:cs="Times New Roman"/>
          <w:color w:val="auto"/>
          <w:sz w:val="20"/>
          <w:szCs w:val="20"/>
        </w:rPr>
        <w:t xml:space="preserve">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свидетелями даны, будучи предупрежденными об уголовной ответственности по статье 307 Уголовного кодекса Российской Федерации. Об объективности показаний указанных лиц свидетельствует и то, что они полностью подтверждаются добытыми в соответствии с законом вышеуказанными письменными доказательствами.</w:t>
      </w:r>
      <w:r w:rsidRPr="007E1670" w:rsidR="00ED01DD">
        <w:rPr>
          <w:rFonts w:ascii="Times New Roman" w:eastAsia="Times New Roman" w:hAnsi="Times New Roman" w:cs="Times New Roman"/>
          <w:color w:val="auto"/>
          <w:sz w:val="20"/>
          <w:szCs w:val="20"/>
        </w:rPr>
        <w:t xml:space="preserve"> </w:t>
      </w:r>
      <w:r w:rsidRPr="007E1670" w:rsidR="00ED01DD">
        <w:rPr>
          <w:rFonts w:ascii="Times New Roman" w:hAnsi="Times New Roman" w:cs="Times New Roman"/>
          <w:sz w:val="20"/>
          <w:szCs w:val="20"/>
        </w:rPr>
        <w:t>Обстоятельств, указывающих на наличие у них причин оговаривать Низовцева И.Э., а также у последнего для самооговора, не установлено.</w:t>
      </w:r>
    </w:p>
    <w:p w:rsidR="00CE3DCC" w:rsidRPr="007E1670" w:rsidP="00ED01DD">
      <w:pPr>
        <w:ind w:firstLine="709"/>
        <w:contextualSpacing/>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Показания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подсудимо</w:t>
      </w:r>
      <w:r w:rsidRPr="007E1670" w:rsidR="000426FC">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xml:space="preserve"> и квалификацию е</w:t>
      </w:r>
      <w:r w:rsidRPr="007E1670" w:rsidR="000426FC">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xml:space="preserve"> действий по двум эпизодам преступлений. Оснований не доверять показаниям свидетелей не имеется. </w:t>
      </w:r>
    </w:p>
    <w:p w:rsidR="00CE3DCC" w:rsidRPr="007E1670" w:rsidP="00ED01DD">
      <w:pPr>
        <w:ind w:firstLine="709"/>
        <w:contextualSpacing/>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Pr="007E1670" w:rsidR="000426FC">
        <w:rPr>
          <w:rFonts w:ascii="Times New Roman" w:eastAsia="Times New Roman" w:hAnsi="Times New Roman" w:cs="Times New Roman"/>
          <w:color w:val="auto"/>
          <w:sz w:val="20"/>
          <w:szCs w:val="20"/>
        </w:rPr>
        <w:t>ого</w:t>
      </w:r>
      <w:r w:rsidRPr="007E1670">
        <w:rPr>
          <w:rFonts w:ascii="Times New Roman" w:eastAsia="Times New Roman" w:hAnsi="Times New Roman" w:cs="Times New Roman"/>
          <w:color w:val="auto"/>
          <w:sz w:val="20"/>
          <w:szCs w:val="20"/>
        </w:rPr>
        <w:t xml:space="preserve"> в совершении вмененных е</w:t>
      </w:r>
      <w:r w:rsidRPr="007E1670" w:rsidR="000426FC">
        <w:rPr>
          <w:rFonts w:ascii="Times New Roman" w:eastAsia="Times New Roman" w:hAnsi="Times New Roman" w:cs="Times New Roman"/>
          <w:color w:val="auto"/>
          <w:sz w:val="20"/>
          <w:szCs w:val="20"/>
        </w:rPr>
        <w:t>му</w:t>
      </w:r>
      <w:r w:rsidRPr="007E1670">
        <w:rPr>
          <w:rFonts w:ascii="Times New Roman" w:eastAsia="Times New Roman" w:hAnsi="Times New Roman" w:cs="Times New Roman"/>
          <w:color w:val="auto"/>
          <w:sz w:val="20"/>
          <w:szCs w:val="20"/>
        </w:rPr>
        <w:t xml:space="preserve"> преступлений при описанных обстоятельствах.</w:t>
      </w:r>
    </w:p>
    <w:p w:rsidR="00CE3DCC" w:rsidRPr="007E1670" w:rsidP="00ED01DD">
      <w:pPr>
        <w:pStyle w:val="NoSpacing"/>
        <w:ind w:firstLine="708"/>
        <w:jc w:val="both"/>
        <w:rPr>
          <w:sz w:val="20"/>
          <w:szCs w:val="20"/>
        </w:rPr>
      </w:pPr>
      <w:r w:rsidRPr="007E1670">
        <w:rPr>
          <w:sz w:val="20"/>
          <w:szCs w:val="20"/>
        </w:rPr>
        <w:t xml:space="preserve">Таким образом, оценивая доказательства по делу в совокупности, суд приходит к выводу, что они бесспорно подтверждают вину </w:t>
      </w:r>
      <w:r w:rsidRPr="007E1670" w:rsidR="000426FC">
        <w:rPr>
          <w:sz w:val="20"/>
          <w:szCs w:val="20"/>
        </w:rPr>
        <w:t>Низовцева И.Э.</w:t>
      </w:r>
      <w:r w:rsidRPr="007E1670">
        <w:rPr>
          <w:sz w:val="20"/>
          <w:szCs w:val="20"/>
        </w:rPr>
        <w:t xml:space="preserve"> в совершенных двух эпизодах преступлений, а потому могут быть положены в основу обвинительного приговора.</w:t>
      </w:r>
    </w:p>
    <w:p w:rsidR="00CE3DCC" w:rsidRPr="007E1670" w:rsidP="00ED01DD">
      <w:pPr>
        <w:pStyle w:val="NormalWeb"/>
        <w:spacing w:before="0" w:beforeAutospacing="0" w:after="0" w:afterAutospacing="0"/>
        <w:ind w:firstLine="709"/>
        <w:jc w:val="both"/>
        <w:rPr>
          <w:sz w:val="20"/>
          <w:szCs w:val="20"/>
        </w:rPr>
      </w:pPr>
      <w:r w:rsidRPr="007E1670">
        <w:rPr>
          <w:sz w:val="20"/>
          <w:szCs w:val="20"/>
        </w:rPr>
        <w:t xml:space="preserve">Действия подсудимой </w:t>
      </w:r>
      <w:r w:rsidRPr="007E1670" w:rsidR="000426FC">
        <w:rPr>
          <w:sz w:val="20"/>
          <w:szCs w:val="20"/>
        </w:rPr>
        <w:t>Низовцева И.Э.</w:t>
      </w:r>
      <w:r w:rsidRPr="007E1670">
        <w:rPr>
          <w:sz w:val="20"/>
          <w:szCs w:val="20"/>
        </w:rPr>
        <w:t xml:space="preserve"> суд квалифицирует:</w:t>
      </w:r>
    </w:p>
    <w:p w:rsidR="00CE3DCC" w:rsidRPr="007E1670" w:rsidP="00ED01DD">
      <w:pPr>
        <w:pStyle w:val="consnonformat1"/>
        <w:spacing w:before="0" w:beforeAutospacing="0" w:after="0" w:afterAutospacing="0"/>
        <w:ind w:right="-142" w:firstLine="567"/>
        <w:jc w:val="both"/>
        <w:rPr>
          <w:sz w:val="20"/>
          <w:szCs w:val="20"/>
        </w:rPr>
      </w:pPr>
      <w:r w:rsidRPr="007E1670">
        <w:rPr>
          <w:sz w:val="20"/>
          <w:szCs w:val="20"/>
        </w:rPr>
        <w:t xml:space="preserve">- по первому эпизоду преступной деятельности по </w:t>
      </w:r>
      <w:r w:rsidRPr="007E1670" w:rsidR="00ED01DD">
        <w:rPr>
          <w:sz w:val="20"/>
          <w:szCs w:val="20"/>
        </w:rPr>
        <w:t>ст. 322.3 УК РФ, – как фиктивная постановка на учет иностранного гражданина по месту пребывания в Российской Федерации</w:t>
      </w:r>
      <w:r w:rsidRPr="007E1670">
        <w:rPr>
          <w:sz w:val="20"/>
          <w:szCs w:val="20"/>
        </w:rPr>
        <w:t>;</w:t>
      </w:r>
    </w:p>
    <w:p w:rsidR="00ED01DD" w:rsidRPr="007E1670" w:rsidP="00ED01DD">
      <w:pPr>
        <w:pStyle w:val="consnonformat1"/>
        <w:spacing w:before="0" w:beforeAutospacing="0" w:after="0" w:afterAutospacing="0"/>
        <w:ind w:right="-142" w:firstLine="567"/>
        <w:jc w:val="both"/>
        <w:rPr>
          <w:sz w:val="20"/>
          <w:szCs w:val="20"/>
        </w:rPr>
      </w:pPr>
      <w:r w:rsidRPr="007E1670">
        <w:rPr>
          <w:sz w:val="20"/>
          <w:szCs w:val="20"/>
        </w:rPr>
        <w:t xml:space="preserve">- по второму эпизоду преступной деятельности по </w:t>
      </w:r>
      <w:r w:rsidRPr="007E1670">
        <w:rPr>
          <w:sz w:val="20"/>
          <w:szCs w:val="20"/>
        </w:rPr>
        <w:t>ст. 322.2 УК РФ, – как фиктивная регистрация гражданина Российской Федерации по месту жительства в жилом помещении в Российской Федерации.</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 xml:space="preserve">Оснований для прекращения уголовного дела на основании примечания 2 к ст.322.3 </w:t>
      </w:r>
      <w:r w:rsidRPr="007E1670" w:rsidR="00ED01DD">
        <w:rPr>
          <w:rFonts w:ascii="Times New Roman" w:eastAsia="Times New Roman" w:hAnsi="Times New Roman" w:cs="Times New Roman"/>
          <w:color w:val="auto"/>
          <w:sz w:val="20"/>
          <w:szCs w:val="20"/>
        </w:rPr>
        <w:t xml:space="preserve">и примечания к ст.322.2 </w:t>
      </w:r>
      <w:r w:rsidRPr="007E1670">
        <w:rPr>
          <w:rFonts w:ascii="Times New Roman" w:eastAsia="Times New Roman" w:hAnsi="Times New Roman" w:cs="Times New Roman"/>
          <w:color w:val="auto"/>
          <w:sz w:val="20"/>
          <w:szCs w:val="20"/>
        </w:rPr>
        <w:t>УК РФ по двум эпизодам преступной деятельности не имеется.</w:t>
      </w:r>
    </w:p>
    <w:p w:rsidR="00CE3DCC" w:rsidRPr="007E1670" w:rsidP="00ED01DD">
      <w:pPr>
        <w:widowControl/>
        <w:ind w:firstLine="709"/>
        <w:jc w:val="both"/>
        <w:rPr>
          <w:rFonts w:ascii="Times New Roman" w:hAnsi="Times New Roman" w:cs="Times New Roman"/>
          <w:color w:val="auto"/>
          <w:sz w:val="20"/>
          <w:szCs w:val="20"/>
        </w:rPr>
      </w:pPr>
      <w:r w:rsidRPr="007E1670">
        <w:rPr>
          <w:rFonts w:ascii="Times New Roman" w:eastAsia="Times New Roman" w:hAnsi="Times New Roman" w:cs="Times New Roman"/>
          <w:color w:val="auto"/>
          <w:sz w:val="20"/>
          <w:szCs w:val="20"/>
        </w:rPr>
        <w:t xml:space="preserve">По смыслу уголовного закона </w:t>
      </w:r>
      <w:r w:rsidRPr="007E1670">
        <w:rPr>
          <w:rFonts w:ascii="Times New Roman" w:hAnsi="Times New Roman" w:cs="Times New Roman"/>
          <w:color w:val="auto"/>
          <w:sz w:val="20"/>
          <w:szCs w:val="20"/>
        </w:rPr>
        <w:t>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hAnsi="Times New Roman" w:cs="Times New Roman"/>
          <w:sz w:val="20"/>
          <w:szCs w:val="20"/>
        </w:rPr>
        <w:t xml:space="preserve">Из материалов дела следует, что уголовное дело в отношении </w:t>
      </w:r>
      <w:r w:rsidRPr="007E1670" w:rsidR="000426FC">
        <w:rPr>
          <w:rStyle w:val="fio1"/>
          <w:rFonts w:ascii="Times New Roman" w:hAnsi="Times New Roman" w:cs="Times New Roman"/>
          <w:sz w:val="20"/>
          <w:szCs w:val="20"/>
        </w:rPr>
        <w:t>Низовцева И.Э.</w:t>
      </w:r>
      <w:r w:rsidRPr="007E1670">
        <w:rPr>
          <w:rFonts w:ascii="Times New Roman" w:hAnsi="Times New Roman" w:cs="Times New Roman"/>
          <w:sz w:val="20"/>
          <w:szCs w:val="20"/>
        </w:rPr>
        <w:t xml:space="preserve"> было возбуждено </w:t>
      </w:r>
      <w:r w:rsidRPr="007E1670" w:rsidR="007E1670">
        <w:rPr>
          <w:rFonts w:ascii="Times New Roman" w:hAnsi="Times New Roman" w:cs="Times New Roman"/>
          <w:sz w:val="20"/>
          <w:szCs w:val="20"/>
        </w:rPr>
        <w:t xml:space="preserve">(дата) </w:t>
      </w:r>
      <w:r w:rsidRPr="007E1670">
        <w:rPr>
          <w:rFonts w:ascii="Times New Roman" w:hAnsi="Times New Roman" w:cs="Times New Roman"/>
          <w:sz w:val="20"/>
          <w:szCs w:val="20"/>
        </w:rPr>
        <w:t>по двум эпизодам преступной деятельности соответственно на основании постановлений дознавател</w:t>
      </w:r>
      <w:r w:rsidRPr="007E1670" w:rsidR="000426FC">
        <w:rPr>
          <w:rFonts w:ascii="Times New Roman" w:hAnsi="Times New Roman" w:cs="Times New Roman"/>
          <w:sz w:val="20"/>
          <w:szCs w:val="20"/>
        </w:rPr>
        <w:t>ей</w:t>
      </w:r>
      <w:r w:rsidRPr="007E1670">
        <w:rPr>
          <w:rFonts w:ascii="Times New Roman" w:hAnsi="Times New Roman" w:cs="Times New Roman"/>
          <w:sz w:val="20"/>
          <w:szCs w:val="20"/>
        </w:rPr>
        <w:t xml:space="preserve"> ОД ОМВД России по Нахимовскому району, при этом поводами для возбуждения уголовных дел, послужили рапорта об обнаружении признаков преступлений, предусмотренных </w:t>
      </w:r>
      <w:r w:rsidRPr="007E1670">
        <w:rPr>
          <w:rFonts w:ascii="Times New Roman" w:hAnsi="Times New Roman" w:cs="Times New Roman"/>
          <w:sz w:val="20"/>
          <w:szCs w:val="20"/>
        </w:rPr>
        <w:t>ст.</w:t>
      </w:r>
      <w:r w:rsidRPr="007E1670" w:rsidR="008E0836">
        <w:rPr>
          <w:rFonts w:ascii="Times New Roman" w:hAnsi="Times New Roman" w:cs="Times New Roman"/>
          <w:sz w:val="20"/>
          <w:szCs w:val="20"/>
        </w:rPr>
        <w:t>ст</w:t>
      </w:r>
      <w:r w:rsidRPr="007E1670" w:rsidR="008E0836">
        <w:rPr>
          <w:rFonts w:ascii="Times New Roman" w:hAnsi="Times New Roman" w:cs="Times New Roman"/>
          <w:sz w:val="20"/>
          <w:szCs w:val="20"/>
        </w:rPr>
        <w:t>.</w:t>
      </w:r>
      <w:r w:rsidRPr="007E1670">
        <w:rPr>
          <w:rFonts w:ascii="Times New Roman" w:hAnsi="Times New Roman" w:cs="Times New Roman"/>
          <w:sz w:val="20"/>
          <w:szCs w:val="20"/>
        </w:rPr>
        <w:t xml:space="preserve"> 322.3</w:t>
      </w:r>
      <w:r w:rsidRPr="007E1670" w:rsidR="008E0836">
        <w:rPr>
          <w:rFonts w:ascii="Times New Roman" w:hAnsi="Times New Roman" w:cs="Times New Roman"/>
          <w:sz w:val="20"/>
          <w:szCs w:val="20"/>
        </w:rPr>
        <w:t>, 322.2</w:t>
      </w:r>
      <w:r w:rsidRPr="007E1670">
        <w:rPr>
          <w:rFonts w:ascii="Times New Roman" w:hAnsi="Times New Roman" w:cs="Times New Roman"/>
          <w:sz w:val="20"/>
          <w:szCs w:val="20"/>
        </w:rPr>
        <w:t xml:space="preserve"> УК РФ</w:t>
      </w:r>
      <w:r w:rsidRPr="007E1670" w:rsidR="00BD4425">
        <w:rPr>
          <w:rFonts w:ascii="Times New Roman" w:hAnsi="Times New Roman" w:cs="Times New Roman"/>
          <w:sz w:val="20"/>
          <w:szCs w:val="20"/>
        </w:rPr>
        <w:t xml:space="preserve"> (в постановлении о возбуждении уголовного дела от 24 марта 2023 г. дознавателем допущена техническая описка в части указания повода для возбуждения уголовного дела – вместо рапорта сотрудника полиции об обнаружении признаков преступления указано постановление прокурора, что было установлено в </w:t>
      </w:r>
      <w:r w:rsidRPr="007E1670" w:rsidR="00850FCF">
        <w:rPr>
          <w:rFonts w:ascii="Times New Roman" w:hAnsi="Times New Roman" w:cs="Times New Roman"/>
          <w:sz w:val="20"/>
          <w:szCs w:val="20"/>
        </w:rPr>
        <w:t xml:space="preserve">ходе </w:t>
      </w:r>
      <w:r w:rsidRPr="007E1670" w:rsidR="00BD4425">
        <w:rPr>
          <w:rFonts w:ascii="Times New Roman" w:hAnsi="Times New Roman" w:cs="Times New Roman"/>
          <w:sz w:val="20"/>
          <w:szCs w:val="20"/>
        </w:rPr>
        <w:t>судебно</w:t>
      </w:r>
      <w:r w:rsidRPr="007E1670" w:rsidR="00850FCF">
        <w:rPr>
          <w:rFonts w:ascii="Times New Roman" w:hAnsi="Times New Roman" w:cs="Times New Roman"/>
          <w:sz w:val="20"/>
          <w:szCs w:val="20"/>
        </w:rPr>
        <w:t>го</w:t>
      </w:r>
      <w:r w:rsidRPr="007E1670" w:rsidR="00BD4425">
        <w:rPr>
          <w:rFonts w:ascii="Times New Roman" w:hAnsi="Times New Roman" w:cs="Times New Roman"/>
          <w:sz w:val="20"/>
          <w:szCs w:val="20"/>
        </w:rPr>
        <w:t xml:space="preserve"> заседани</w:t>
      </w:r>
      <w:r w:rsidRPr="007E1670" w:rsidR="00850FCF">
        <w:rPr>
          <w:rFonts w:ascii="Times New Roman" w:hAnsi="Times New Roman" w:cs="Times New Roman"/>
          <w:sz w:val="20"/>
          <w:szCs w:val="20"/>
        </w:rPr>
        <w:t>я</w:t>
      </w:r>
      <w:r w:rsidRPr="007E1670" w:rsidR="00BD4425">
        <w:rPr>
          <w:rFonts w:ascii="Times New Roman" w:hAnsi="Times New Roman" w:cs="Times New Roman"/>
          <w:sz w:val="20"/>
          <w:szCs w:val="20"/>
        </w:rPr>
        <w:t>)</w:t>
      </w:r>
      <w:r w:rsidRPr="007E1670">
        <w:rPr>
          <w:rFonts w:ascii="Times New Roman" w:hAnsi="Times New Roman" w:cs="Times New Roman"/>
          <w:sz w:val="20"/>
          <w:szCs w:val="20"/>
        </w:rPr>
        <w:t xml:space="preserve">. До возбуждения уголовного дела в ходе проведения прокурорской проверки по фактам незаконной постановки на учет иностранных граждан </w:t>
      </w:r>
      <w:r w:rsidRPr="007E1670" w:rsidR="008E0836">
        <w:rPr>
          <w:rFonts w:ascii="Times New Roman" w:hAnsi="Times New Roman" w:cs="Times New Roman"/>
          <w:sz w:val="20"/>
          <w:szCs w:val="20"/>
        </w:rPr>
        <w:t xml:space="preserve">и граждан РВ </w:t>
      </w:r>
      <w:r w:rsidRPr="007E1670">
        <w:rPr>
          <w:rFonts w:ascii="Times New Roman" w:hAnsi="Times New Roman" w:cs="Times New Roman"/>
          <w:sz w:val="20"/>
          <w:szCs w:val="20"/>
        </w:rPr>
        <w:t xml:space="preserve">в Российской Федерации был опрошен </w:t>
      </w:r>
      <w:r w:rsidRPr="007E1670" w:rsidR="000426FC">
        <w:rPr>
          <w:rFonts w:ascii="Times New Roman" w:hAnsi="Times New Roman" w:cs="Times New Roman"/>
          <w:sz w:val="20"/>
          <w:szCs w:val="20"/>
        </w:rPr>
        <w:t>Низовцев И.Э.</w:t>
      </w:r>
      <w:r w:rsidRPr="007E1670">
        <w:rPr>
          <w:rFonts w:ascii="Times New Roman" w:hAnsi="Times New Roman" w:cs="Times New Roman"/>
          <w:sz w:val="20"/>
          <w:szCs w:val="20"/>
        </w:rPr>
        <w:t>, котор</w:t>
      </w:r>
      <w:r w:rsidRPr="007E1670" w:rsidR="000426FC">
        <w:rPr>
          <w:rFonts w:ascii="Times New Roman" w:hAnsi="Times New Roman" w:cs="Times New Roman"/>
          <w:sz w:val="20"/>
          <w:szCs w:val="20"/>
        </w:rPr>
        <w:t>ый</w:t>
      </w:r>
      <w:r w:rsidRPr="007E1670">
        <w:rPr>
          <w:rFonts w:ascii="Times New Roman" w:hAnsi="Times New Roman" w:cs="Times New Roman"/>
          <w:sz w:val="20"/>
          <w:szCs w:val="20"/>
        </w:rPr>
        <w:t xml:space="preserve"> не отрицал обстоятельств постановки иностранн</w:t>
      </w:r>
      <w:r w:rsidRPr="007E1670" w:rsidR="000426FC">
        <w:rPr>
          <w:rFonts w:ascii="Times New Roman" w:hAnsi="Times New Roman" w:cs="Times New Roman"/>
          <w:sz w:val="20"/>
          <w:szCs w:val="20"/>
        </w:rPr>
        <w:t>ых</w:t>
      </w:r>
      <w:r w:rsidRPr="007E1670">
        <w:rPr>
          <w:rFonts w:ascii="Times New Roman" w:hAnsi="Times New Roman" w:cs="Times New Roman"/>
          <w:sz w:val="20"/>
          <w:szCs w:val="20"/>
        </w:rPr>
        <w:t xml:space="preserve"> граждан на </w:t>
      </w:r>
      <w:r w:rsidRPr="007E1670" w:rsidR="008E0836">
        <w:rPr>
          <w:rFonts w:ascii="Times New Roman" w:hAnsi="Times New Roman" w:cs="Times New Roman"/>
          <w:sz w:val="20"/>
          <w:szCs w:val="20"/>
        </w:rPr>
        <w:t>регистрационный</w:t>
      </w:r>
      <w:r w:rsidRPr="007E1670">
        <w:rPr>
          <w:rFonts w:ascii="Times New Roman" w:hAnsi="Times New Roman" w:cs="Times New Roman"/>
          <w:sz w:val="20"/>
          <w:szCs w:val="20"/>
        </w:rPr>
        <w:t xml:space="preserve"> учет. Допрошенн</w:t>
      </w:r>
      <w:r w:rsidRPr="007E1670" w:rsidR="000426FC">
        <w:rPr>
          <w:rFonts w:ascii="Times New Roman" w:hAnsi="Times New Roman" w:cs="Times New Roman"/>
          <w:sz w:val="20"/>
          <w:szCs w:val="20"/>
        </w:rPr>
        <w:t>ый</w:t>
      </w:r>
      <w:r w:rsidRPr="007E1670">
        <w:rPr>
          <w:rFonts w:ascii="Times New Roman" w:hAnsi="Times New Roman" w:cs="Times New Roman"/>
          <w:sz w:val="20"/>
          <w:szCs w:val="20"/>
        </w:rPr>
        <w:t xml:space="preserve"> в качестве подозреваемо</w:t>
      </w:r>
      <w:r w:rsidRPr="007E1670" w:rsidR="000426FC">
        <w:rPr>
          <w:rFonts w:ascii="Times New Roman" w:hAnsi="Times New Roman" w:cs="Times New Roman"/>
          <w:sz w:val="20"/>
          <w:szCs w:val="20"/>
        </w:rPr>
        <w:t>го</w:t>
      </w:r>
      <w:r w:rsidRPr="007E1670">
        <w:rPr>
          <w:rFonts w:ascii="Times New Roman" w:hAnsi="Times New Roman" w:cs="Times New Roman"/>
          <w:sz w:val="20"/>
          <w:szCs w:val="20"/>
        </w:rPr>
        <w:t xml:space="preserve"> по уголовному делу </w:t>
      </w:r>
      <w:r w:rsidRPr="007E1670" w:rsidR="000426FC">
        <w:rPr>
          <w:rFonts w:ascii="Times New Roman" w:hAnsi="Times New Roman" w:cs="Times New Roman"/>
          <w:sz w:val="20"/>
          <w:szCs w:val="20"/>
        </w:rPr>
        <w:t>Низовцев И.Э.</w:t>
      </w:r>
      <w:r w:rsidRPr="007E1670">
        <w:rPr>
          <w:rFonts w:ascii="Times New Roman" w:hAnsi="Times New Roman" w:cs="Times New Roman"/>
          <w:sz w:val="20"/>
          <w:szCs w:val="20"/>
        </w:rPr>
        <w:t xml:space="preserve"> полностью признал вину в совершенных преступлениях, раскаял</w:t>
      </w:r>
      <w:r w:rsidRPr="007E1670" w:rsidR="000426FC">
        <w:rPr>
          <w:rFonts w:ascii="Times New Roman" w:hAnsi="Times New Roman" w:cs="Times New Roman"/>
          <w:sz w:val="20"/>
          <w:szCs w:val="20"/>
        </w:rPr>
        <w:t>ся</w:t>
      </w:r>
      <w:r w:rsidRPr="007E1670">
        <w:rPr>
          <w:rFonts w:ascii="Times New Roman" w:hAnsi="Times New Roman" w:cs="Times New Roman"/>
          <w:sz w:val="20"/>
          <w:szCs w:val="20"/>
        </w:rPr>
        <w:t xml:space="preserve"> в содеянном. Вместе с тем, на момент допроса подозреваемо</w:t>
      </w:r>
      <w:r w:rsidRPr="007E1670" w:rsidR="000426FC">
        <w:rPr>
          <w:rFonts w:ascii="Times New Roman" w:hAnsi="Times New Roman" w:cs="Times New Roman"/>
          <w:sz w:val="20"/>
          <w:szCs w:val="20"/>
        </w:rPr>
        <w:t>го</w:t>
      </w:r>
      <w:r w:rsidRPr="007E1670">
        <w:rPr>
          <w:rFonts w:ascii="Times New Roman" w:hAnsi="Times New Roman" w:cs="Times New Roman"/>
          <w:sz w:val="20"/>
          <w:szCs w:val="20"/>
        </w:rPr>
        <w:t xml:space="preserve"> органу предварительного расследования уже был известен круг лиц, фиктивно поставленный подсудим</w:t>
      </w:r>
      <w:r w:rsidRPr="007E1670" w:rsidR="000426FC">
        <w:rPr>
          <w:rFonts w:ascii="Times New Roman" w:hAnsi="Times New Roman" w:cs="Times New Roman"/>
          <w:sz w:val="20"/>
          <w:szCs w:val="20"/>
        </w:rPr>
        <w:t>ым</w:t>
      </w:r>
      <w:r w:rsidRPr="007E1670">
        <w:rPr>
          <w:rFonts w:ascii="Times New Roman" w:hAnsi="Times New Roman" w:cs="Times New Roman"/>
          <w:sz w:val="20"/>
          <w:szCs w:val="20"/>
        </w:rPr>
        <w:t xml:space="preserve"> на миграционный учет, каких-либо сведений, позволяющих прийти к выводу о том, что действия подсудимо</w:t>
      </w:r>
      <w:r w:rsidRPr="007E1670" w:rsidR="000426FC">
        <w:rPr>
          <w:rFonts w:ascii="Times New Roman" w:hAnsi="Times New Roman" w:cs="Times New Roman"/>
          <w:sz w:val="20"/>
          <w:szCs w:val="20"/>
        </w:rPr>
        <w:t>го</w:t>
      </w:r>
      <w:r w:rsidRPr="007E1670">
        <w:rPr>
          <w:rFonts w:ascii="Times New Roman" w:hAnsi="Times New Roman" w:cs="Times New Roman"/>
          <w:sz w:val="20"/>
          <w:szCs w:val="20"/>
        </w:rPr>
        <w:t xml:space="preserve"> направленны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не установлено. Добровольное предоставление своего жилья для осмотра и сообщение контактных данных лиц, поставленн</w:t>
      </w:r>
      <w:r w:rsidRPr="007E1670" w:rsidR="00966806">
        <w:rPr>
          <w:rFonts w:ascii="Times New Roman" w:hAnsi="Times New Roman" w:cs="Times New Roman"/>
          <w:sz w:val="20"/>
          <w:szCs w:val="20"/>
        </w:rPr>
        <w:t>ых</w:t>
      </w:r>
      <w:r w:rsidRPr="007E1670">
        <w:rPr>
          <w:rFonts w:ascii="Times New Roman" w:hAnsi="Times New Roman" w:cs="Times New Roman"/>
          <w:sz w:val="20"/>
          <w:szCs w:val="20"/>
        </w:rPr>
        <w:t xml:space="preserve"> </w:t>
      </w:r>
      <w:r w:rsidRPr="007E1670" w:rsidR="00966806">
        <w:rPr>
          <w:rFonts w:ascii="Times New Roman" w:hAnsi="Times New Roman" w:cs="Times New Roman"/>
          <w:sz w:val="20"/>
          <w:szCs w:val="20"/>
        </w:rPr>
        <w:t xml:space="preserve">на </w:t>
      </w:r>
      <w:r w:rsidRPr="007E1670">
        <w:rPr>
          <w:rFonts w:ascii="Times New Roman" w:hAnsi="Times New Roman" w:cs="Times New Roman"/>
          <w:sz w:val="20"/>
          <w:szCs w:val="20"/>
        </w:rPr>
        <w:t>регистрационный на учет, сводятся к признательной позиции подсудимо</w:t>
      </w:r>
      <w:r w:rsidRPr="007E1670" w:rsidR="00966806">
        <w:rPr>
          <w:rFonts w:ascii="Times New Roman" w:hAnsi="Times New Roman" w:cs="Times New Roman"/>
          <w:sz w:val="20"/>
          <w:szCs w:val="20"/>
        </w:rPr>
        <w:t>го</w:t>
      </w:r>
      <w:r w:rsidRPr="007E1670">
        <w:rPr>
          <w:rFonts w:ascii="Times New Roman" w:hAnsi="Times New Roman" w:cs="Times New Roman"/>
          <w:sz w:val="20"/>
          <w:szCs w:val="20"/>
        </w:rPr>
        <w:t xml:space="preserve">. Сами по себе признательные показания </w:t>
      </w:r>
      <w:r w:rsidRPr="007E1670" w:rsidR="00966806">
        <w:rPr>
          <w:rFonts w:ascii="Times New Roman" w:hAnsi="Times New Roman" w:cs="Times New Roman"/>
          <w:sz w:val="20"/>
          <w:szCs w:val="20"/>
        </w:rPr>
        <w:t>Низовцева И.Э.</w:t>
      </w:r>
      <w:r w:rsidRPr="007E1670">
        <w:rPr>
          <w:rFonts w:ascii="Times New Roman" w:hAnsi="Times New Roman" w:cs="Times New Roman"/>
          <w:sz w:val="20"/>
          <w:szCs w:val="20"/>
        </w:rPr>
        <w:t xml:space="preserve"> в совершении преступлени</w:t>
      </w:r>
      <w:r w:rsidRPr="007E1670" w:rsidR="00966806">
        <w:rPr>
          <w:rFonts w:ascii="Times New Roman" w:hAnsi="Times New Roman" w:cs="Times New Roman"/>
          <w:sz w:val="20"/>
          <w:szCs w:val="20"/>
        </w:rPr>
        <w:t xml:space="preserve">й </w:t>
      </w:r>
      <w:r w:rsidRPr="007E1670">
        <w:rPr>
          <w:rFonts w:ascii="Times New Roman" w:hAnsi="Times New Roman" w:cs="Times New Roman"/>
          <w:sz w:val="20"/>
          <w:szCs w:val="20"/>
        </w:rPr>
        <w:t>при изложенных обстоятельствах не могут служить основанием для прекращения уголовного дела на основании примечания 2 к ст.322.3</w:t>
      </w:r>
      <w:r w:rsidRPr="007E1670" w:rsidR="008E0836">
        <w:rPr>
          <w:rFonts w:ascii="Times New Roman" w:hAnsi="Times New Roman" w:cs="Times New Roman"/>
          <w:sz w:val="20"/>
          <w:szCs w:val="20"/>
        </w:rPr>
        <w:t xml:space="preserve"> и примечания к ст.322.2</w:t>
      </w:r>
      <w:r w:rsidRPr="007E1670">
        <w:rPr>
          <w:rFonts w:ascii="Times New Roman" w:hAnsi="Times New Roman" w:cs="Times New Roman"/>
          <w:sz w:val="20"/>
          <w:szCs w:val="20"/>
        </w:rPr>
        <w:t xml:space="preserve"> УК РФ.</w:t>
      </w:r>
    </w:p>
    <w:p w:rsidR="00CE3DCC" w:rsidRPr="007E1670" w:rsidP="00ED01DD">
      <w:pPr>
        <w:pStyle w:val="21"/>
        <w:shd w:val="clear" w:color="auto" w:fill="auto"/>
        <w:spacing w:before="0" w:line="240" w:lineRule="auto"/>
        <w:ind w:firstLine="709"/>
        <w:rPr>
          <w:color w:val="auto"/>
          <w:sz w:val="20"/>
          <w:szCs w:val="20"/>
        </w:rPr>
      </w:pPr>
      <w:r w:rsidRPr="007E1670">
        <w:rPr>
          <w:sz w:val="20"/>
          <w:szCs w:val="20"/>
        </w:rPr>
        <w:t>При назначении подсудимо</w:t>
      </w:r>
      <w:r w:rsidRPr="007E1670" w:rsidR="00966806">
        <w:rPr>
          <w:sz w:val="20"/>
          <w:szCs w:val="20"/>
        </w:rPr>
        <w:t>му</w:t>
      </w:r>
      <w:r w:rsidRPr="007E1670">
        <w:rPr>
          <w:sz w:val="20"/>
          <w:szCs w:val="20"/>
        </w:rPr>
        <w:t xml:space="preserve"> наказания суд учитывает характер и степень общественной опасности совершенных </w:t>
      </w:r>
      <w:r w:rsidRPr="007E1670" w:rsidR="00966806">
        <w:rPr>
          <w:sz w:val="20"/>
          <w:szCs w:val="20"/>
        </w:rPr>
        <w:t>им</w:t>
      </w:r>
      <w:r w:rsidRPr="007E1670">
        <w:rPr>
          <w:sz w:val="20"/>
          <w:szCs w:val="20"/>
        </w:rPr>
        <w:t xml:space="preserve"> преступлений, которые относятся к категории преступлений небольшой тяжести, а также </w:t>
      </w:r>
      <w:r w:rsidRPr="007E1670">
        <w:rPr>
          <w:color w:val="auto"/>
          <w:sz w:val="20"/>
          <w:szCs w:val="20"/>
        </w:rPr>
        <w:t>учитывает данные о личности подсудимо</w:t>
      </w:r>
      <w:r w:rsidRPr="007E1670" w:rsidR="00966806">
        <w:rPr>
          <w:color w:val="auto"/>
          <w:sz w:val="20"/>
          <w:szCs w:val="20"/>
        </w:rPr>
        <w:t>го</w:t>
      </w:r>
      <w:r w:rsidRPr="007E1670">
        <w:rPr>
          <w:color w:val="auto"/>
          <w:sz w:val="20"/>
          <w:szCs w:val="20"/>
        </w:rPr>
        <w:t>, котор</w:t>
      </w:r>
      <w:r w:rsidRPr="007E1670" w:rsidR="00966806">
        <w:rPr>
          <w:color w:val="auto"/>
          <w:sz w:val="20"/>
          <w:szCs w:val="20"/>
        </w:rPr>
        <w:t>ый</w:t>
      </w:r>
      <w:r w:rsidRPr="007E1670">
        <w:rPr>
          <w:color w:val="auto"/>
          <w:sz w:val="20"/>
          <w:szCs w:val="20"/>
        </w:rPr>
        <w:t xml:space="preserve"> ранее судим, по месту жительства характеризуется </w:t>
      </w:r>
      <w:r w:rsidRPr="007E1670" w:rsidR="00850FCF">
        <w:rPr>
          <w:color w:val="auto"/>
          <w:sz w:val="20"/>
          <w:szCs w:val="20"/>
        </w:rPr>
        <w:t>посредственно</w:t>
      </w:r>
      <w:r w:rsidRPr="007E1670">
        <w:rPr>
          <w:color w:val="auto"/>
          <w:sz w:val="20"/>
          <w:szCs w:val="20"/>
        </w:rPr>
        <w:t>,</w:t>
      </w:r>
      <w:r w:rsidRPr="007E1670" w:rsidR="00220F50">
        <w:rPr>
          <w:color w:val="auto"/>
          <w:sz w:val="20"/>
          <w:szCs w:val="20"/>
        </w:rPr>
        <w:t xml:space="preserve"> по месту работы – положительно,</w:t>
      </w:r>
      <w:r w:rsidRPr="007E1670">
        <w:rPr>
          <w:color w:val="auto"/>
          <w:sz w:val="20"/>
          <w:szCs w:val="20"/>
        </w:rPr>
        <w:t xml:space="preserve"> </w:t>
      </w:r>
      <w:r w:rsidRPr="007E1670" w:rsidR="00966806">
        <w:rPr>
          <w:color w:val="auto"/>
          <w:sz w:val="20"/>
          <w:szCs w:val="20"/>
        </w:rPr>
        <w:t xml:space="preserve">он трудоустроен, </w:t>
      </w:r>
      <w:r w:rsidRPr="007E1670">
        <w:rPr>
          <w:color w:val="auto"/>
          <w:sz w:val="20"/>
          <w:szCs w:val="20"/>
        </w:rPr>
        <w:t xml:space="preserve">на учете у врача нарколога </w:t>
      </w:r>
      <w:r w:rsidRPr="007E1670" w:rsidR="00966806">
        <w:rPr>
          <w:color w:val="auto"/>
          <w:sz w:val="20"/>
          <w:szCs w:val="20"/>
        </w:rPr>
        <w:t xml:space="preserve">не состоит, с </w:t>
      </w:r>
      <w:r w:rsidRPr="007E1670" w:rsidR="007E1670">
        <w:rPr>
          <w:color w:val="auto"/>
          <w:sz w:val="20"/>
          <w:szCs w:val="20"/>
        </w:rPr>
        <w:t>(год)</w:t>
      </w:r>
      <w:r w:rsidRPr="007E1670" w:rsidR="00966806">
        <w:rPr>
          <w:color w:val="auto"/>
          <w:sz w:val="20"/>
          <w:szCs w:val="20"/>
        </w:rPr>
        <w:t xml:space="preserve"> г. находится под консультативным наблюдением психиатра по поводу диагноза: «простой тип шизофрении».</w:t>
      </w:r>
    </w:p>
    <w:p w:rsidR="00ED01DD" w:rsidRPr="007E1670" w:rsidP="00ED01DD">
      <w:pPr>
        <w:tabs>
          <w:tab w:val="left" w:pos="709"/>
        </w:tabs>
        <w:ind w:firstLine="709"/>
        <w:jc w:val="both"/>
        <w:rPr>
          <w:rFonts w:ascii="Times New Roman" w:hAnsi="Times New Roman" w:cs="Times New Roman"/>
          <w:sz w:val="20"/>
          <w:szCs w:val="20"/>
        </w:rPr>
      </w:pPr>
      <w:r w:rsidRPr="007E1670">
        <w:rPr>
          <w:rFonts w:ascii="Times New Roman" w:hAnsi="Times New Roman" w:cs="Times New Roman"/>
          <w:sz w:val="20"/>
          <w:szCs w:val="20"/>
        </w:rPr>
        <w:t xml:space="preserve">Согласно заключению эксперта </w:t>
      </w:r>
      <w:r w:rsidRPr="007E1670">
        <w:rPr>
          <w:rFonts w:ascii="Times New Roman" w:hAnsi="Times New Roman" w:cs="Times New Roman"/>
          <w:sz w:val="20"/>
          <w:szCs w:val="20"/>
        </w:rPr>
        <w:t xml:space="preserve">№ </w:t>
      </w:r>
      <w:r w:rsidRPr="007E1670" w:rsidR="007E1670">
        <w:rPr>
          <w:rFonts w:ascii="Times New Roman" w:hAnsi="Times New Roman" w:cs="Times New Roman"/>
          <w:sz w:val="20"/>
          <w:szCs w:val="20"/>
        </w:rPr>
        <w:t xml:space="preserve">(номер) </w:t>
      </w:r>
      <w:r w:rsidRPr="007E1670">
        <w:rPr>
          <w:rFonts w:ascii="Times New Roman" w:hAnsi="Times New Roman" w:cs="Times New Roman"/>
          <w:sz w:val="20"/>
          <w:szCs w:val="20"/>
        </w:rPr>
        <w:t xml:space="preserve"> от</w:t>
      </w:r>
      <w:r w:rsidRPr="007E1670" w:rsidR="007E1670">
        <w:rPr>
          <w:rFonts w:ascii="Times New Roman" w:hAnsi="Times New Roman" w:cs="Times New Roman"/>
          <w:sz w:val="20"/>
          <w:szCs w:val="20"/>
        </w:rPr>
        <w:t xml:space="preserve"> (дата) , Низовцев И,Э.</w:t>
      </w:r>
      <w:r w:rsidRPr="007E1670">
        <w:rPr>
          <w:rFonts w:ascii="Times New Roman" w:hAnsi="Times New Roman" w:cs="Times New Roman"/>
          <w:sz w:val="20"/>
          <w:szCs w:val="20"/>
        </w:rPr>
        <w:t xml:space="preserve">, </w:t>
      </w:r>
      <w:r w:rsidRPr="007E1670" w:rsidR="007E1670">
        <w:rPr>
          <w:rFonts w:ascii="Times New Roman" w:hAnsi="Times New Roman" w:cs="Times New Roman"/>
          <w:sz w:val="20"/>
          <w:szCs w:val="20"/>
        </w:rPr>
        <w:t xml:space="preserve">(дата рождения) </w:t>
      </w:r>
      <w:r w:rsidRPr="007E1670">
        <w:rPr>
          <w:rFonts w:ascii="Times New Roman" w:hAnsi="Times New Roman" w:cs="Times New Roman"/>
          <w:sz w:val="20"/>
          <w:szCs w:val="20"/>
        </w:rPr>
        <w:t>года рождения, страдает в настоящее время и страдал на момент совершения инкриминируемого ему деяния хроническим психическим заболеванием Простой шизофренией, в настоящее время ремиссия.  В пользу этого заключения свидетельствуют данные медицинской документации, когда заболевание дебют</w:t>
      </w:r>
      <w:r w:rsidRPr="007E1670" w:rsidR="007E1670">
        <w:rPr>
          <w:rFonts w:ascii="Times New Roman" w:hAnsi="Times New Roman" w:cs="Times New Roman"/>
          <w:sz w:val="20"/>
          <w:szCs w:val="20"/>
        </w:rPr>
        <w:t>ировало в (год)</w:t>
      </w:r>
      <w:r w:rsidRPr="007E1670">
        <w:rPr>
          <w:rFonts w:ascii="Times New Roman" w:hAnsi="Times New Roman" w:cs="Times New Roman"/>
          <w:sz w:val="20"/>
          <w:szCs w:val="20"/>
        </w:rPr>
        <w:t xml:space="preserve"> году с </w:t>
      </w:r>
      <w:r w:rsidRPr="007E1670">
        <w:rPr>
          <w:rFonts w:ascii="Times New Roman" w:hAnsi="Times New Roman" w:cs="Times New Roman"/>
          <w:sz w:val="20"/>
          <w:szCs w:val="20"/>
        </w:rPr>
        <w:t>ауто</w:t>
      </w:r>
      <w:r w:rsidRPr="007E1670">
        <w:rPr>
          <w:rFonts w:ascii="Times New Roman" w:hAnsi="Times New Roman" w:cs="Times New Roman"/>
          <w:sz w:val="20"/>
          <w:szCs w:val="20"/>
        </w:rPr>
        <w:t xml:space="preserve">- и </w:t>
      </w:r>
      <w:r w:rsidRPr="007E1670">
        <w:rPr>
          <w:rFonts w:ascii="Times New Roman" w:hAnsi="Times New Roman" w:cs="Times New Roman"/>
          <w:sz w:val="20"/>
          <w:szCs w:val="20"/>
        </w:rPr>
        <w:t>психопатоподобной</w:t>
      </w:r>
      <w:r w:rsidRPr="007E1670">
        <w:rPr>
          <w:rFonts w:ascii="Times New Roman" w:hAnsi="Times New Roman" w:cs="Times New Roman"/>
          <w:sz w:val="20"/>
          <w:szCs w:val="20"/>
        </w:rPr>
        <w:t xml:space="preserve"> симптоматикой, неоднократно госпитализировался, в том числе на принудительное лечение; выставлен диагноз простой шизофрении, поставлен на диспансерный учет участкового врача психиатра, оформлялась 2 группа инвалидности; на фоне специфического лечения, симптоматика редуцировалась. С учетом того, что длительное время не принимает специфическую терапию, жалоб как со стороны </w:t>
      </w:r>
      <w:r w:rsidRPr="007E1670">
        <w:rPr>
          <w:rFonts w:ascii="Times New Roman" w:hAnsi="Times New Roman" w:cs="Times New Roman"/>
          <w:sz w:val="20"/>
          <w:szCs w:val="20"/>
        </w:rPr>
        <w:t>подэкспертного</w:t>
      </w:r>
      <w:r w:rsidRPr="007E1670">
        <w:rPr>
          <w:rFonts w:ascii="Times New Roman" w:hAnsi="Times New Roman" w:cs="Times New Roman"/>
          <w:sz w:val="20"/>
          <w:szCs w:val="20"/>
        </w:rPr>
        <w:t xml:space="preserve">, так и окружающих нет, переведен на консультативный учет врача психиатра, обострения психического заболевания не происходит, самостоятельно организовывает свой быт, с учетом своих интересов, трудовую деятельность, справляется с работой, можно говорить о ремиссии. Как следует из материалов уголовного дела, на момент совершения инкриминируемого деяния у </w:t>
      </w:r>
      <w:r w:rsidRPr="007E1670">
        <w:rPr>
          <w:rFonts w:ascii="Times New Roman" w:hAnsi="Times New Roman" w:cs="Times New Roman"/>
          <w:sz w:val="20"/>
          <w:szCs w:val="20"/>
        </w:rPr>
        <w:t>подэкспертного</w:t>
      </w:r>
      <w:r w:rsidRPr="007E1670">
        <w:rPr>
          <w:rFonts w:ascii="Times New Roman" w:hAnsi="Times New Roman" w:cs="Times New Roman"/>
          <w:sz w:val="20"/>
          <w:szCs w:val="20"/>
        </w:rPr>
        <w:t xml:space="preserve"> не отмечалось каких – либо болезненных нарушений психики, в том числе временных. Об этом говорят последовательность и целенаправленность его действий, адекватный речевой контакт с окружающими, сохранность всесторонней ориентировки, отсутствие в поведении и высказываниях симптомов расстроенного сознания, бреда, галлюцинации (что подтверждается как рассказом самого </w:t>
      </w:r>
      <w:r w:rsidRPr="007E1670">
        <w:rPr>
          <w:rFonts w:ascii="Times New Roman" w:hAnsi="Times New Roman" w:cs="Times New Roman"/>
          <w:sz w:val="20"/>
          <w:szCs w:val="20"/>
        </w:rPr>
        <w:t>подэкспертного</w:t>
      </w:r>
      <w:r w:rsidRPr="007E1670">
        <w:rPr>
          <w:rFonts w:ascii="Times New Roman" w:hAnsi="Times New Roman" w:cs="Times New Roman"/>
          <w:sz w:val="20"/>
          <w:szCs w:val="20"/>
        </w:rPr>
        <w:t xml:space="preserve"> с логическим объяснением, так и свидетелей). К настоящему времени он сохранил обо всем достаточно подробные воспоминания, способен критически оценить происходящее. С учетом вышеизложенного, Низовцев И.Э. как на  момент инкриминируемого ему деяния, так и в настоящее время мог (может) осознавать фактический характер и опасность своих действий и руководить ими, может лично осуществлять свои процессуальные права и обязанности. Низовцев И.Э. алкоголизмом, наркоманией не страдает, на учете у нарколога не состоит, не лечился, при настоящем исследовании признаков физической и психической зависимости, связанных с употреблением </w:t>
      </w:r>
      <w:r w:rsidRPr="007E1670">
        <w:rPr>
          <w:rFonts w:ascii="Times New Roman" w:hAnsi="Times New Roman" w:cs="Times New Roman"/>
          <w:sz w:val="20"/>
          <w:szCs w:val="20"/>
        </w:rPr>
        <w:t>психоактивных</w:t>
      </w:r>
      <w:r w:rsidRPr="007E1670">
        <w:rPr>
          <w:rFonts w:ascii="Times New Roman" w:hAnsi="Times New Roman" w:cs="Times New Roman"/>
          <w:sz w:val="20"/>
          <w:szCs w:val="20"/>
        </w:rPr>
        <w:t xml:space="preserve"> веществ, соматоневрологических и психических симптомов не обнаружено. С учетом вышеизложенного, Низовцев И.Э. по своему психическому состоянию опасность для себя и общества не представляет, в применении к нему принудительных мер медицинского характера не нуждается. Низовцев И.Э., </w:t>
      </w:r>
      <w:r w:rsidRPr="007E1670" w:rsidR="007E1670">
        <w:rPr>
          <w:rFonts w:ascii="Times New Roman" w:hAnsi="Times New Roman" w:cs="Times New Roman"/>
          <w:sz w:val="20"/>
          <w:szCs w:val="20"/>
        </w:rPr>
        <w:t xml:space="preserve">(года рождения) </w:t>
      </w:r>
      <w:r w:rsidRPr="007E1670">
        <w:rPr>
          <w:rFonts w:ascii="Times New Roman" w:hAnsi="Times New Roman" w:cs="Times New Roman"/>
          <w:sz w:val="20"/>
          <w:szCs w:val="20"/>
        </w:rPr>
        <w:t xml:space="preserve">года рождения, по своему психическому состоянию не имеется препятствий со стороны </w:t>
      </w:r>
      <w:r w:rsidRPr="007E1670">
        <w:rPr>
          <w:rFonts w:ascii="Times New Roman" w:hAnsi="Times New Roman" w:cs="Times New Roman"/>
          <w:sz w:val="20"/>
          <w:szCs w:val="20"/>
        </w:rPr>
        <w:t>психической сферы для участия в следственных действиях и судебных заседаниях, самостоятельного осуществления своих процессуальных прав и обязанностей, в том числе права на защиту (л.д.196-198).</w:t>
      </w:r>
    </w:p>
    <w:p w:rsidR="00966806" w:rsidRPr="007E1670" w:rsidP="00ED01DD">
      <w:pPr>
        <w:tabs>
          <w:tab w:val="left" w:pos="709"/>
        </w:tabs>
        <w:ind w:firstLine="709"/>
        <w:jc w:val="both"/>
        <w:rPr>
          <w:rFonts w:ascii="Times New Roman" w:hAnsi="Times New Roman" w:cs="Times New Roman"/>
          <w:sz w:val="20"/>
          <w:szCs w:val="20"/>
        </w:rPr>
      </w:pPr>
      <w:r w:rsidRPr="007E1670">
        <w:rPr>
          <w:rFonts w:ascii="Times New Roman" w:hAnsi="Times New Roman" w:cs="Times New Roman"/>
          <w:sz w:val="20"/>
          <w:szCs w:val="20"/>
        </w:rPr>
        <w:t>С учетом выводов судебно-психиатрической экспертизы, материалов дела, касающихся личности подсудимого,</w:t>
      </w:r>
      <w:r w:rsidRPr="007E1670" w:rsidR="00850FCF">
        <w:rPr>
          <w:rFonts w:ascii="Times New Roman" w:hAnsi="Times New Roman" w:cs="Times New Roman"/>
          <w:sz w:val="20"/>
          <w:szCs w:val="20"/>
        </w:rPr>
        <w:t xml:space="preserve"> поведением подсудимого в судебном заседании</w:t>
      </w:r>
      <w:r w:rsidRPr="007E1670" w:rsidR="008E0836">
        <w:rPr>
          <w:rFonts w:ascii="Times New Roman" w:hAnsi="Times New Roman" w:cs="Times New Roman"/>
          <w:sz w:val="20"/>
          <w:szCs w:val="20"/>
        </w:rPr>
        <w:t>,</w:t>
      </w:r>
      <w:r w:rsidRPr="007E1670">
        <w:rPr>
          <w:rFonts w:ascii="Times New Roman" w:hAnsi="Times New Roman" w:cs="Times New Roman"/>
          <w:sz w:val="20"/>
          <w:szCs w:val="20"/>
        </w:rPr>
        <w:t xml:space="preserve"> суд считает необходимым признать его вменяемым в отношении инкриминируемого ему деяния.</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В качестве обстоятельств, смягчающих наказание подсудимо</w:t>
      </w:r>
      <w:r w:rsidRPr="007E1670" w:rsidR="00966806">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xml:space="preserve"> по каждому из эпизодов преступлений, суд признает признание вины, раскаяние в содеянном</w:t>
      </w:r>
      <w:r w:rsidRPr="007E1670" w:rsidR="00CE1F27">
        <w:rPr>
          <w:rFonts w:ascii="Times New Roman" w:eastAsia="Times New Roman" w:hAnsi="Times New Roman" w:cs="Times New Roman"/>
          <w:color w:val="auto"/>
          <w:sz w:val="20"/>
          <w:szCs w:val="20"/>
        </w:rPr>
        <w:t>, все сведения о состоянии здоровья подсудимого, выход из особого порядка не по инициативе подсудимого.</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Отягчающих наказание обстоятельств по двум эпизодам преступлений не установлено.</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По изложенным мотивам, с учетом обстоятельств дела, личности подсудимо</w:t>
      </w:r>
      <w:r w:rsidRPr="007E1670" w:rsidR="00966806">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Pr="007E1670" w:rsidR="00850FCF">
        <w:rPr>
          <w:rFonts w:ascii="Times New Roman" w:eastAsia="Times New Roman" w:hAnsi="Times New Roman" w:cs="Times New Roman"/>
          <w:color w:val="auto"/>
          <w:sz w:val="20"/>
          <w:szCs w:val="20"/>
        </w:rPr>
        <w:t>го</w:t>
      </w:r>
      <w:r w:rsidRPr="007E1670">
        <w:rPr>
          <w:rFonts w:ascii="Times New Roman" w:eastAsia="Times New Roman" w:hAnsi="Times New Roman" w:cs="Times New Roman"/>
          <w:color w:val="auto"/>
          <w:sz w:val="20"/>
          <w:szCs w:val="20"/>
        </w:rPr>
        <w:t xml:space="preserve"> и предупреждения совершения </w:t>
      </w:r>
      <w:r w:rsidRPr="007E1670" w:rsidR="00850FCF">
        <w:rPr>
          <w:rFonts w:ascii="Times New Roman" w:eastAsia="Times New Roman" w:hAnsi="Times New Roman" w:cs="Times New Roman"/>
          <w:color w:val="auto"/>
          <w:sz w:val="20"/>
          <w:szCs w:val="20"/>
        </w:rPr>
        <w:t>им</w:t>
      </w:r>
      <w:r w:rsidRPr="007E1670">
        <w:rPr>
          <w:rFonts w:ascii="Times New Roman" w:eastAsia="Times New Roman" w:hAnsi="Times New Roman" w:cs="Times New Roman"/>
          <w:color w:val="auto"/>
          <w:sz w:val="20"/>
          <w:szCs w:val="20"/>
        </w:rPr>
        <w:t xml:space="preserve"> новых преступлений, суд считает возможным назначить </w:t>
      </w:r>
      <w:r w:rsidRPr="007E1670" w:rsidR="00966806">
        <w:rPr>
          <w:rFonts w:ascii="Times New Roman" w:hAnsi="Times New Roman" w:cs="Times New Roman"/>
          <w:sz w:val="20"/>
          <w:szCs w:val="20"/>
        </w:rPr>
        <w:t>Низовцеву И.Э.</w:t>
      </w:r>
      <w:r w:rsidRPr="007E1670">
        <w:rPr>
          <w:rFonts w:ascii="Times New Roman" w:eastAsia="Times New Roman" w:hAnsi="Times New Roman" w:cs="Times New Roman"/>
          <w:color w:val="auto"/>
          <w:sz w:val="20"/>
          <w:szCs w:val="20"/>
        </w:rPr>
        <w:t xml:space="preserve"> наказание в виде штрафа, предусмотренно</w:t>
      </w:r>
      <w:r w:rsidRPr="007E1670" w:rsidR="00966806">
        <w:rPr>
          <w:rFonts w:ascii="Times New Roman" w:eastAsia="Times New Roman" w:hAnsi="Times New Roman" w:cs="Times New Roman"/>
          <w:color w:val="auto"/>
          <w:sz w:val="20"/>
          <w:szCs w:val="20"/>
        </w:rPr>
        <w:t>е</w:t>
      </w:r>
      <w:r w:rsidRPr="007E1670">
        <w:rPr>
          <w:rFonts w:ascii="Times New Roman" w:eastAsia="Times New Roman" w:hAnsi="Times New Roman" w:cs="Times New Roman"/>
          <w:color w:val="auto"/>
          <w:sz w:val="20"/>
          <w:szCs w:val="20"/>
        </w:rPr>
        <w:t xml:space="preserve"> санкци</w:t>
      </w:r>
      <w:r w:rsidRPr="007E1670" w:rsidR="008E0836">
        <w:rPr>
          <w:rFonts w:ascii="Times New Roman" w:eastAsia="Times New Roman" w:hAnsi="Times New Roman" w:cs="Times New Roman"/>
          <w:color w:val="auto"/>
          <w:sz w:val="20"/>
          <w:szCs w:val="20"/>
        </w:rPr>
        <w:t>ями</w:t>
      </w:r>
      <w:r w:rsidRPr="007E1670">
        <w:rPr>
          <w:rFonts w:ascii="Times New Roman" w:eastAsia="Times New Roman" w:hAnsi="Times New Roman" w:cs="Times New Roman"/>
          <w:color w:val="auto"/>
          <w:sz w:val="20"/>
          <w:szCs w:val="20"/>
        </w:rPr>
        <w:t xml:space="preserve"> ст.</w:t>
      </w:r>
      <w:r w:rsidRPr="007E1670" w:rsidR="00ED01DD">
        <w:rPr>
          <w:rFonts w:ascii="Times New Roman" w:eastAsia="Times New Roman" w:hAnsi="Times New Roman" w:cs="Times New Roman"/>
          <w:color w:val="auto"/>
          <w:sz w:val="20"/>
          <w:szCs w:val="20"/>
        </w:rPr>
        <w:t>ст.</w:t>
      </w:r>
      <w:r w:rsidRPr="007E1670">
        <w:rPr>
          <w:rFonts w:ascii="Times New Roman" w:eastAsia="Times New Roman" w:hAnsi="Times New Roman" w:cs="Times New Roman"/>
          <w:color w:val="auto"/>
          <w:sz w:val="20"/>
          <w:szCs w:val="20"/>
        </w:rPr>
        <w:t>322.3</w:t>
      </w:r>
      <w:r w:rsidRPr="007E1670" w:rsidR="00ED01DD">
        <w:rPr>
          <w:rFonts w:ascii="Times New Roman" w:eastAsia="Times New Roman" w:hAnsi="Times New Roman" w:cs="Times New Roman"/>
          <w:color w:val="auto"/>
          <w:sz w:val="20"/>
          <w:szCs w:val="20"/>
        </w:rPr>
        <w:t>, 322.2</w:t>
      </w:r>
      <w:r w:rsidRPr="007E1670">
        <w:rPr>
          <w:rFonts w:ascii="Times New Roman" w:eastAsia="Times New Roman" w:hAnsi="Times New Roman" w:cs="Times New Roman"/>
          <w:color w:val="auto"/>
          <w:sz w:val="20"/>
          <w:szCs w:val="20"/>
        </w:rPr>
        <w:t xml:space="preserve"> УК РФ, по каждому эпизоду преступлений, поскольку данный вид наказания будет разумным, справедливым и достаточным для достижения целей наказания.</w:t>
      </w:r>
    </w:p>
    <w:p w:rsidR="00CE3DCC" w:rsidRPr="007E1670" w:rsidP="00ED01DD">
      <w:pPr>
        <w:pStyle w:val="NoSpacing"/>
        <w:ind w:firstLine="708"/>
        <w:jc w:val="both"/>
        <w:rPr>
          <w:sz w:val="20"/>
          <w:szCs w:val="20"/>
        </w:rPr>
      </w:pPr>
      <w:r w:rsidRPr="007E1670">
        <w:rPr>
          <w:sz w:val="20"/>
          <w:szCs w:val="20"/>
        </w:rPr>
        <w:t xml:space="preserve">Оснований для назначения альтернативных мер наказания, указанных в санкции статьи, суд не находит. </w:t>
      </w:r>
    </w:p>
    <w:p w:rsidR="00CE3DCC" w:rsidRPr="007E1670" w:rsidP="00ED01DD">
      <w:pPr>
        <w:pStyle w:val="NoSpacing"/>
        <w:ind w:firstLine="708"/>
        <w:jc w:val="both"/>
        <w:rPr>
          <w:sz w:val="20"/>
          <w:szCs w:val="20"/>
        </w:rPr>
      </w:pPr>
      <w:r w:rsidRPr="007E1670">
        <w:rPr>
          <w:sz w:val="20"/>
          <w:szCs w:val="20"/>
        </w:rPr>
        <w:t xml:space="preserve">Оснований для освобождения </w:t>
      </w:r>
      <w:r w:rsidRPr="007E1670" w:rsidR="00966806">
        <w:rPr>
          <w:sz w:val="20"/>
          <w:szCs w:val="20"/>
        </w:rPr>
        <w:t>Низовцева И.Э.</w:t>
      </w:r>
      <w:r w:rsidRPr="007E1670">
        <w:rPr>
          <w:sz w:val="20"/>
          <w:szCs w:val="20"/>
        </w:rPr>
        <w:t xml:space="preserve"> от наказания не усматривается. </w:t>
      </w:r>
    </w:p>
    <w:p w:rsidR="00CE3DCC" w:rsidRPr="007E1670" w:rsidP="00ED01DD">
      <w:pPr>
        <w:pStyle w:val="NoSpacing"/>
        <w:ind w:firstLine="708"/>
        <w:jc w:val="both"/>
        <w:rPr>
          <w:sz w:val="20"/>
          <w:szCs w:val="20"/>
        </w:rPr>
      </w:pPr>
      <w:r w:rsidRPr="007E1670">
        <w:rPr>
          <w:sz w:val="20"/>
          <w:szCs w:val="20"/>
        </w:rPr>
        <w:t xml:space="preserve">Поскольку совершенные </w:t>
      </w:r>
      <w:r w:rsidRPr="007E1670" w:rsidR="00966806">
        <w:rPr>
          <w:sz w:val="20"/>
          <w:szCs w:val="20"/>
        </w:rPr>
        <w:t>Низовцевым И.Э.</w:t>
      </w:r>
      <w:r w:rsidRPr="007E1670">
        <w:rPr>
          <w:sz w:val="20"/>
          <w:szCs w:val="20"/>
        </w:rPr>
        <w:t xml:space="preserve"> деяния законом отнесены к категории преступлений небольшой тяжести, основания для изменения категории преступлений на менее тяжкую в соответствии с ч. 6 ст. 15 УК РФ отсутствуют. </w:t>
      </w:r>
    </w:p>
    <w:p w:rsidR="00CE3DCC" w:rsidRPr="007E1670" w:rsidP="00ED01DD">
      <w:pPr>
        <w:pStyle w:val="NormalWeb"/>
        <w:spacing w:before="0" w:beforeAutospacing="0" w:after="0" w:afterAutospacing="0"/>
        <w:ind w:firstLine="720"/>
        <w:jc w:val="both"/>
        <w:rPr>
          <w:sz w:val="20"/>
          <w:szCs w:val="20"/>
        </w:rPr>
      </w:pPr>
      <w:r w:rsidRPr="007E1670">
        <w:rPr>
          <w:sz w:val="20"/>
          <w:szCs w:val="20"/>
        </w:rPr>
        <w:t>Вместе с тем, суд учитывает данные о личности подсудимо</w:t>
      </w:r>
      <w:r w:rsidRPr="007E1670" w:rsidR="00966806">
        <w:rPr>
          <w:sz w:val="20"/>
          <w:szCs w:val="20"/>
        </w:rPr>
        <w:t>го</w:t>
      </w:r>
      <w:r w:rsidRPr="007E1670">
        <w:rPr>
          <w:sz w:val="20"/>
          <w:szCs w:val="20"/>
        </w:rPr>
        <w:t xml:space="preserve"> </w:t>
      </w:r>
      <w:r w:rsidRPr="007E1670" w:rsidR="00966806">
        <w:rPr>
          <w:sz w:val="20"/>
          <w:szCs w:val="20"/>
        </w:rPr>
        <w:t>Низовцева И.Э.</w:t>
      </w:r>
      <w:r w:rsidRPr="007E1670">
        <w:rPr>
          <w:sz w:val="20"/>
          <w:szCs w:val="20"/>
        </w:rPr>
        <w:t>, котор</w:t>
      </w:r>
      <w:r w:rsidRPr="007E1670" w:rsidR="00966806">
        <w:rPr>
          <w:sz w:val="20"/>
          <w:szCs w:val="20"/>
        </w:rPr>
        <w:t>ый</w:t>
      </w:r>
      <w:r w:rsidRPr="007E1670">
        <w:rPr>
          <w:sz w:val="20"/>
          <w:szCs w:val="20"/>
        </w:rPr>
        <w:t xml:space="preserve"> трудоустроен</w:t>
      </w:r>
      <w:r w:rsidRPr="007E1670" w:rsidR="00966806">
        <w:rPr>
          <w:sz w:val="20"/>
          <w:szCs w:val="20"/>
        </w:rPr>
        <w:t>, имеет доход в размере 14 500 руб. в месяц</w:t>
      </w:r>
      <w:r w:rsidRPr="007E1670">
        <w:rPr>
          <w:sz w:val="20"/>
          <w:szCs w:val="20"/>
        </w:rPr>
        <w:t xml:space="preserve">, </w:t>
      </w:r>
      <w:r w:rsidRPr="007E1670" w:rsidR="00220F50">
        <w:rPr>
          <w:sz w:val="20"/>
          <w:szCs w:val="20"/>
        </w:rPr>
        <w:t>проживает один, иной источник дохода не имеет, 13 июля 2023 г. скончалась его близк</w:t>
      </w:r>
      <w:r w:rsidRPr="007E1670" w:rsidR="00ED01DD">
        <w:rPr>
          <w:sz w:val="20"/>
          <w:szCs w:val="20"/>
        </w:rPr>
        <w:t>ий</w:t>
      </w:r>
      <w:r w:rsidRPr="007E1670" w:rsidR="00220F50">
        <w:rPr>
          <w:sz w:val="20"/>
          <w:szCs w:val="20"/>
        </w:rPr>
        <w:t xml:space="preserve"> родственни</w:t>
      </w:r>
      <w:r w:rsidRPr="007E1670" w:rsidR="00ED01DD">
        <w:rPr>
          <w:sz w:val="20"/>
          <w:szCs w:val="20"/>
        </w:rPr>
        <w:t>к</w:t>
      </w:r>
      <w:r w:rsidRPr="007E1670" w:rsidR="00220F50">
        <w:rPr>
          <w:sz w:val="20"/>
          <w:szCs w:val="20"/>
        </w:rPr>
        <w:t xml:space="preserve"> (мать), с 2014 г. он </w:t>
      </w:r>
      <w:r w:rsidRPr="007E1670" w:rsidR="00966806">
        <w:rPr>
          <w:sz w:val="20"/>
          <w:szCs w:val="20"/>
        </w:rPr>
        <w:t xml:space="preserve">находится под </w:t>
      </w:r>
      <w:r w:rsidRPr="007E1670" w:rsidR="00F32822">
        <w:rPr>
          <w:sz w:val="20"/>
          <w:szCs w:val="20"/>
        </w:rPr>
        <w:t>консультативным наблюдением врача</w:t>
      </w:r>
      <w:r w:rsidRPr="007E1670" w:rsidR="00220F50">
        <w:rPr>
          <w:sz w:val="20"/>
          <w:szCs w:val="20"/>
        </w:rPr>
        <w:t>-</w:t>
      </w:r>
      <w:r w:rsidRPr="007E1670" w:rsidR="00F32822">
        <w:rPr>
          <w:sz w:val="20"/>
          <w:szCs w:val="20"/>
        </w:rPr>
        <w:t xml:space="preserve">психиатра, </w:t>
      </w:r>
      <w:r w:rsidRPr="007E1670">
        <w:rPr>
          <w:sz w:val="20"/>
          <w:szCs w:val="20"/>
        </w:rPr>
        <w:t>совершил преступлени</w:t>
      </w:r>
      <w:r w:rsidRPr="007E1670" w:rsidR="00966806">
        <w:rPr>
          <w:sz w:val="20"/>
          <w:szCs w:val="20"/>
        </w:rPr>
        <w:t>я</w:t>
      </w:r>
      <w:r w:rsidRPr="007E1670">
        <w:rPr>
          <w:sz w:val="20"/>
          <w:szCs w:val="20"/>
        </w:rPr>
        <w:t xml:space="preserve"> небольшой тяжести, в содеянном раскаял</w:t>
      </w:r>
      <w:r w:rsidRPr="007E1670" w:rsidR="00966806">
        <w:rPr>
          <w:sz w:val="20"/>
          <w:szCs w:val="20"/>
        </w:rPr>
        <w:t>ся</w:t>
      </w:r>
      <w:r w:rsidRPr="007E1670">
        <w:rPr>
          <w:sz w:val="20"/>
          <w:szCs w:val="20"/>
        </w:rPr>
        <w:t xml:space="preserve">, по месту жительства он характеризуется </w:t>
      </w:r>
      <w:r w:rsidRPr="007E1670" w:rsidR="00966806">
        <w:rPr>
          <w:sz w:val="20"/>
          <w:szCs w:val="20"/>
        </w:rPr>
        <w:t>удовлетворительно</w:t>
      </w:r>
      <w:r w:rsidRPr="007E1670" w:rsidR="00220F50">
        <w:rPr>
          <w:sz w:val="20"/>
          <w:szCs w:val="20"/>
        </w:rPr>
        <w:t>,</w:t>
      </w:r>
      <w:r w:rsidRPr="007E1670">
        <w:rPr>
          <w:sz w:val="20"/>
          <w:szCs w:val="20"/>
        </w:rPr>
        <w:t xml:space="preserve"> </w:t>
      </w:r>
      <w:r w:rsidRPr="007E1670" w:rsidR="00220F50">
        <w:rPr>
          <w:sz w:val="20"/>
          <w:szCs w:val="20"/>
        </w:rPr>
        <w:t>по месту работы – положительно.</w:t>
      </w:r>
    </w:p>
    <w:p w:rsidR="00CE3DCC" w:rsidRPr="007E1670" w:rsidP="00ED01DD">
      <w:pPr>
        <w:pStyle w:val="NormalWeb"/>
        <w:spacing w:before="0" w:beforeAutospacing="0" w:after="0" w:afterAutospacing="0"/>
        <w:ind w:firstLine="720"/>
        <w:jc w:val="both"/>
        <w:rPr>
          <w:sz w:val="20"/>
          <w:szCs w:val="20"/>
        </w:rPr>
      </w:pPr>
      <w:r w:rsidRPr="007E1670">
        <w:rPr>
          <w:sz w:val="20"/>
          <w:szCs w:val="20"/>
        </w:rPr>
        <w:t xml:space="preserve">Таким образом, по мнению мирового судьи, с учетом личности </w:t>
      </w:r>
      <w:r w:rsidRPr="007E1670" w:rsidR="00F32822">
        <w:rPr>
          <w:sz w:val="20"/>
          <w:szCs w:val="20"/>
        </w:rPr>
        <w:t>Низовцева И.Э.</w:t>
      </w:r>
      <w:r w:rsidRPr="007E1670">
        <w:rPr>
          <w:sz w:val="20"/>
          <w:szCs w:val="20"/>
        </w:rPr>
        <w:t xml:space="preserve">, а также совокупности смягчающих наказание обстоятельств, при отсутствии отягчающих наказание обстоятельств, назначение </w:t>
      </w:r>
      <w:r w:rsidRPr="007E1670" w:rsidR="00F32822">
        <w:rPr>
          <w:sz w:val="20"/>
          <w:szCs w:val="20"/>
        </w:rPr>
        <w:t xml:space="preserve">Низовцеву И.Э. </w:t>
      </w:r>
      <w:r w:rsidRPr="007E1670">
        <w:rPr>
          <w:sz w:val="20"/>
          <w:szCs w:val="20"/>
        </w:rPr>
        <w:t>наказания в виде штрафа в размере 100 000 рублей по каждому эпизоду преступлений без применения ст. 64 УК РФ, не соответствует требованиям ч.1 ст. 60, ч.1 ст.6 УК РФ и является несправедливым.</w:t>
      </w:r>
    </w:p>
    <w:p w:rsidR="00CE3DCC" w:rsidRPr="007E1670" w:rsidP="00ED01DD">
      <w:pPr>
        <w:pStyle w:val="NormalWeb"/>
        <w:spacing w:before="0" w:beforeAutospacing="0" w:after="0" w:afterAutospacing="0"/>
        <w:ind w:firstLine="720"/>
        <w:jc w:val="both"/>
        <w:rPr>
          <w:sz w:val="20"/>
          <w:szCs w:val="20"/>
        </w:rPr>
      </w:pPr>
      <w:r w:rsidRPr="007E1670">
        <w:rPr>
          <w:sz w:val="20"/>
          <w:szCs w:val="20"/>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Pr="007E1670" w:rsidR="00F32822">
        <w:rPr>
          <w:sz w:val="20"/>
          <w:szCs w:val="20"/>
        </w:rPr>
        <w:t>Низовцеву И.Э.</w:t>
      </w:r>
      <w:r w:rsidRPr="007E1670">
        <w:rPr>
          <w:sz w:val="20"/>
          <w:szCs w:val="20"/>
        </w:rPr>
        <w:t xml:space="preserve"> наказание ниже низшего предела, предусмотренного санкцией </w:t>
      </w:r>
      <w:r w:rsidRPr="007E1670">
        <w:rPr>
          <w:sz w:val="20"/>
          <w:szCs w:val="20"/>
        </w:rPr>
        <w:t>ст.</w:t>
      </w:r>
      <w:r w:rsidRPr="007E1670" w:rsidR="00ED01DD">
        <w:rPr>
          <w:sz w:val="20"/>
          <w:szCs w:val="20"/>
        </w:rPr>
        <w:t>ст</w:t>
      </w:r>
      <w:r w:rsidRPr="007E1670" w:rsidR="00ED01DD">
        <w:rPr>
          <w:sz w:val="20"/>
          <w:szCs w:val="20"/>
        </w:rPr>
        <w:t>.</w:t>
      </w:r>
      <w:r w:rsidRPr="007E1670">
        <w:rPr>
          <w:sz w:val="20"/>
          <w:szCs w:val="20"/>
        </w:rPr>
        <w:t xml:space="preserve"> 322.3</w:t>
      </w:r>
      <w:r w:rsidRPr="007E1670" w:rsidR="00ED01DD">
        <w:rPr>
          <w:sz w:val="20"/>
          <w:szCs w:val="20"/>
        </w:rPr>
        <w:t>, 322.2</w:t>
      </w:r>
      <w:r w:rsidRPr="007E1670">
        <w:rPr>
          <w:sz w:val="20"/>
          <w:szCs w:val="20"/>
        </w:rPr>
        <w:t xml:space="preserve"> УК РФ по каждому эпизоду преступлений.</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Мера процессуального принуждения в виде обязательства о явке подлежит оставлению без изменений до вступления приговора в законную силу.</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Вопрос о вещественных доказательствах по делу разрешается судом в порядке ст.81 УПК РФ.</w:t>
      </w:r>
    </w:p>
    <w:p w:rsidR="00CE3DCC" w:rsidRPr="007E1670" w:rsidP="00ED01DD">
      <w:pPr>
        <w:pStyle w:val="BodyTextIndent"/>
        <w:spacing w:after="0"/>
        <w:ind w:left="0" w:firstLine="709"/>
        <w:contextualSpacing/>
        <w:jc w:val="both"/>
        <w:rPr>
          <w:sz w:val="20"/>
          <w:szCs w:val="20"/>
          <w:shd w:val="clear" w:color="auto" w:fill="FFFFFF"/>
        </w:rPr>
      </w:pPr>
      <w:r w:rsidRPr="007E1670">
        <w:rPr>
          <w:sz w:val="20"/>
          <w:szCs w:val="20"/>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Pr="007E1670" w:rsidR="00220F50">
        <w:rPr>
          <w:sz w:val="20"/>
          <w:szCs w:val="20"/>
        </w:rPr>
        <w:t>Гридасовой</w:t>
      </w:r>
      <w:r w:rsidRPr="007E1670" w:rsidR="00220F50">
        <w:rPr>
          <w:sz w:val="20"/>
          <w:szCs w:val="20"/>
        </w:rPr>
        <w:t xml:space="preserve"> А.С.</w:t>
      </w:r>
      <w:r w:rsidRPr="007E1670">
        <w:rPr>
          <w:sz w:val="20"/>
          <w:szCs w:val="20"/>
        </w:rPr>
        <w:t xml:space="preserve"> </w:t>
      </w:r>
      <w:r w:rsidRPr="007E1670">
        <w:rPr>
          <w:sz w:val="20"/>
          <w:szCs w:val="20"/>
          <w:shd w:val="clear" w:color="auto" w:fill="FFFFFF"/>
        </w:rPr>
        <w:t>разрешается отдельным процессуальным решением.</w:t>
      </w:r>
    </w:p>
    <w:p w:rsidR="00CE3DCC" w:rsidRPr="007E1670" w:rsidP="00ED01DD">
      <w:pPr>
        <w:pStyle w:val="21"/>
        <w:shd w:val="clear" w:color="auto" w:fill="auto"/>
        <w:spacing w:before="0" w:line="240" w:lineRule="auto"/>
        <w:ind w:firstLine="709"/>
        <w:rPr>
          <w:sz w:val="20"/>
          <w:szCs w:val="20"/>
        </w:rPr>
      </w:pPr>
      <w:r w:rsidRPr="007E1670">
        <w:rPr>
          <w:sz w:val="20"/>
          <w:szCs w:val="20"/>
        </w:rPr>
        <w:t>Руководствуясь ст.ст.304, 307-310 Уголовно-процессуального кодекса Российской Федерации, мировой судья, -</w:t>
      </w:r>
    </w:p>
    <w:p w:rsidR="00CE3DCC" w:rsidRPr="007E1670" w:rsidP="00ED01DD">
      <w:pPr>
        <w:pStyle w:val="21"/>
        <w:shd w:val="clear" w:color="auto" w:fill="auto"/>
        <w:spacing w:before="0" w:line="240" w:lineRule="auto"/>
        <w:jc w:val="center"/>
        <w:rPr>
          <w:bCs/>
          <w:sz w:val="20"/>
          <w:szCs w:val="20"/>
        </w:rPr>
      </w:pPr>
    </w:p>
    <w:p w:rsidR="00CE3DCC" w:rsidRPr="007E1670" w:rsidP="00ED01DD">
      <w:pPr>
        <w:pStyle w:val="21"/>
        <w:shd w:val="clear" w:color="auto" w:fill="auto"/>
        <w:spacing w:before="0" w:line="240" w:lineRule="auto"/>
        <w:jc w:val="center"/>
        <w:rPr>
          <w:bCs/>
          <w:sz w:val="20"/>
          <w:szCs w:val="20"/>
        </w:rPr>
      </w:pPr>
      <w:r w:rsidRPr="007E1670">
        <w:rPr>
          <w:bCs/>
          <w:sz w:val="20"/>
          <w:szCs w:val="20"/>
        </w:rPr>
        <w:t>п р и г о в о р и л:</w:t>
      </w:r>
    </w:p>
    <w:p w:rsidR="00CE3DCC" w:rsidRPr="007E1670" w:rsidP="00ED01DD">
      <w:pPr>
        <w:pStyle w:val="21"/>
        <w:shd w:val="clear" w:color="auto" w:fill="auto"/>
        <w:spacing w:before="0" w:line="240" w:lineRule="auto"/>
        <w:ind w:firstLine="709"/>
        <w:rPr>
          <w:sz w:val="20"/>
          <w:szCs w:val="20"/>
        </w:rPr>
      </w:pPr>
    </w:p>
    <w:p w:rsidR="00CE3DCC" w:rsidRPr="007E1670" w:rsidP="00ED01DD">
      <w:pPr>
        <w:shd w:val="clear" w:color="auto" w:fill="FFFFFF"/>
        <w:ind w:firstLine="709"/>
        <w:jc w:val="both"/>
        <w:rPr>
          <w:rFonts w:ascii="Times New Roman" w:hAnsi="Times New Roman" w:cs="Times New Roman"/>
          <w:sz w:val="20"/>
          <w:szCs w:val="20"/>
          <w:shd w:val="clear" w:color="auto" w:fill="FFFFFF"/>
        </w:rPr>
      </w:pPr>
      <w:r w:rsidRPr="007E1670">
        <w:rPr>
          <w:rFonts w:ascii="Times New Roman" w:hAnsi="Times New Roman" w:cs="Times New Roman"/>
          <w:sz w:val="20"/>
          <w:szCs w:val="20"/>
        </w:rPr>
        <w:t>Низовцева И.Э.</w:t>
      </w:r>
      <w:r w:rsidRPr="007E1670">
        <w:rPr>
          <w:rFonts w:ascii="Times New Roman" w:hAnsi="Times New Roman" w:cs="Times New Roman"/>
          <w:sz w:val="20"/>
          <w:szCs w:val="20"/>
        </w:rPr>
        <w:t xml:space="preserve"> признать виновн</w:t>
      </w:r>
      <w:r w:rsidRPr="007E1670" w:rsidR="00F32822">
        <w:rPr>
          <w:rFonts w:ascii="Times New Roman" w:hAnsi="Times New Roman" w:cs="Times New Roman"/>
          <w:sz w:val="20"/>
          <w:szCs w:val="20"/>
        </w:rPr>
        <w:t>ым</w:t>
      </w:r>
      <w:r w:rsidRPr="007E1670">
        <w:rPr>
          <w:rFonts w:ascii="Times New Roman" w:hAnsi="Times New Roman" w:cs="Times New Roman"/>
          <w:sz w:val="20"/>
          <w:szCs w:val="20"/>
        </w:rPr>
        <w:t xml:space="preserve"> в совершении  преступлений, предусмотренных </w:t>
      </w:r>
      <w:r w:rsidRPr="007E1670">
        <w:rPr>
          <w:rFonts w:ascii="Times New Roman" w:hAnsi="Times New Roman" w:cs="Times New Roman"/>
          <w:sz w:val="20"/>
          <w:szCs w:val="20"/>
        </w:rPr>
        <w:t>ст</w:t>
      </w:r>
      <w:r w:rsidRPr="007E1670">
        <w:rPr>
          <w:rStyle w:val="snippetequal"/>
          <w:rFonts w:ascii="Times New Roman" w:hAnsi="Times New Roman" w:cs="Times New Roman"/>
          <w:bCs/>
          <w:sz w:val="20"/>
          <w:szCs w:val="20"/>
          <w:bdr w:val="none" w:sz="0" w:space="0" w:color="auto" w:frame="1"/>
        </w:rPr>
        <w:t>.ст</w:t>
      </w:r>
      <w:r w:rsidRPr="007E1670">
        <w:rPr>
          <w:rStyle w:val="snippetequal"/>
          <w:rFonts w:ascii="Times New Roman" w:hAnsi="Times New Roman" w:cs="Times New Roman"/>
          <w:bCs/>
          <w:sz w:val="20"/>
          <w:szCs w:val="20"/>
          <w:bdr w:val="none" w:sz="0" w:space="0" w:color="auto" w:frame="1"/>
        </w:rPr>
        <w:t>. 322.3, 322.</w:t>
      </w:r>
      <w:r w:rsidRPr="007E1670" w:rsidR="00ED01DD">
        <w:rPr>
          <w:rStyle w:val="snippetequal"/>
          <w:rFonts w:ascii="Times New Roman" w:hAnsi="Times New Roman" w:cs="Times New Roman"/>
          <w:bCs/>
          <w:sz w:val="20"/>
          <w:szCs w:val="20"/>
          <w:bdr w:val="none" w:sz="0" w:space="0" w:color="auto" w:frame="1"/>
        </w:rPr>
        <w:t>2</w:t>
      </w:r>
      <w:r w:rsidRPr="007E1670">
        <w:rPr>
          <w:rStyle w:val="snippetequal"/>
          <w:rFonts w:ascii="Times New Roman" w:hAnsi="Times New Roman" w:cs="Times New Roman"/>
          <w:bCs/>
          <w:sz w:val="20"/>
          <w:szCs w:val="20"/>
          <w:bdr w:val="none" w:sz="0" w:space="0" w:color="auto" w:frame="1"/>
        </w:rPr>
        <w:t xml:space="preserve"> </w:t>
      </w:r>
      <w:r w:rsidRPr="007E1670">
        <w:rPr>
          <w:rFonts w:ascii="Times New Roman" w:hAnsi="Times New Roman" w:cs="Times New Roman"/>
          <w:sz w:val="20"/>
          <w:szCs w:val="20"/>
          <w:shd w:val="clear" w:color="auto" w:fill="FFFFFF"/>
        </w:rPr>
        <w:t>Уголовного кодекса Российской Федерации, и назначить е</w:t>
      </w:r>
      <w:r w:rsidRPr="007E1670" w:rsidR="00F32822">
        <w:rPr>
          <w:rFonts w:ascii="Times New Roman" w:hAnsi="Times New Roman" w:cs="Times New Roman"/>
          <w:sz w:val="20"/>
          <w:szCs w:val="20"/>
          <w:shd w:val="clear" w:color="auto" w:fill="FFFFFF"/>
        </w:rPr>
        <w:t>му</w:t>
      </w:r>
      <w:r w:rsidRPr="007E1670">
        <w:rPr>
          <w:rFonts w:ascii="Times New Roman" w:hAnsi="Times New Roman" w:cs="Times New Roman"/>
          <w:sz w:val="20"/>
          <w:szCs w:val="20"/>
          <w:shd w:val="clear" w:color="auto" w:fill="FFFFFF"/>
        </w:rPr>
        <w:t xml:space="preserve"> наказание:</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hAnsi="Times New Roman" w:cs="Times New Roman"/>
          <w:sz w:val="20"/>
          <w:szCs w:val="20"/>
        </w:rPr>
        <w:t xml:space="preserve">- по первому эпизоду преступной деятельности по ст.322.3 Уголовного кодекса Российской Федерации </w:t>
      </w:r>
      <w:r w:rsidRPr="007E1670">
        <w:rPr>
          <w:rFonts w:ascii="Times New Roman" w:eastAsia="Times New Roman" w:hAnsi="Times New Roman" w:cs="Times New Roman"/>
          <w:color w:val="auto"/>
          <w:sz w:val="20"/>
          <w:szCs w:val="20"/>
        </w:rPr>
        <w:t xml:space="preserve">с применением ст.64 УК РФ в виде штрафа в размере </w:t>
      </w:r>
      <w:r w:rsidRPr="007E1670" w:rsidR="00ED01DD">
        <w:rPr>
          <w:rFonts w:ascii="Times New Roman" w:eastAsia="Times New Roman" w:hAnsi="Times New Roman" w:cs="Times New Roman"/>
          <w:color w:val="auto"/>
          <w:sz w:val="20"/>
          <w:szCs w:val="20"/>
        </w:rPr>
        <w:t>1</w:t>
      </w:r>
      <w:r w:rsidRPr="007E1670" w:rsidR="00F32822">
        <w:rPr>
          <w:rFonts w:ascii="Times New Roman" w:eastAsia="Times New Roman" w:hAnsi="Times New Roman" w:cs="Times New Roman"/>
          <w:color w:val="auto"/>
          <w:sz w:val="20"/>
          <w:szCs w:val="20"/>
        </w:rPr>
        <w:t>5</w:t>
      </w:r>
      <w:r w:rsidRPr="007E1670">
        <w:rPr>
          <w:rFonts w:ascii="Times New Roman" w:eastAsia="Times New Roman" w:hAnsi="Times New Roman" w:cs="Times New Roman"/>
          <w:color w:val="auto"/>
          <w:sz w:val="20"/>
          <w:szCs w:val="20"/>
        </w:rPr>
        <w:t xml:space="preserve"> 000 (</w:t>
      </w:r>
      <w:r w:rsidRPr="007E1670" w:rsidR="00ED01DD">
        <w:rPr>
          <w:rFonts w:ascii="Times New Roman" w:eastAsia="Times New Roman" w:hAnsi="Times New Roman" w:cs="Times New Roman"/>
          <w:color w:val="auto"/>
          <w:sz w:val="20"/>
          <w:szCs w:val="20"/>
        </w:rPr>
        <w:t>пятнадцать</w:t>
      </w:r>
      <w:r w:rsidRPr="007E1670">
        <w:rPr>
          <w:rFonts w:ascii="Times New Roman" w:eastAsia="Times New Roman" w:hAnsi="Times New Roman" w:cs="Times New Roman"/>
          <w:color w:val="auto"/>
          <w:sz w:val="20"/>
          <w:szCs w:val="20"/>
        </w:rPr>
        <w:t xml:space="preserve"> тысяч) рублей;</w:t>
      </w:r>
    </w:p>
    <w:p w:rsidR="00CE3DCC" w:rsidRPr="007E1670" w:rsidP="00ED01DD">
      <w:pPr>
        <w:widowControl/>
        <w:ind w:firstLine="709"/>
        <w:jc w:val="both"/>
        <w:rPr>
          <w:rFonts w:ascii="Times New Roman" w:eastAsia="Times New Roman" w:hAnsi="Times New Roman" w:cs="Times New Roman"/>
          <w:color w:val="auto"/>
          <w:sz w:val="20"/>
          <w:szCs w:val="20"/>
        </w:rPr>
      </w:pPr>
      <w:r w:rsidRPr="007E1670">
        <w:rPr>
          <w:rFonts w:ascii="Times New Roman" w:hAnsi="Times New Roman" w:cs="Times New Roman"/>
          <w:sz w:val="20"/>
          <w:szCs w:val="20"/>
        </w:rPr>
        <w:t>- по второму эпизоду преступной деятельности по ст.322.</w:t>
      </w:r>
      <w:r w:rsidRPr="007E1670" w:rsidR="00ED01DD">
        <w:rPr>
          <w:rFonts w:ascii="Times New Roman" w:hAnsi="Times New Roman" w:cs="Times New Roman"/>
          <w:sz w:val="20"/>
          <w:szCs w:val="20"/>
        </w:rPr>
        <w:t>2</w:t>
      </w:r>
      <w:r w:rsidRPr="007E1670">
        <w:rPr>
          <w:rFonts w:ascii="Times New Roman" w:hAnsi="Times New Roman" w:cs="Times New Roman"/>
          <w:sz w:val="20"/>
          <w:szCs w:val="20"/>
        </w:rPr>
        <w:t xml:space="preserve"> Уголовного кодекса Российской Федерации </w:t>
      </w:r>
      <w:r w:rsidRPr="007E1670">
        <w:rPr>
          <w:rFonts w:ascii="Times New Roman" w:eastAsia="Times New Roman" w:hAnsi="Times New Roman" w:cs="Times New Roman"/>
          <w:color w:val="auto"/>
          <w:sz w:val="20"/>
          <w:szCs w:val="20"/>
        </w:rPr>
        <w:t xml:space="preserve">с применением ст.64 УК РФ в виде штрафа в размере </w:t>
      </w:r>
      <w:r w:rsidRPr="007E1670" w:rsidR="00ED01DD">
        <w:rPr>
          <w:rFonts w:ascii="Times New Roman" w:eastAsia="Times New Roman" w:hAnsi="Times New Roman" w:cs="Times New Roman"/>
          <w:color w:val="auto"/>
          <w:sz w:val="20"/>
          <w:szCs w:val="20"/>
        </w:rPr>
        <w:t>1</w:t>
      </w:r>
      <w:r w:rsidRPr="007E1670" w:rsidR="00F32822">
        <w:rPr>
          <w:rFonts w:ascii="Times New Roman" w:eastAsia="Times New Roman" w:hAnsi="Times New Roman" w:cs="Times New Roman"/>
          <w:color w:val="auto"/>
          <w:sz w:val="20"/>
          <w:szCs w:val="20"/>
        </w:rPr>
        <w:t>5</w:t>
      </w:r>
      <w:r w:rsidRPr="007E1670">
        <w:rPr>
          <w:rFonts w:ascii="Times New Roman" w:eastAsia="Times New Roman" w:hAnsi="Times New Roman" w:cs="Times New Roman"/>
          <w:color w:val="auto"/>
          <w:sz w:val="20"/>
          <w:szCs w:val="20"/>
        </w:rPr>
        <w:t xml:space="preserve"> 000 (</w:t>
      </w:r>
      <w:r w:rsidRPr="007E1670" w:rsidR="00F32822">
        <w:rPr>
          <w:rFonts w:ascii="Times New Roman" w:eastAsia="Times New Roman" w:hAnsi="Times New Roman" w:cs="Times New Roman"/>
          <w:color w:val="auto"/>
          <w:sz w:val="20"/>
          <w:szCs w:val="20"/>
        </w:rPr>
        <w:t>пят</w:t>
      </w:r>
      <w:r w:rsidRPr="007E1670" w:rsidR="00ED01DD">
        <w:rPr>
          <w:rFonts w:ascii="Times New Roman" w:eastAsia="Times New Roman" w:hAnsi="Times New Roman" w:cs="Times New Roman"/>
          <w:color w:val="auto"/>
          <w:sz w:val="20"/>
          <w:szCs w:val="20"/>
        </w:rPr>
        <w:t>надцать</w:t>
      </w:r>
      <w:r w:rsidRPr="007E1670">
        <w:rPr>
          <w:rFonts w:ascii="Times New Roman" w:eastAsia="Times New Roman" w:hAnsi="Times New Roman" w:cs="Times New Roman"/>
          <w:color w:val="auto"/>
          <w:sz w:val="20"/>
          <w:szCs w:val="20"/>
        </w:rPr>
        <w:t xml:space="preserve"> тысяч) рублей.</w:t>
      </w:r>
    </w:p>
    <w:p w:rsidR="00CE3DCC" w:rsidRPr="007E1670" w:rsidP="00ED01DD">
      <w:pPr>
        <w:pStyle w:val="ConsPlusNormal"/>
        <w:ind w:firstLine="709"/>
        <w:jc w:val="both"/>
        <w:rPr>
          <w:sz w:val="20"/>
          <w:szCs w:val="20"/>
        </w:rPr>
      </w:pPr>
      <w:r w:rsidRPr="007E1670">
        <w:rPr>
          <w:sz w:val="20"/>
          <w:szCs w:val="20"/>
        </w:rPr>
        <w:t xml:space="preserve">На основании ч.2 ст.69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Pr="007E1670" w:rsidR="00F32822">
        <w:rPr>
          <w:sz w:val="20"/>
          <w:szCs w:val="20"/>
        </w:rPr>
        <w:t>Низовцеву И.Э.</w:t>
      </w:r>
      <w:r w:rsidRPr="007E1670">
        <w:rPr>
          <w:sz w:val="20"/>
          <w:szCs w:val="20"/>
        </w:rPr>
        <w:t xml:space="preserve"> наказание в виде штрафа в размере </w:t>
      </w:r>
      <w:r w:rsidRPr="007E1670" w:rsidR="00ED01DD">
        <w:rPr>
          <w:sz w:val="20"/>
          <w:szCs w:val="20"/>
        </w:rPr>
        <w:t>20</w:t>
      </w:r>
      <w:r w:rsidRPr="007E1670" w:rsidR="00F32822">
        <w:rPr>
          <w:sz w:val="20"/>
          <w:szCs w:val="20"/>
        </w:rPr>
        <w:t xml:space="preserve"> 000</w:t>
      </w:r>
      <w:r w:rsidRPr="007E1670">
        <w:rPr>
          <w:sz w:val="20"/>
          <w:szCs w:val="20"/>
        </w:rPr>
        <w:t xml:space="preserve"> (</w:t>
      </w:r>
      <w:r w:rsidRPr="007E1670" w:rsidR="00ED01DD">
        <w:rPr>
          <w:sz w:val="20"/>
          <w:szCs w:val="20"/>
        </w:rPr>
        <w:t>двадцать</w:t>
      </w:r>
      <w:r w:rsidRPr="007E1670">
        <w:rPr>
          <w:sz w:val="20"/>
          <w:szCs w:val="20"/>
        </w:rPr>
        <w:t xml:space="preserve"> тысяч) руб.</w:t>
      </w:r>
    </w:p>
    <w:p w:rsidR="007E1670" w:rsidRPr="007E1670" w:rsidP="007E1670">
      <w:pPr>
        <w:widowControl/>
        <w:ind w:firstLine="709"/>
        <w:jc w:val="both"/>
        <w:rPr>
          <w:rFonts w:ascii="Times New Roman" w:eastAsia="Times New Roman" w:hAnsi="Times New Roman" w:cs="Times New Roman"/>
          <w:color w:val="auto"/>
          <w:sz w:val="20"/>
          <w:szCs w:val="20"/>
        </w:rPr>
      </w:pPr>
      <w:r w:rsidRPr="007E1670">
        <w:rPr>
          <w:rFonts w:ascii="Times New Roman" w:eastAsia="Times New Roman" w:hAnsi="Times New Roman" w:cs="Times New Roman"/>
          <w:color w:val="auto"/>
          <w:sz w:val="20"/>
          <w:szCs w:val="20"/>
        </w:rPr>
        <w:t>(реквизиты получателя)</w:t>
      </w:r>
    </w:p>
    <w:p w:rsidR="00CE3DCC" w:rsidRPr="007E1670" w:rsidP="007E1670">
      <w:pPr>
        <w:widowControl/>
        <w:ind w:firstLine="709"/>
        <w:jc w:val="both"/>
        <w:rPr>
          <w:rFonts w:ascii="Times New Roman" w:eastAsia="Times New Roman" w:hAnsi="Times New Roman" w:cs="Times New Roman"/>
          <w:color w:val="auto"/>
          <w:sz w:val="20"/>
          <w:szCs w:val="20"/>
        </w:rPr>
      </w:pPr>
      <w:r w:rsidRPr="007E1670">
        <w:rPr>
          <w:rFonts w:ascii="Times New Roman" w:hAnsi="Times New Roman" w:cs="Times New Roman"/>
          <w:sz w:val="20"/>
          <w:szCs w:val="20"/>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CE3DCC" w:rsidRPr="007E1670" w:rsidP="00ED01DD">
      <w:pPr>
        <w:autoSpaceDE w:val="0"/>
        <w:autoSpaceDN w:val="0"/>
        <w:adjustRightInd w:val="0"/>
        <w:ind w:firstLine="709"/>
        <w:jc w:val="both"/>
        <w:rPr>
          <w:rFonts w:ascii="Times New Roman" w:hAnsi="Times New Roman" w:cs="Times New Roman"/>
          <w:sz w:val="20"/>
          <w:szCs w:val="20"/>
        </w:rPr>
      </w:pPr>
      <w:r w:rsidRPr="007E1670">
        <w:rPr>
          <w:rFonts w:ascii="Times New Roman" w:hAnsi="Times New Roman" w:cs="Times New Roman"/>
          <w:sz w:val="20"/>
          <w:szCs w:val="20"/>
        </w:rPr>
        <w:t xml:space="preserve">Вещественные доказательства: </w:t>
      </w:r>
      <w:r w:rsidRPr="007E1670" w:rsidR="007E1670">
        <w:rPr>
          <w:rFonts w:ascii="Times New Roman" w:hAnsi="Times New Roman" w:cs="Times New Roman"/>
          <w:color w:val="0D0D0D"/>
          <w:sz w:val="20"/>
          <w:szCs w:val="20"/>
        </w:rPr>
        <w:t>(сведения изъяты)</w:t>
      </w:r>
      <w:r w:rsidRPr="007E1670" w:rsidR="00F32822">
        <w:rPr>
          <w:rFonts w:ascii="Times New Roman" w:hAnsi="Times New Roman" w:cs="Times New Roman"/>
          <w:color w:val="auto"/>
          <w:sz w:val="20"/>
          <w:szCs w:val="20"/>
        </w:rPr>
        <w:t xml:space="preserve"> х</w:t>
      </w:r>
      <w:r w:rsidRPr="007E1670">
        <w:rPr>
          <w:rFonts w:ascii="Times New Roman" w:hAnsi="Times New Roman" w:cs="Times New Roman"/>
          <w:sz w:val="20"/>
          <w:szCs w:val="20"/>
        </w:rPr>
        <w:t>ранящ</w:t>
      </w:r>
      <w:r w:rsidRPr="007E1670" w:rsidR="00F32822">
        <w:rPr>
          <w:rFonts w:ascii="Times New Roman" w:hAnsi="Times New Roman" w:cs="Times New Roman"/>
          <w:sz w:val="20"/>
          <w:szCs w:val="20"/>
        </w:rPr>
        <w:t>и</w:t>
      </w:r>
      <w:r w:rsidRPr="007E1670">
        <w:rPr>
          <w:rFonts w:ascii="Times New Roman" w:hAnsi="Times New Roman" w:cs="Times New Roman"/>
          <w:sz w:val="20"/>
          <w:szCs w:val="20"/>
        </w:rPr>
        <w:t>еся в материалах уголовного дела</w:t>
      </w:r>
      <w:r w:rsidRPr="007E1670" w:rsidR="00F32822">
        <w:rPr>
          <w:rFonts w:ascii="Times New Roman" w:hAnsi="Times New Roman" w:cs="Times New Roman"/>
          <w:sz w:val="20"/>
          <w:szCs w:val="20"/>
        </w:rPr>
        <w:t>,</w:t>
      </w:r>
      <w:r w:rsidRPr="007E1670">
        <w:rPr>
          <w:rFonts w:ascii="Times New Roman" w:hAnsi="Times New Roman" w:cs="Times New Roman"/>
          <w:sz w:val="20"/>
          <w:szCs w:val="20"/>
        </w:rPr>
        <w:t xml:space="preserve"> </w:t>
      </w:r>
      <w:r w:rsidRPr="007E1670" w:rsidR="00ED01DD">
        <w:rPr>
          <w:rFonts w:ascii="Times New Roman" w:hAnsi="Times New Roman" w:cs="Times New Roman"/>
          <w:sz w:val="20"/>
          <w:szCs w:val="20"/>
        </w:rPr>
        <w:t>после вступления приговора в законную силу,</w:t>
      </w:r>
      <w:r w:rsidRPr="007E1670">
        <w:rPr>
          <w:rFonts w:ascii="Times New Roman" w:hAnsi="Times New Roman" w:cs="Times New Roman"/>
          <w:sz w:val="20"/>
          <w:szCs w:val="20"/>
        </w:rPr>
        <w:t>– хранить при деле.</w:t>
      </w:r>
    </w:p>
    <w:p w:rsidR="00CE3DCC" w:rsidRPr="007E1670" w:rsidP="00ED01DD">
      <w:pPr>
        <w:shd w:val="clear" w:color="auto" w:fill="FFFFFF"/>
        <w:ind w:firstLine="709"/>
        <w:jc w:val="both"/>
        <w:rPr>
          <w:rFonts w:ascii="Times New Roman" w:hAnsi="Times New Roman" w:cs="Times New Roman"/>
          <w:sz w:val="20"/>
          <w:szCs w:val="20"/>
          <w:shd w:val="clear" w:color="auto" w:fill="FFFFFF"/>
        </w:rPr>
      </w:pPr>
      <w:r w:rsidRPr="007E1670">
        <w:rPr>
          <w:rFonts w:ascii="Times New Roman" w:hAnsi="Times New Roman" w:cs="Times New Roman"/>
          <w:sz w:val="20"/>
          <w:szCs w:val="20"/>
          <w:shd w:val="clear" w:color="auto" w:fill="FFFFFF"/>
        </w:rPr>
        <w:t xml:space="preserve">Приговор может быть обжалован в апелляционном порядке в Нахимовский районный суд в течение </w:t>
      </w:r>
      <w:r w:rsidRPr="007E1670" w:rsidR="00ED01DD">
        <w:rPr>
          <w:rFonts w:ascii="Times New Roman" w:hAnsi="Times New Roman" w:cs="Times New Roman"/>
          <w:sz w:val="20"/>
          <w:szCs w:val="20"/>
          <w:shd w:val="clear" w:color="auto" w:fill="FFFFFF"/>
        </w:rPr>
        <w:t>пятнадцати</w:t>
      </w:r>
      <w:r w:rsidRPr="007E1670">
        <w:rPr>
          <w:rFonts w:ascii="Times New Roman" w:hAnsi="Times New Roman" w:cs="Times New Roman"/>
          <w:sz w:val="20"/>
          <w:szCs w:val="20"/>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CE3DCC" w:rsidRPr="007E1670" w:rsidP="00ED01DD">
      <w:pPr>
        <w:shd w:val="clear" w:color="auto" w:fill="FFFFFF"/>
        <w:ind w:firstLine="709"/>
        <w:jc w:val="both"/>
        <w:rPr>
          <w:rFonts w:ascii="Times New Roman" w:hAnsi="Times New Roman" w:cs="Times New Roman"/>
          <w:sz w:val="20"/>
          <w:szCs w:val="20"/>
          <w:shd w:val="clear" w:color="auto" w:fill="FFFFFF"/>
        </w:rPr>
      </w:pPr>
      <w:r w:rsidRPr="007E1670">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7E1670">
        <w:rPr>
          <w:rStyle w:val="apple-converted-space"/>
          <w:rFonts w:ascii="Times New Roman" w:hAnsi="Times New Roman" w:cs="Times New Roman"/>
          <w:sz w:val="20"/>
          <w:szCs w:val="20"/>
          <w:shd w:val="clear" w:color="auto" w:fill="FFFFFF"/>
        </w:rPr>
        <w:t> </w:t>
      </w:r>
      <w:r w:rsidRPr="007E1670">
        <w:rPr>
          <w:rStyle w:val="snippetequal"/>
          <w:rFonts w:ascii="Times New Roman" w:hAnsi="Times New Roman" w:cs="Times New Roman"/>
          <w:bCs/>
          <w:sz w:val="20"/>
          <w:szCs w:val="20"/>
          <w:bdr w:val="none" w:sz="0" w:space="0" w:color="auto" w:frame="1"/>
        </w:rPr>
        <w:t>осужденн</w:t>
      </w:r>
      <w:r w:rsidRPr="007E1670" w:rsidR="00F32822">
        <w:rPr>
          <w:rStyle w:val="snippetequal"/>
          <w:rFonts w:ascii="Times New Roman" w:hAnsi="Times New Roman" w:cs="Times New Roman"/>
          <w:bCs/>
          <w:sz w:val="20"/>
          <w:szCs w:val="20"/>
          <w:bdr w:val="none" w:sz="0" w:space="0" w:color="auto" w:frame="1"/>
        </w:rPr>
        <w:t>ый</w:t>
      </w:r>
      <w:r w:rsidRPr="007E1670">
        <w:rPr>
          <w:rStyle w:val="apple-converted-space"/>
          <w:rFonts w:ascii="Times New Roman" w:hAnsi="Times New Roman" w:cs="Times New Roman"/>
          <w:bCs/>
          <w:sz w:val="20"/>
          <w:szCs w:val="20"/>
          <w:bdr w:val="none" w:sz="0" w:space="0" w:color="auto" w:frame="1"/>
        </w:rPr>
        <w:t> </w:t>
      </w:r>
      <w:r w:rsidRPr="007E1670">
        <w:rPr>
          <w:rFonts w:ascii="Times New Roman" w:hAnsi="Times New Roman" w:cs="Times New Roman"/>
          <w:sz w:val="20"/>
          <w:szCs w:val="20"/>
          <w:shd w:val="clear" w:color="auto" w:fill="FFFFFF"/>
        </w:rPr>
        <w:t xml:space="preserve">вправе ходатайствовать в указанный срок о своем участии в рассмотрении уголовного дела судом апелляционной </w:t>
      </w:r>
      <w:r w:rsidRPr="007E1670">
        <w:rPr>
          <w:rFonts w:ascii="Times New Roman" w:hAnsi="Times New Roman" w:cs="Times New Roman"/>
          <w:sz w:val="20"/>
          <w:szCs w:val="20"/>
          <w:shd w:val="clear" w:color="auto" w:fill="FFFFFF"/>
        </w:rPr>
        <w:t xml:space="preserve">инстанции, а также поручать осуществление своей защиты избранному </w:t>
      </w:r>
      <w:r w:rsidRPr="007E1670" w:rsidR="00F32822">
        <w:rPr>
          <w:rFonts w:ascii="Times New Roman" w:hAnsi="Times New Roman" w:cs="Times New Roman"/>
          <w:sz w:val="20"/>
          <w:szCs w:val="20"/>
          <w:shd w:val="clear" w:color="auto" w:fill="FFFFFF"/>
        </w:rPr>
        <w:t>им</w:t>
      </w:r>
      <w:r w:rsidRPr="007E1670">
        <w:rPr>
          <w:rFonts w:ascii="Times New Roman" w:hAnsi="Times New Roman" w:cs="Times New Roman"/>
          <w:sz w:val="20"/>
          <w:szCs w:val="20"/>
          <w:shd w:val="clear" w:color="auto" w:fill="FFFFFF"/>
        </w:rPr>
        <w:t xml:space="preserve"> защитнику либо ходатайствовать перед судом о назначении защитника, о чем должно быть указано в е</w:t>
      </w:r>
      <w:r w:rsidRPr="007E1670" w:rsidR="00F32822">
        <w:rPr>
          <w:rFonts w:ascii="Times New Roman" w:hAnsi="Times New Roman" w:cs="Times New Roman"/>
          <w:sz w:val="20"/>
          <w:szCs w:val="20"/>
          <w:shd w:val="clear" w:color="auto" w:fill="FFFFFF"/>
        </w:rPr>
        <w:t>го</w:t>
      </w:r>
      <w:r w:rsidRPr="007E1670">
        <w:rPr>
          <w:rFonts w:ascii="Times New Roman" w:hAnsi="Times New Roman" w:cs="Times New Roman"/>
          <w:sz w:val="20"/>
          <w:szCs w:val="20"/>
          <w:shd w:val="clear" w:color="auto" w:fill="FFFFFF"/>
        </w:rPr>
        <w:t xml:space="preserve"> апелляционной жалобе или подано соответствующее заявление.</w:t>
      </w:r>
    </w:p>
    <w:p w:rsidR="00CE3DCC" w:rsidRPr="007E1670" w:rsidP="00ED01DD">
      <w:pPr>
        <w:pStyle w:val="21"/>
        <w:shd w:val="clear" w:color="auto" w:fill="auto"/>
        <w:spacing w:before="0" w:line="240" w:lineRule="auto"/>
        <w:rPr>
          <w:bCs/>
          <w:sz w:val="20"/>
          <w:szCs w:val="20"/>
        </w:rPr>
      </w:pPr>
    </w:p>
    <w:p w:rsidR="00CE3DCC" w:rsidRPr="007E1670" w:rsidP="00ED01DD">
      <w:pPr>
        <w:pStyle w:val="21"/>
        <w:shd w:val="clear" w:color="auto" w:fill="auto"/>
        <w:spacing w:before="0" w:line="240" w:lineRule="auto"/>
        <w:rPr>
          <w:bCs/>
          <w:sz w:val="20"/>
          <w:szCs w:val="20"/>
        </w:rPr>
      </w:pPr>
      <w:r w:rsidRPr="007E1670">
        <w:rPr>
          <w:bCs/>
          <w:sz w:val="20"/>
          <w:szCs w:val="20"/>
        </w:rPr>
        <w:t>Мировой судья</w:t>
      </w:r>
      <w:r w:rsidRPr="007E1670">
        <w:rPr>
          <w:bCs/>
          <w:sz w:val="20"/>
          <w:szCs w:val="20"/>
        </w:rPr>
        <w:tab/>
        <w:t>-                     (</w:t>
      </w:r>
      <w:r w:rsidRPr="007E1670">
        <w:rPr>
          <w:bCs/>
          <w:sz w:val="20"/>
          <w:szCs w:val="20"/>
        </w:rPr>
        <w:t>пеодпись</w:t>
      </w:r>
      <w:r w:rsidRPr="007E1670">
        <w:rPr>
          <w:bCs/>
          <w:sz w:val="20"/>
          <w:szCs w:val="20"/>
        </w:rPr>
        <w:t>)</w:t>
      </w:r>
      <w:r w:rsidRPr="007E1670">
        <w:rPr>
          <w:bCs/>
          <w:sz w:val="20"/>
          <w:szCs w:val="20"/>
        </w:rPr>
        <w:tab/>
      </w:r>
      <w:r w:rsidRPr="007E1670">
        <w:rPr>
          <w:bCs/>
          <w:sz w:val="20"/>
          <w:szCs w:val="20"/>
        </w:rPr>
        <w:t>Н.В.Бондарь</w:t>
      </w:r>
    </w:p>
    <w:p w:rsidR="00777861" w:rsidRPr="007E1670" w:rsidP="00ED01DD">
      <w:pPr>
        <w:pStyle w:val="21"/>
        <w:shd w:val="clear" w:color="auto" w:fill="auto"/>
        <w:spacing w:before="0" w:line="240" w:lineRule="auto"/>
        <w:rPr>
          <w:bCs/>
          <w:sz w:val="20"/>
          <w:szCs w:val="20"/>
        </w:rPr>
      </w:pPr>
    </w:p>
    <w:sectPr w:rsidSect="00734002">
      <w:headerReference w:type="even" r:id="rId5"/>
      <w:headerReference w:type="default" r:id="rId6"/>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E1670" w:rsidR="007E1670">
                            <w:rPr>
                              <w:rStyle w:val="11pt"/>
                              <w:noProof/>
                            </w:rPr>
                            <w:t>4</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E1670" w:rsidR="007E1670">
                      <w:rPr>
                        <w:rStyle w:val="11pt"/>
                        <w:noProof/>
                      </w:rPr>
                      <w:t>4</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E1670" w:rsidR="007E1670">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E1670" w:rsidR="007E1670">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2C9B"/>
    <w:rsid w:val="000C10A4"/>
    <w:rsid w:val="000D4051"/>
    <w:rsid w:val="000E0BD2"/>
    <w:rsid w:val="000E50B0"/>
    <w:rsid w:val="000F054D"/>
    <w:rsid w:val="000F33C0"/>
    <w:rsid w:val="000F6D4C"/>
    <w:rsid w:val="001022D2"/>
    <w:rsid w:val="001065B9"/>
    <w:rsid w:val="001313F7"/>
    <w:rsid w:val="00146628"/>
    <w:rsid w:val="00147508"/>
    <w:rsid w:val="00150FDE"/>
    <w:rsid w:val="001515B5"/>
    <w:rsid w:val="00160AFB"/>
    <w:rsid w:val="001773D8"/>
    <w:rsid w:val="00186FB9"/>
    <w:rsid w:val="001E59C2"/>
    <w:rsid w:val="001E6FA5"/>
    <w:rsid w:val="0020167F"/>
    <w:rsid w:val="00220F50"/>
    <w:rsid w:val="00232149"/>
    <w:rsid w:val="00256650"/>
    <w:rsid w:val="00273543"/>
    <w:rsid w:val="00275791"/>
    <w:rsid w:val="0028387A"/>
    <w:rsid w:val="00283927"/>
    <w:rsid w:val="002A0C04"/>
    <w:rsid w:val="002A292F"/>
    <w:rsid w:val="002B0412"/>
    <w:rsid w:val="002B4E3B"/>
    <w:rsid w:val="002C0923"/>
    <w:rsid w:val="002F278A"/>
    <w:rsid w:val="002F286D"/>
    <w:rsid w:val="00302F80"/>
    <w:rsid w:val="00306048"/>
    <w:rsid w:val="003073E7"/>
    <w:rsid w:val="00315256"/>
    <w:rsid w:val="00315ECA"/>
    <w:rsid w:val="00344A4F"/>
    <w:rsid w:val="0036244E"/>
    <w:rsid w:val="00364562"/>
    <w:rsid w:val="00373B73"/>
    <w:rsid w:val="00374905"/>
    <w:rsid w:val="00377AEC"/>
    <w:rsid w:val="003804F3"/>
    <w:rsid w:val="00384F04"/>
    <w:rsid w:val="00385C8A"/>
    <w:rsid w:val="00386F26"/>
    <w:rsid w:val="00392ACA"/>
    <w:rsid w:val="003A4F45"/>
    <w:rsid w:val="003B5938"/>
    <w:rsid w:val="003C3736"/>
    <w:rsid w:val="004133E0"/>
    <w:rsid w:val="00416CDF"/>
    <w:rsid w:val="00417252"/>
    <w:rsid w:val="00423A7C"/>
    <w:rsid w:val="00426D68"/>
    <w:rsid w:val="00433791"/>
    <w:rsid w:val="00454AFE"/>
    <w:rsid w:val="00477C05"/>
    <w:rsid w:val="004B4CF9"/>
    <w:rsid w:val="004B7127"/>
    <w:rsid w:val="004C13E4"/>
    <w:rsid w:val="004D38C6"/>
    <w:rsid w:val="004D3ACB"/>
    <w:rsid w:val="004D3E2A"/>
    <w:rsid w:val="004E2451"/>
    <w:rsid w:val="004F7690"/>
    <w:rsid w:val="00506F99"/>
    <w:rsid w:val="00516182"/>
    <w:rsid w:val="005226CC"/>
    <w:rsid w:val="00531A1B"/>
    <w:rsid w:val="00565969"/>
    <w:rsid w:val="00566BF4"/>
    <w:rsid w:val="005708D2"/>
    <w:rsid w:val="005946E6"/>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1670"/>
    <w:rsid w:val="007E7B33"/>
    <w:rsid w:val="008129E6"/>
    <w:rsid w:val="00823E2F"/>
    <w:rsid w:val="00834318"/>
    <w:rsid w:val="00840FAB"/>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10300"/>
    <w:rsid w:val="00917FC4"/>
    <w:rsid w:val="00924B06"/>
    <w:rsid w:val="009253BA"/>
    <w:rsid w:val="009354AF"/>
    <w:rsid w:val="00940EBE"/>
    <w:rsid w:val="00940EBF"/>
    <w:rsid w:val="00943DB1"/>
    <w:rsid w:val="0094486B"/>
    <w:rsid w:val="00947DD5"/>
    <w:rsid w:val="00953F89"/>
    <w:rsid w:val="00966806"/>
    <w:rsid w:val="009A1A5D"/>
    <w:rsid w:val="009C79C9"/>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744"/>
    <w:rsid w:val="00B42D00"/>
    <w:rsid w:val="00B54CB3"/>
    <w:rsid w:val="00B73FB3"/>
    <w:rsid w:val="00BA258F"/>
    <w:rsid w:val="00BA6ACA"/>
    <w:rsid w:val="00BA78CD"/>
    <w:rsid w:val="00BC1D12"/>
    <w:rsid w:val="00BD4425"/>
    <w:rsid w:val="00BE38C6"/>
    <w:rsid w:val="00BF4710"/>
    <w:rsid w:val="00BF4EB8"/>
    <w:rsid w:val="00BF605B"/>
    <w:rsid w:val="00C26D40"/>
    <w:rsid w:val="00C816BD"/>
    <w:rsid w:val="00C84421"/>
    <w:rsid w:val="00C84D88"/>
    <w:rsid w:val="00CC59CF"/>
    <w:rsid w:val="00CE1F27"/>
    <w:rsid w:val="00CE3DCC"/>
    <w:rsid w:val="00CF0D4D"/>
    <w:rsid w:val="00CF1172"/>
    <w:rsid w:val="00CF34A8"/>
    <w:rsid w:val="00CF39B9"/>
    <w:rsid w:val="00D23844"/>
    <w:rsid w:val="00D272FF"/>
    <w:rsid w:val="00D478F5"/>
    <w:rsid w:val="00D506F4"/>
    <w:rsid w:val="00D51D80"/>
    <w:rsid w:val="00D5685F"/>
    <w:rsid w:val="00D57660"/>
    <w:rsid w:val="00D60F32"/>
    <w:rsid w:val="00D760AA"/>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53B40"/>
    <w:rsid w:val="00E67D5D"/>
    <w:rsid w:val="00E84DBC"/>
    <w:rsid w:val="00E9080F"/>
    <w:rsid w:val="00E92936"/>
    <w:rsid w:val="00EA0887"/>
    <w:rsid w:val="00EA7D96"/>
    <w:rsid w:val="00EC4FCD"/>
    <w:rsid w:val="00EC6DC8"/>
    <w:rsid w:val="00ED01DD"/>
    <w:rsid w:val="00ED72F8"/>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5DE6"/>
    <w:rsid w:val="00F96043"/>
    <w:rsid w:val="00F961BC"/>
    <w:rsid w:val="00FA7698"/>
    <w:rsid w:val="00FC1629"/>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B1E3-211C-4C28-878F-2C7E31A9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