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1344" w:rsidRPr="000F06B2" w:rsidP="00F41344">
      <w:pPr>
        <w:pStyle w:val="Title"/>
        <w:ind w:firstLine="720"/>
        <w:jc w:val="right"/>
        <w:rPr>
          <w:sz w:val="16"/>
          <w:szCs w:val="16"/>
        </w:rPr>
      </w:pPr>
      <w:r w:rsidRPr="000F06B2">
        <w:rPr>
          <w:b w:val="0"/>
          <w:sz w:val="16"/>
          <w:szCs w:val="16"/>
        </w:rPr>
        <w:t>Дело № 1-</w:t>
      </w:r>
      <w:r w:rsidRPr="000F06B2" w:rsidR="0020725B">
        <w:rPr>
          <w:b w:val="0"/>
          <w:sz w:val="16"/>
          <w:szCs w:val="16"/>
        </w:rPr>
        <w:t>1</w:t>
      </w:r>
      <w:r w:rsidRPr="000F06B2" w:rsidR="007B41E4">
        <w:rPr>
          <w:b w:val="0"/>
          <w:sz w:val="16"/>
          <w:szCs w:val="16"/>
        </w:rPr>
        <w:t>6</w:t>
      </w:r>
      <w:r w:rsidRPr="000F06B2">
        <w:rPr>
          <w:b w:val="0"/>
          <w:sz w:val="16"/>
          <w:szCs w:val="16"/>
        </w:rPr>
        <w:t>/</w:t>
      </w:r>
      <w:r w:rsidRPr="000F06B2" w:rsidR="004048F7">
        <w:rPr>
          <w:b w:val="0"/>
          <w:sz w:val="16"/>
          <w:szCs w:val="16"/>
        </w:rPr>
        <w:t>19</w:t>
      </w:r>
      <w:r w:rsidRPr="000F06B2">
        <w:rPr>
          <w:b w:val="0"/>
          <w:sz w:val="16"/>
          <w:szCs w:val="16"/>
        </w:rPr>
        <w:t>/201</w:t>
      </w:r>
      <w:r w:rsidRPr="000F06B2" w:rsidR="0020725B">
        <w:rPr>
          <w:b w:val="0"/>
          <w:sz w:val="16"/>
          <w:szCs w:val="16"/>
        </w:rPr>
        <w:t>8</w:t>
      </w:r>
    </w:p>
    <w:p w:rsidR="00F41344" w:rsidRPr="000F06B2" w:rsidP="00F41344">
      <w:pPr>
        <w:pStyle w:val="Heading2"/>
        <w:rPr>
          <w:b w:val="0"/>
          <w:sz w:val="16"/>
          <w:szCs w:val="16"/>
        </w:rPr>
      </w:pPr>
      <w:r w:rsidRPr="000F06B2">
        <w:rPr>
          <w:b w:val="0"/>
          <w:sz w:val="16"/>
          <w:szCs w:val="16"/>
        </w:rPr>
        <w:t>ПРИГОВОР</w:t>
      </w:r>
    </w:p>
    <w:p w:rsidR="00F41344" w:rsidRPr="000F06B2" w:rsidP="00F41344">
      <w:pPr>
        <w:jc w:val="center"/>
        <w:rPr>
          <w:sz w:val="16"/>
          <w:szCs w:val="16"/>
        </w:rPr>
      </w:pPr>
      <w:r w:rsidRPr="000F06B2">
        <w:rPr>
          <w:sz w:val="16"/>
          <w:szCs w:val="16"/>
        </w:rPr>
        <w:t>ИМЕНЕМ РОССИЙСКОЙ ФЕДЕРАЦИИ</w:t>
      </w:r>
    </w:p>
    <w:p w:rsidR="00F41344" w:rsidRPr="000F06B2" w:rsidP="00F41344">
      <w:pPr>
        <w:jc w:val="both"/>
        <w:rPr>
          <w:sz w:val="16"/>
          <w:szCs w:val="16"/>
        </w:rPr>
      </w:pP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24 апреля</w:t>
      </w:r>
      <w:r w:rsidRPr="000F06B2" w:rsidR="0020725B">
        <w:rPr>
          <w:sz w:val="16"/>
          <w:szCs w:val="16"/>
        </w:rPr>
        <w:t xml:space="preserve"> 2018</w:t>
      </w:r>
      <w:r w:rsidRPr="000F06B2" w:rsidR="00595609">
        <w:rPr>
          <w:sz w:val="16"/>
          <w:szCs w:val="16"/>
        </w:rPr>
        <w:t xml:space="preserve"> года </w:t>
      </w:r>
      <w:r w:rsidRPr="000F06B2" w:rsidR="00595609">
        <w:rPr>
          <w:sz w:val="16"/>
          <w:szCs w:val="16"/>
        </w:rPr>
        <w:tab/>
      </w:r>
      <w:r w:rsidRPr="000F06B2" w:rsidR="00595609">
        <w:rPr>
          <w:sz w:val="16"/>
          <w:szCs w:val="16"/>
        </w:rPr>
        <w:tab/>
      </w:r>
      <w:r w:rsidRPr="000F06B2" w:rsidR="00595609">
        <w:rPr>
          <w:sz w:val="16"/>
          <w:szCs w:val="16"/>
        </w:rPr>
        <w:tab/>
      </w:r>
      <w:r w:rsidRPr="000F06B2" w:rsidR="00595609">
        <w:rPr>
          <w:sz w:val="16"/>
          <w:szCs w:val="16"/>
        </w:rPr>
        <w:tab/>
        <w:t xml:space="preserve">           </w:t>
      </w:r>
      <w:r w:rsidRPr="000F06B2" w:rsidR="004048F7">
        <w:rPr>
          <w:sz w:val="16"/>
          <w:szCs w:val="16"/>
        </w:rPr>
        <w:t xml:space="preserve">      </w:t>
      </w:r>
      <w:r w:rsidRPr="000F06B2" w:rsidR="00595609">
        <w:rPr>
          <w:sz w:val="16"/>
          <w:szCs w:val="16"/>
        </w:rPr>
        <w:t xml:space="preserve">       г. Севастополь</w:t>
      </w:r>
    </w:p>
    <w:p w:rsidR="004048F7" w:rsidRPr="000F06B2" w:rsidP="00F41344">
      <w:pPr>
        <w:pStyle w:val="NoSpacing"/>
        <w:ind w:firstLine="709"/>
        <w:jc w:val="both"/>
        <w:rPr>
          <w:sz w:val="16"/>
          <w:szCs w:val="16"/>
        </w:rPr>
      </w:pP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Суд в составе председательствующего мирового судьи судебного участка № </w:t>
      </w:r>
      <w:r w:rsidRPr="000F06B2" w:rsidR="009D75AC">
        <w:rPr>
          <w:sz w:val="16"/>
          <w:szCs w:val="16"/>
        </w:rPr>
        <w:t>19</w:t>
      </w:r>
      <w:r w:rsidRPr="000F06B2">
        <w:rPr>
          <w:sz w:val="16"/>
          <w:szCs w:val="16"/>
        </w:rPr>
        <w:t xml:space="preserve"> </w:t>
      </w:r>
      <w:r w:rsidRPr="000F06B2" w:rsidR="009D75AC">
        <w:rPr>
          <w:sz w:val="16"/>
          <w:szCs w:val="16"/>
        </w:rPr>
        <w:t>Нахимовского</w:t>
      </w:r>
      <w:r w:rsidRPr="000F06B2">
        <w:rPr>
          <w:sz w:val="16"/>
          <w:szCs w:val="16"/>
        </w:rPr>
        <w:t xml:space="preserve"> судебного района города Севастополя </w:t>
      </w:r>
      <w:r w:rsidRPr="000F06B2" w:rsidR="009D75AC">
        <w:rPr>
          <w:sz w:val="16"/>
          <w:szCs w:val="16"/>
        </w:rPr>
        <w:t>Бондарь Н.В.</w:t>
      </w:r>
      <w:r w:rsidRPr="000F06B2">
        <w:rPr>
          <w:sz w:val="16"/>
          <w:szCs w:val="16"/>
        </w:rPr>
        <w:t xml:space="preserve">, </w:t>
      </w:r>
    </w:p>
    <w:p w:rsidR="009D75AC" w:rsidRPr="000F06B2" w:rsidP="009D75AC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при секретаре – </w:t>
      </w:r>
      <w:r w:rsidRPr="000F06B2">
        <w:rPr>
          <w:sz w:val="16"/>
          <w:szCs w:val="16"/>
        </w:rPr>
        <w:t>Дерелецкой</w:t>
      </w:r>
      <w:r w:rsidRPr="000F06B2">
        <w:rPr>
          <w:sz w:val="16"/>
          <w:szCs w:val="16"/>
        </w:rPr>
        <w:t xml:space="preserve"> Ю.В.,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с участием государственного обвинителя –</w:t>
      </w:r>
      <w:r w:rsidRPr="000F06B2" w:rsidR="00CE6E1C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 xml:space="preserve">помощника прокурора </w:t>
      </w:r>
      <w:r w:rsidRPr="000F06B2" w:rsidR="007B41E4">
        <w:rPr>
          <w:sz w:val="16"/>
          <w:szCs w:val="16"/>
        </w:rPr>
        <w:t xml:space="preserve">Балаклавского </w:t>
      </w:r>
      <w:r w:rsidRPr="000F06B2">
        <w:rPr>
          <w:sz w:val="16"/>
          <w:szCs w:val="16"/>
        </w:rPr>
        <w:t xml:space="preserve">района города Севастополя </w:t>
      </w:r>
      <w:r w:rsidRPr="000F06B2" w:rsidR="007B41E4">
        <w:rPr>
          <w:sz w:val="16"/>
          <w:szCs w:val="16"/>
        </w:rPr>
        <w:t>Гридасовой</w:t>
      </w:r>
      <w:r w:rsidRPr="000F06B2" w:rsidR="007B41E4">
        <w:rPr>
          <w:sz w:val="16"/>
          <w:szCs w:val="16"/>
        </w:rPr>
        <w:t xml:space="preserve"> А.С.</w:t>
      </w:r>
      <w:r w:rsidRPr="000F06B2">
        <w:rPr>
          <w:sz w:val="16"/>
          <w:szCs w:val="16"/>
        </w:rPr>
        <w:t>,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защитника – адвоката </w:t>
      </w:r>
      <w:r w:rsidRPr="000F06B2" w:rsidR="007B41E4">
        <w:rPr>
          <w:sz w:val="16"/>
          <w:szCs w:val="16"/>
        </w:rPr>
        <w:t>Широяна</w:t>
      </w:r>
      <w:r w:rsidRPr="000F06B2" w:rsidR="007B41E4">
        <w:rPr>
          <w:sz w:val="16"/>
          <w:szCs w:val="16"/>
        </w:rPr>
        <w:t xml:space="preserve"> В.Г.</w:t>
      </w:r>
      <w:r w:rsidRPr="000F06B2">
        <w:rPr>
          <w:sz w:val="16"/>
          <w:szCs w:val="16"/>
        </w:rPr>
        <w:t xml:space="preserve">, </w:t>
      </w:r>
      <w:r w:rsidRPr="000F06B2" w:rsidR="009D75AC">
        <w:rPr>
          <w:sz w:val="16"/>
          <w:szCs w:val="16"/>
        </w:rPr>
        <w:t xml:space="preserve">представившего </w:t>
      </w:r>
      <w:r w:rsidRPr="000F06B2">
        <w:rPr>
          <w:sz w:val="16"/>
          <w:szCs w:val="16"/>
        </w:rPr>
        <w:t>ордер</w:t>
      </w:r>
      <w:r w:rsidRPr="000F06B2" w:rsidR="000F06B2">
        <w:rPr>
          <w:sz w:val="16"/>
          <w:szCs w:val="16"/>
        </w:rPr>
        <w:t xml:space="preserve">  (сведения изъяты)</w:t>
      </w:r>
      <w:r w:rsidRPr="000F06B2" w:rsidR="009D75AC">
        <w:rPr>
          <w:sz w:val="16"/>
          <w:szCs w:val="16"/>
        </w:rPr>
        <w:t>,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подсудимого – </w:t>
      </w:r>
      <w:r w:rsidRPr="000F06B2" w:rsidR="007B41E4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>,</w:t>
      </w:r>
    </w:p>
    <w:p w:rsidR="00F41344" w:rsidRPr="000F06B2" w:rsidP="000F06B2">
      <w:pPr>
        <w:pStyle w:val="NoSpacing"/>
        <w:ind w:firstLine="709"/>
        <w:jc w:val="both"/>
        <w:rPr>
          <w:b/>
          <w:sz w:val="16"/>
          <w:szCs w:val="16"/>
        </w:rPr>
      </w:pPr>
      <w:r w:rsidRPr="000F06B2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0F06B2" w:rsidR="009D75AC">
        <w:rPr>
          <w:sz w:val="16"/>
          <w:szCs w:val="16"/>
        </w:rPr>
        <w:t>19</w:t>
      </w:r>
      <w:r w:rsidRPr="000F06B2">
        <w:rPr>
          <w:sz w:val="16"/>
          <w:szCs w:val="16"/>
        </w:rPr>
        <w:t xml:space="preserve"> </w:t>
      </w:r>
      <w:r w:rsidRPr="000F06B2" w:rsidR="009D75AC">
        <w:rPr>
          <w:sz w:val="16"/>
          <w:szCs w:val="16"/>
        </w:rPr>
        <w:t>Нахимовского</w:t>
      </w:r>
      <w:r w:rsidRPr="000F06B2">
        <w:rPr>
          <w:sz w:val="16"/>
          <w:szCs w:val="16"/>
        </w:rPr>
        <w:t xml:space="preserve"> судебного района города Севастополя уголовное дело в отношении</w:t>
      </w:r>
      <w:r w:rsidRPr="000F06B2" w:rsidR="009D75AC">
        <w:rPr>
          <w:sz w:val="16"/>
          <w:szCs w:val="16"/>
        </w:rPr>
        <w:t>:</w:t>
      </w:r>
      <w:r w:rsidRPr="000F06B2">
        <w:rPr>
          <w:b/>
          <w:sz w:val="16"/>
          <w:szCs w:val="16"/>
        </w:rPr>
        <w:t xml:space="preserve"> 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b/>
          <w:sz w:val="16"/>
          <w:szCs w:val="16"/>
        </w:rPr>
        <w:t>Стасенко А.В.</w:t>
      </w:r>
      <w:r w:rsidRPr="000F06B2" w:rsidR="00595609">
        <w:rPr>
          <w:b/>
          <w:sz w:val="16"/>
          <w:szCs w:val="16"/>
        </w:rPr>
        <w:t>,</w:t>
      </w:r>
      <w:r w:rsidRPr="000F06B2" w:rsidR="00595609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 xml:space="preserve">(число, месяц, год) </w:t>
      </w:r>
      <w:r w:rsidRPr="000F06B2" w:rsidR="00595609">
        <w:rPr>
          <w:sz w:val="16"/>
          <w:szCs w:val="16"/>
        </w:rPr>
        <w:t>года рождения, уроженца</w:t>
      </w:r>
      <w:r w:rsidRPr="000F06B2">
        <w:rPr>
          <w:sz w:val="16"/>
          <w:szCs w:val="16"/>
        </w:rPr>
        <w:t>(место рождения)</w:t>
      </w:r>
      <w:r w:rsidRPr="000F06B2" w:rsidR="00595609">
        <w:rPr>
          <w:sz w:val="16"/>
          <w:szCs w:val="16"/>
        </w:rPr>
        <w:t xml:space="preserve">, </w:t>
      </w:r>
      <w:r w:rsidRPr="000F06B2" w:rsidR="009D75AC">
        <w:rPr>
          <w:sz w:val="16"/>
          <w:szCs w:val="16"/>
        </w:rPr>
        <w:t>гражданина</w:t>
      </w:r>
      <w:r w:rsidRPr="000F06B2">
        <w:rPr>
          <w:sz w:val="16"/>
          <w:szCs w:val="16"/>
        </w:rPr>
        <w:t>(государство)</w:t>
      </w:r>
      <w:r w:rsidRPr="000F06B2" w:rsidR="009D75AC">
        <w:rPr>
          <w:sz w:val="16"/>
          <w:szCs w:val="16"/>
        </w:rPr>
        <w:t xml:space="preserve">, </w:t>
      </w:r>
      <w:r w:rsidRPr="000F06B2">
        <w:rPr>
          <w:sz w:val="16"/>
          <w:szCs w:val="16"/>
        </w:rPr>
        <w:t>(сведения изъяты)</w:t>
      </w:r>
      <w:r w:rsidRPr="000F06B2" w:rsidR="0020725B">
        <w:rPr>
          <w:sz w:val="16"/>
          <w:szCs w:val="16"/>
        </w:rPr>
        <w:t xml:space="preserve">, </w:t>
      </w:r>
      <w:r w:rsidRPr="000F06B2" w:rsidR="009D75AC">
        <w:rPr>
          <w:sz w:val="16"/>
          <w:szCs w:val="16"/>
        </w:rPr>
        <w:t>зарегистрированного</w:t>
      </w:r>
      <w:r w:rsidRPr="000F06B2" w:rsidR="007B41E4">
        <w:rPr>
          <w:sz w:val="16"/>
          <w:szCs w:val="16"/>
        </w:rPr>
        <w:t xml:space="preserve"> по адресу</w:t>
      </w:r>
      <w:r w:rsidRPr="000F06B2">
        <w:rPr>
          <w:sz w:val="16"/>
          <w:szCs w:val="16"/>
        </w:rPr>
        <w:t xml:space="preserve"> (адрес)</w:t>
      </w:r>
      <w:r w:rsidRPr="000F06B2" w:rsidR="007B41E4">
        <w:rPr>
          <w:sz w:val="16"/>
          <w:szCs w:val="16"/>
        </w:rPr>
        <w:t xml:space="preserve">, </w:t>
      </w:r>
      <w:r w:rsidRPr="000F06B2" w:rsidR="009D75AC">
        <w:rPr>
          <w:sz w:val="16"/>
          <w:szCs w:val="16"/>
        </w:rPr>
        <w:t>проживающего по адресу</w:t>
      </w:r>
      <w:r w:rsidRPr="000F06B2">
        <w:rPr>
          <w:sz w:val="16"/>
          <w:szCs w:val="16"/>
        </w:rPr>
        <w:t xml:space="preserve"> (сведения изъяты)</w:t>
      </w:r>
      <w:r w:rsidRPr="000F06B2" w:rsidR="00CE6E1C">
        <w:rPr>
          <w:sz w:val="16"/>
          <w:szCs w:val="16"/>
        </w:rPr>
        <w:t>,</w:t>
      </w:r>
      <w:r w:rsidRPr="000F06B2" w:rsidR="00595609">
        <w:rPr>
          <w:sz w:val="16"/>
          <w:szCs w:val="16"/>
        </w:rPr>
        <w:t xml:space="preserve"> военнообязанного, ранее не судимого,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обвиняемого в совершении преступления, предусмотренного ст. 264.1 УК РФ,</w:t>
      </w:r>
    </w:p>
    <w:p w:rsidR="00F41344" w:rsidRPr="000F06B2" w:rsidP="00F41344">
      <w:pPr>
        <w:jc w:val="center"/>
        <w:rPr>
          <w:sz w:val="16"/>
          <w:szCs w:val="16"/>
        </w:rPr>
      </w:pPr>
      <w:r w:rsidRPr="000F06B2">
        <w:rPr>
          <w:sz w:val="16"/>
          <w:szCs w:val="16"/>
        </w:rPr>
        <w:t>у с т а н о в и л</w:t>
      </w:r>
      <w:r w:rsidRPr="000F06B2" w:rsidR="00595609">
        <w:rPr>
          <w:sz w:val="16"/>
          <w:szCs w:val="16"/>
        </w:rPr>
        <w:t>:</w:t>
      </w:r>
    </w:p>
    <w:p w:rsidR="00040428" w:rsidRPr="000F06B2" w:rsidP="00F41344">
      <w:pPr>
        <w:jc w:val="center"/>
        <w:rPr>
          <w:b/>
          <w:sz w:val="16"/>
          <w:szCs w:val="16"/>
        </w:rPr>
      </w:pPr>
    </w:p>
    <w:p w:rsidR="00EB1BB3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Стасенко А.В.</w:t>
      </w:r>
      <w:r w:rsidRPr="000F06B2" w:rsidR="00135085">
        <w:rPr>
          <w:sz w:val="16"/>
          <w:szCs w:val="16"/>
        </w:rPr>
        <w:t>, согласно постановлению</w:t>
      </w:r>
      <w:r w:rsidRPr="000F06B2" w:rsidR="000F06B2">
        <w:rPr>
          <w:sz w:val="16"/>
          <w:szCs w:val="16"/>
        </w:rPr>
        <w:t>(сведения изъяты)</w:t>
      </w:r>
      <w:r w:rsidRPr="000F06B2" w:rsidR="00135085">
        <w:rPr>
          <w:sz w:val="16"/>
          <w:szCs w:val="16"/>
        </w:rPr>
        <w:t>, будучи подвергнутым административному наказанию за совершение административного правонарушения, предусмотренного ч.</w:t>
      </w:r>
      <w:r w:rsidRPr="000F06B2">
        <w:rPr>
          <w:sz w:val="16"/>
          <w:szCs w:val="16"/>
        </w:rPr>
        <w:t>1</w:t>
      </w:r>
      <w:r w:rsidRPr="000F06B2" w:rsidR="00135085">
        <w:rPr>
          <w:sz w:val="16"/>
          <w:szCs w:val="16"/>
        </w:rPr>
        <w:t xml:space="preserve"> ст.12.8 Кодека РФ </w:t>
      </w:r>
      <w:r w:rsidRPr="000F06B2" w:rsidR="00CE6E1C">
        <w:rPr>
          <w:sz w:val="16"/>
          <w:szCs w:val="16"/>
        </w:rPr>
        <w:t>о</w:t>
      </w:r>
      <w:r w:rsidRPr="000F06B2" w:rsidR="00135085">
        <w:rPr>
          <w:sz w:val="16"/>
          <w:szCs w:val="16"/>
        </w:rPr>
        <w:t>б административных правонарушения</w:t>
      </w:r>
      <w:r w:rsidRPr="000F06B2" w:rsidR="00257CBA">
        <w:rPr>
          <w:sz w:val="16"/>
          <w:szCs w:val="16"/>
        </w:rPr>
        <w:t>х</w:t>
      </w:r>
      <w:r w:rsidRPr="000F06B2" w:rsidR="006C3189">
        <w:rPr>
          <w:sz w:val="16"/>
          <w:szCs w:val="16"/>
        </w:rPr>
        <w:t>,</w:t>
      </w:r>
      <w:r w:rsidRPr="000F06B2" w:rsidR="00135085">
        <w:rPr>
          <w:sz w:val="16"/>
          <w:szCs w:val="16"/>
        </w:rPr>
        <w:t xml:space="preserve"> - управление транспортным средством водителем, </w:t>
      </w:r>
      <w:r w:rsidRPr="000F06B2">
        <w:rPr>
          <w:sz w:val="16"/>
          <w:szCs w:val="16"/>
        </w:rPr>
        <w:t>находящимся в состоянии опьянения, если такие действия не содержат уголовно наказуемого деяния</w:t>
      </w:r>
      <w:r w:rsidRPr="000F06B2" w:rsidR="00135085">
        <w:rPr>
          <w:sz w:val="16"/>
          <w:szCs w:val="16"/>
        </w:rPr>
        <w:t xml:space="preserve">, к </w:t>
      </w:r>
      <w:r w:rsidRPr="000F06B2" w:rsidR="0020725B">
        <w:rPr>
          <w:sz w:val="16"/>
          <w:szCs w:val="16"/>
        </w:rPr>
        <w:t xml:space="preserve">наказанию в виде административного </w:t>
      </w:r>
      <w:r w:rsidRPr="000F06B2">
        <w:rPr>
          <w:sz w:val="16"/>
          <w:szCs w:val="16"/>
        </w:rPr>
        <w:t>штрафа в размере 30 000 руб. с лишением права управления транспортными средствами на срок 1 год 6 месяцев</w:t>
      </w:r>
      <w:r w:rsidRPr="000F06B2" w:rsidR="00135085">
        <w:rPr>
          <w:sz w:val="16"/>
          <w:szCs w:val="16"/>
        </w:rPr>
        <w:t xml:space="preserve">, </w:t>
      </w:r>
      <w:r w:rsidRPr="000F06B2">
        <w:rPr>
          <w:sz w:val="16"/>
          <w:szCs w:val="16"/>
        </w:rPr>
        <w:t>достоверно зная, что он подвергнут административному наказанию, и согласно ч.1 ст.4.6 КоАП РФ являющи</w:t>
      </w:r>
      <w:r w:rsidRPr="000F06B2" w:rsidR="00CE6E1C">
        <w:rPr>
          <w:sz w:val="16"/>
          <w:szCs w:val="16"/>
        </w:rPr>
        <w:t>м</w:t>
      </w:r>
      <w:r w:rsidRPr="000F06B2">
        <w:rPr>
          <w:sz w:val="16"/>
          <w:szCs w:val="16"/>
        </w:rPr>
        <w:t xml:space="preserve">ся лицом, подвергнутым административному наказанию, </w:t>
      </w:r>
      <w:r w:rsidRPr="000F06B2" w:rsidR="000F06B2">
        <w:rPr>
          <w:sz w:val="16"/>
          <w:szCs w:val="16"/>
        </w:rPr>
        <w:t>(число, месяц, год)</w:t>
      </w:r>
      <w:r w:rsidRPr="000F06B2">
        <w:rPr>
          <w:sz w:val="16"/>
          <w:szCs w:val="16"/>
        </w:rPr>
        <w:t>, действуя умышленно, достоверно зная, что он подвергнут административному наказанию за совершение администрат</w:t>
      </w:r>
      <w:r w:rsidRPr="000F06B2" w:rsidR="00CE6E1C">
        <w:rPr>
          <w:sz w:val="16"/>
          <w:szCs w:val="16"/>
        </w:rPr>
        <w:t>ив</w:t>
      </w:r>
      <w:r w:rsidRPr="000F06B2">
        <w:rPr>
          <w:sz w:val="16"/>
          <w:szCs w:val="16"/>
        </w:rPr>
        <w:t>ного правонарушения, предусмотренного ч.1 ст.12.8 КоАП РФ, осознавая общественную опасность своих действий</w:t>
      </w:r>
      <w:r w:rsidRPr="000F06B2" w:rsidR="00830EA0">
        <w:rPr>
          <w:sz w:val="16"/>
          <w:szCs w:val="16"/>
        </w:rPr>
        <w:t xml:space="preserve">, предвидя возможность наступления общественно-опасных последствий и желая их наступления, пребывая в состоянии </w:t>
      </w:r>
      <w:r w:rsidRPr="000F06B2" w:rsidR="00CE6E1C">
        <w:rPr>
          <w:sz w:val="16"/>
          <w:szCs w:val="16"/>
        </w:rPr>
        <w:t>опьянения</w:t>
      </w:r>
      <w:r w:rsidRPr="000F06B2" w:rsidR="00830EA0">
        <w:rPr>
          <w:sz w:val="16"/>
          <w:szCs w:val="16"/>
        </w:rPr>
        <w:t>, вызванном употреблением алкоголя, не выполняя требования п.1.3 Правил дорожного движения РФ, утвержденных Постановлением Правительства РФ № 1090 от 23.10.1993 г., согласно которому участники дорожного движения обязаны знать и соблюдать относящиеся к ним требования Правил, п.2.7 Правил дорожного движения РФ, согласно которому водителю запрещается управлять транспортным средством в состоянии опьянения, умышленно, ставя под угрозу безопасность движения, управля</w:t>
      </w:r>
      <w:r w:rsidRPr="000F06B2" w:rsidR="00CE6E1C">
        <w:rPr>
          <w:sz w:val="16"/>
          <w:szCs w:val="16"/>
        </w:rPr>
        <w:t>л</w:t>
      </w:r>
      <w:r w:rsidRPr="000F06B2" w:rsidR="00830EA0">
        <w:rPr>
          <w:sz w:val="16"/>
          <w:szCs w:val="16"/>
        </w:rPr>
        <w:t xml:space="preserve"> автомобилем марки</w:t>
      </w:r>
      <w:r w:rsidRPr="000F06B2" w:rsidR="000F06B2">
        <w:rPr>
          <w:sz w:val="16"/>
          <w:szCs w:val="16"/>
        </w:rPr>
        <w:t>(сведения изъяты)</w:t>
      </w:r>
      <w:r w:rsidRPr="000F06B2" w:rsidR="00830EA0">
        <w:rPr>
          <w:sz w:val="16"/>
          <w:szCs w:val="16"/>
        </w:rPr>
        <w:t>.</w:t>
      </w:r>
    </w:p>
    <w:p w:rsidR="00830EA0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В это же время на проезжей части возле </w:t>
      </w:r>
      <w:r w:rsidRPr="000F06B2" w:rsidR="000F06B2">
        <w:rPr>
          <w:sz w:val="16"/>
          <w:szCs w:val="16"/>
        </w:rPr>
        <w:t xml:space="preserve">(адрес) </w:t>
      </w:r>
      <w:r w:rsidRPr="000F06B2">
        <w:rPr>
          <w:sz w:val="16"/>
          <w:szCs w:val="16"/>
        </w:rPr>
        <w:t xml:space="preserve">инспекторами ОР ДПС ГИБДД УМВД России по </w:t>
      </w:r>
      <w:r w:rsidRPr="000F06B2">
        <w:rPr>
          <w:sz w:val="16"/>
          <w:szCs w:val="16"/>
        </w:rPr>
        <w:t>г.Севастополю</w:t>
      </w:r>
      <w:r w:rsidRPr="000F06B2">
        <w:rPr>
          <w:sz w:val="16"/>
          <w:szCs w:val="16"/>
        </w:rPr>
        <w:t xml:space="preserve"> </w:t>
      </w:r>
      <w:r w:rsidRPr="000F06B2" w:rsidR="000F06B2">
        <w:rPr>
          <w:sz w:val="16"/>
          <w:szCs w:val="16"/>
        </w:rPr>
        <w:t>(</w:t>
      </w:r>
      <w:r w:rsidRPr="000F06B2" w:rsidR="000F06B2">
        <w:rPr>
          <w:sz w:val="16"/>
          <w:szCs w:val="16"/>
        </w:rPr>
        <w:t>ф.и.о.</w:t>
      </w:r>
      <w:r w:rsidRPr="000F06B2" w:rsidR="000F06B2">
        <w:rPr>
          <w:sz w:val="16"/>
          <w:szCs w:val="16"/>
        </w:rPr>
        <w:t xml:space="preserve">) </w:t>
      </w:r>
      <w:r w:rsidRPr="000F06B2">
        <w:rPr>
          <w:sz w:val="16"/>
          <w:szCs w:val="16"/>
        </w:rPr>
        <w:t xml:space="preserve">и </w:t>
      </w:r>
      <w:r w:rsidRPr="000F06B2" w:rsidR="000F06B2">
        <w:rPr>
          <w:sz w:val="16"/>
          <w:szCs w:val="16"/>
        </w:rPr>
        <w:t>(</w:t>
      </w:r>
      <w:r w:rsidRPr="000F06B2" w:rsidR="000F06B2">
        <w:rPr>
          <w:sz w:val="16"/>
          <w:szCs w:val="16"/>
        </w:rPr>
        <w:t>ф.и.о.</w:t>
      </w:r>
      <w:r w:rsidRPr="000F06B2" w:rsidR="000F06B2">
        <w:rPr>
          <w:sz w:val="16"/>
          <w:szCs w:val="16"/>
        </w:rPr>
        <w:t xml:space="preserve">) </w:t>
      </w:r>
      <w:r w:rsidRPr="000F06B2">
        <w:rPr>
          <w:sz w:val="16"/>
          <w:szCs w:val="16"/>
        </w:rPr>
        <w:t>при помощи служебного автомобиля и световыми сиг</w:t>
      </w:r>
      <w:r w:rsidRPr="000F06B2" w:rsidR="001B254A">
        <w:rPr>
          <w:sz w:val="16"/>
          <w:szCs w:val="16"/>
        </w:rPr>
        <w:t>налами красного и синего цветов</w:t>
      </w:r>
      <w:r w:rsidRPr="000F06B2">
        <w:rPr>
          <w:sz w:val="16"/>
          <w:szCs w:val="16"/>
        </w:rPr>
        <w:t xml:space="preserve"> был остановлен автомобиль марки</w:t>
      </w:r>
      <w:r w:rsidRPr="000F06B2" w:rsidR="000F06B2">
        <w:rPr>
          <w:sz w:val="16"/>
          <w:szCs w:val="16"/>
        </w:rPr>
        <w:t>(сведения изъяты)</w:t>
      </w:r>
      <w:r w:rsidRPr="000F06B2" w:rsidR="001B254A">
        <w:rPr>
          <w:sz w:val="16"/>
          <w:szCs w:val="16"/>
        </w:rPr>
        <w:t>,</w:t>
      </w:r>
      <w:r w:rsidRPr="000F06B2">
        <w:rPr>
          <w:sz w:val="16"/>
          <w:szCs w:val="16"/>
        </w:rPr>
        <w:t xml:space="preserve"> под уп</w:t>
      </w:r>
      <w:r w:rsidRPr="000F06B2" w:rsidR="00CE6E1C">
        <w:rPr>
          <w:sz w:val="16"/>
          <w:szCs w:val="16"/>
        </w:rPr>
        <w:t>ра</w:t>
      </w:r>
      <w:r w:rsidRPr="000F06B2">
        <w:rPr>
          <w:sz w:val="16"/>
          <w:szCs w:val="16"/>
        </w:rPr>
        <w:t>влением Стасенко</w:t>
      </w:r>
      <w:r w:rsidRPr="000F06B2" w:rsidR="00CE6E1C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>А.В., находящегося в состоянии опьянения, вызванного употреблением алкоголя, тем самым его преступные действия были пресечены.</w:t>
      </w:r>
    </w:p>
    <w:p w:rsidR="00830EA0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(число, месяц, год) </w:t>
      </w:r>
      <w:r w:rsidRPr="000F06B2">
        <w:rPr>
          <w:sz w:val="16"/>
          <w:szCs w:val="16"/>
        </w:rPr>
        <w:t xml:space="preserve">в 23 час. 49 мин. Стасенко А.В. инспектором ОР ДПС ОГИБДД УМВД РФ по </w:t>
      </w:r>
      <w:r w:rsidRPr="000F06B2">
        <w:rPr>
          <w:sz w:val="16"/>
          <w:szCs w:val="16"/>
        </w:rPr>
        <w:t>г.Севастополю</w:t>
      </w:r>
      <w:r w:rsidRPr="000F06B2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>(</w:t>
      </w:r>
      <w:r w:rsidRPr="000F06B2">
        <w:rPr>
          <w:sz w:val="16"/>
          <w:szCs w:val="16"/>
        </w:rPr>
        <w:t>ф.и.о.</w:t>
      </w:r>
      <w:r w:rsidRPr="000F06B2">
        <w:rPr>
          <w:sz w:val="16"/>
          <w:szCs w:val="16"/>
        </w:rPr>
        <w:t xml:space="preserve">) </w:t>
      </w:r>
      <w:r w:rsidRPr="000F06B2">
        <w:rPr>
          <w:sz w:val="16"/>
          <w:szCs w:val="16"/>
        </w:rPr>
        <w:t xml:space="preserve">было выдвинуто законное требование о прохождении медицинского </w:t>
      </w:r>
      <w:r w:rsidRPr="000F06B2" w:rsidR="00CE6E1C">
        <w:rPr>
          <w:sz w:val="16"/>
          <w:szCs w:val="16"/>
        </w:rPr>
        <w:t>освидетельствования</w:t>
      </w:r>
      <w:r w:rsidRPr="000F06B2">
        <w:rPr>
          <w:sz w:val="16"/>
          <w:szCs w:val="16"/>
        </w:rPr>
        <w:t xml:space="preserve"> на состояние опьянения, в присутствии двух понятых </w:t>
      </w:r>
      <w:r w:rsidRPr="000F06B2">
        <w:rPr>
          <w:sz w:val="16"/>
          <w:szCs w:val="16"/>
        </w:rPr>
        <w:t>(</w:t>
      </w:r>
      <w:r w:rsidRPr="000F06B2">
        <w:rPr>
          <w:sz w:val="16"/>
          <w:szCs w:val="16"/>
        </w:rPr>
        <w:t>ф.и.о.</w:t>
      </w:r>
      <w:r w:rsidRPr="000F06B2">
        <w:rPr>
          <w:sz w:val="16"/>
          <w:szCs w:val="16"/>
        </w:rPr>
        <w:t xml:space="preserve">) </w:t>
      </w:r>
      <w:r w:rsidRPr="000F06B2">
        <w:rPr>
          <w:sz w:val="16"/>
          <w:szCs w:val="16"/>
        </w:rPr>
        <w:t xml:space="preserve">и </w:t>
      </w:r>
      <w:r w:rsidRPr="000F06B2">
        <w:rPr>
          <w:sz w:val="16"/>
          <w:szCs w:val="16"/>
        </w:rPr>
        <w:t>(</w:t>
      </w:r>
      <w:r w:rsidRPr="000F06B2">
        <w:rPr>
          <w:sz w:val="16"/>
          <w:szCs w:val="16"/>
        </w:rPr>
        <w:t>ф.и.о.</w:t>
      </w:r>
      <w:r w:rsidRPr="000F06B2">
        <w:rPr>
          <w:sz w:val="16"/>
          <w:szCs w:val="16"/>
        </w:rPr>
        <w:t>) (</w:t>
      </w:r>
      <w:r w:rsidRPr="000F06B2">
        <w:rPr>
          <w:sz w:val="16"/>
          <w:szCs w:val="16"/>
        </w:rPr>
        <w:t>ф.и.о.</w:t>
      </w:r>
      <w:r w:rsidRPr="000F06B2">
        <w:rPr>
          <w:sz w:val="16"/>
          <w:szCs w:val="16"/>
        </w:rPr>
        <w:t xml:space="preserve">) </w:t>
      </w:r>
      <w:r w:rsidRPr="000F06B2">
        <w:rPr>
          <w:sz w:val="16"/>
          <w:szCs w:val="16"/>
        </w:rPr>
        <w:t xml:space="preserve">при помощи </w:t>
      </w:r>
      <w:r w:rsidRPr="000F06B2">
        <w:rPr>
          <w:sz w:val="16"/>
          <w:szCs w:val="16"/>
        </w:rPr>
        <w:t>алкотектора</w:t>
      </w:r>
      <w:r w:rsidRPr="000F06B2">
        <w:rPr>
          <w:sz w:val="16"/>
          <w:szCs w:val="16"/>
        </w:rPr>
        <w:t xml:space="preserve"> № </w:t>
      </w:r>
      <w:r w:rsidRPr="000F06B2">
        <w:rPr>
          <w:sz w:val="16"/>
          <w:szCs w:val="16"/>
        </w:rPr>
        <w:t xml:space="preserve">(номер) </w:t>
      </w:r>
      <w:r w:rsidRPr="000F06B2">
        <w:rPr>
          <w:sz w:val="16"/>
          <w:szCs w:val="16"/>
        </w:rPr>
        <w:t xml:space="preserve"> марки «Юпит</w:t>
      </w:r>
      <w:r w:rsidRPr="000F06B2" w:rsidR="00CE6E1C">
        <w:rPr>
          <w:sz w:val="16"/>
          <w:szCs w:val="16"/>
        </w:rPr>
        <w:t>ер</w:t>
      </w:r>
      <w:r w:rsidRPr="000F06B2">
        <w:rPr>
          <w:sz w:val="16"/>
          <w:szCs w:val="16"/>
        </w:rPr>
        <w:t xml:space="preserve">-К» на месте прошел </w:t>
      </w:r>
      <w:r w:rsidRPr="000F06B2" w:rsidR="00CE6E1C">
        <w:rPr>
          <w:sz w:val="16"/>
          <w:szCs w:val="16"/>
        </w:rPr>
        <w:t>освидетельствование</w:t>
      </w:r>
      <w:r w:rsidRPr="000F06B2">
        <w:rPr>
          <w:sz w:val="16"/>
          <w:szCs w:val="16"/>
        </w:rPr>
        <w:t xml:space="preserve"> на состояние опьянения, согласно показаниям которого</w:t>
      </w:r>
      <w:r w:rsidRPr="000F06B2">
        <w:rPr>
          <w:sz w:val="16"/>
          <w:szCs w:val="16"/>
        </w:rPr>
        <w:t>(число, месяц, год)</w:t>
      </w:r>
      <w:r w:rsidRPr="000F06B2">
        <w:rPr>
          <w:sz w:val="16"/>
          <w:szCs w:val="16"/>
        </w:rPr>
        <w:t xml:space="preserve">, на </w:t>
      </w:r>
      <w:r w:rsidRPr="000F06B2" w:rsidR="00CE6E1C">
        <w:rPr>
          <w:sz w:val="16"/>
          <w:szCs w:val="16"/>
        </w:rPr>
        <w:t>м</w:t>
      </w:r>
      <w:r w:rsidRPr="000F06B2">
        <w:rPr>
          <w:sz w:val="16"/>
          <w:szCs w:val="16"/>
        </w:rPr>
        <w:t>омент уп</w:t>
      </w:r>
      <w:r w:rsidRPr="000F06B2" w:rsidR="00CE6E1C">
        <w:rPr>
          <w:sz w:val="16"/>
          <w:szCs w:val="16"/>
        </w:rPr>
        <w:t>ра</w:t>
      </w:r>
      <w:r w:rsidRPr="000F06B2">
        <w:rPr>
          <w:sz w:val="16"/>
          <w:szCs w:val="16"/>
        </w:rPr>
        <w:t xml:space="preserve">вления транспортным средством, </w:t>
      </w:r>
      <w:r w:rsidRPr="000F06B2" w:rsidR="00CE6E1C">
        <w:rPr>
          <w:sz w:val="16"/>
          <w:szCs w:val="16"/>
        </w:rPr>
        <w:t>установлено</w:t>
      </w:r>
      <w:r w:rsidRPr="000F06B2">
        <w:rPr>
          <w:sz w:val="16"/>
          <w:szCs w:val="16"/>
        </w:rPr>
        <w:t xml:space="preserve"> состояние опьянения Стасенко А.В. –</w:t>
      </w:r>
      <w:r w:rsidRPr="000F06B2">
        <w:rPr>
          <w:sz w:val="16"/>
          <w:szCs w:val="16"/>
        </w:rPr>
        <w:t>(количество)</w:t>
      </w:r>
      <w:r w:rsidRPr="000F06B2">
        <w:rPr>
          <w:sz w:val="16"/>
          <w:szCs w:val="16"/>
        </w:rPr>
        <w:t>мг/л.</w:t>
      </w:r>
    </w:p>
    <w:p w:rsidR="00F41344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Своими умышленными действиями </w:t>
      </w:r>
      <w:r w:rsidRPr="000F06B2" w:rsidR="001B254A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 xml:space="preserve"> совершил преступление, предусмотренное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0F06B2" w:rsidR="00DF72A8">
        <w:rPr>
          <w:sz w:val="16"/>
          <w:szCs w:val="16"/>
        </w:rPr>
        <w:t>Стасенко А.В.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В судебном заседании подсудимый </w:t>
      </w:r>
      <w:r w:rsidRPr="000F06B2" w:rsidR="00DF72A8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</w:t>
      </w:r>
      <w:r w:rsidRPr="000F06B2" w:rsidR="0099363D">
        <w:rPr>
          <w:sz w:val="16"/>
          <w:szCs w:val="16"/>
        </w:rPr>
        <w:t xml:space="preserve">он </w:t>
      </w:r>
      <w:r w:rsidRPr="000F06B2">
        <w:rPr>
          <w:sz w:val="16"/>
          <w:szCs w:val="16"/>
        </w:rPr>
        <w:t>полностью осознает особенности судебного производства по уголовному делу, дознание по которому производилось в сокращенной форме, а также последствия постановления приговора без проведения судебного разбирательства.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</w:t>
      </w:r>
      <w:r w:rsidRPr="000F06B2" w:rsidR="00257CBA">
        <w:rPr>
          <w:sz w:val="16"/>
          <w:szCs w:val="16"/>
        </w:rPr>
        <w:t>подсудимого</w:t>
      </w:r>
      <w:r w:rsidRPr="000F06B2">
        <w:rPr>
          <w:sz w:val="16"/>
          <w:szCs w:val="16"/>
        </w:rPr>
        <w:t xml:space="preserve">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0F06B2">
        <w:rPr>
          <w:rStyle w:val="Hyperlink"/>
          <w:color w:val="auto"/>
          <w:sz w:val="16"/>
          <w:szCs w:val="16"/>
          <w:u w:val="none"/>
        </w:rPr>
        <w:t>ст. 226.1</w:t>
      </w:r>
      <w:r>
        <w:fldChar w:fldCharType="end"/>
      </w:r>
      <w:r w:rsidRPr="000F06B2">
        <w:rPr>
          <w:sz w:val="16"/>
          <w:szCs w:val="16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0F06B2">
        <w:rPr>
          <w:rStyle w:val="Hyperlink"/>
          <w:color w:val="auto"/>
          <w:sz w:val="16"/>
          <w:szCs w:val="16"/>
          <w:u w:val="none"/>
        </w:rPr>
        <w:t>ст. 226.2</w:t>
      </w:r>
      <w:r>
        <w:fldChar w:fldCharType="end"/>
      </w:r>
      <w:r w:rsidRPr="000F06B2">
        <w:rPr>
          <w:sz w:val="16"/>
          <w:szCs w:val="16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0F06B2">
        <w:rPr>
          <w:rStyle w:val="Hyperlink"/>
          <w:color w:val="auto"/>
          <w:sz w:val="16"/>
          <w:szCs w:val="16"/>
          <w:u w:val="none"/>
        </w:rPr>
        <w:t>ст.ст</w:t>
      </w:r>
      <w:r w:rsidRPr="000F06B2">
        <w:rPr>
          <w:rStyle w:val="Hyperlink"/>
          <w:color w:val="auto"/>
          <w:sz w:val="16"/>
          <w:szCs w:val="16"/>
          <w:u w:val="none"/>
        </w:rPr>
        <w:t>. 316</w:t>
      </w:r>
      <w:r>
        <w:fldChar w:fldCharType="end"/>
      </w:r>
      <w:r w:rsidRPr="000F06B2">
        <w:rPr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0F06B2">
        <w:rPr>
          <w:rStyle w:val="Hyperlink"/>
          <w:color w:val="auto"/>
          <w:sz w:val="16"/>
          <w:szCs w:val="16"/>
          <w:u w:val="none"/>
        </w:rPr>
        <w:t>317</w:t>
      </w:r>
      <w:r>
        <w:fldChar w:fldCharType="end"/>
      </w:r>
      <w:r w:rsidRPr="000F06B2">
        <w:rPr>
          <w:sz w:val="16"/>
          <w:szCs w:val="16"/>
        </w:rPr>
        <w:t xml:space="preserve"> УПК РФ, с изъятиями, предусмотренными ст. 226.9 УПК РФ.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Судом</w:t>
      </w:r>
      <w:r w:rsidRPr="000F06B2" w:rsidR="00E26F6B">
        <w:rPr>
          <w:sz w:val="16"/>
          <w:szCs w:val="16"/>
        </w:rPr>
        <w:t>,</w:t>
      </w:r>
      <w:r w:rsidRPr="000F06B2">
        <w:rPr>
          <w:sz w:val="16"/>
          <w:szCs w:val="16"/>
        </w:rPr>
        <w:t xml:space="preserve"> в соответствии с ч. 2 ст. 226.9 УПК РФ</w:t>
      </w:r>
      <w:r w:rsidRPr="000F06B2" w:rsidR="00E26F6B">
        <w:rPr>
          <w:sz w:val="16"/>
          <w:szCs w:val="16"/>
        </w:rPr>
        <w:t>,</w:t>
      </w:r>
      <w:r w:rsidRPr="000F06B2">
        <w:rPr>
          <w:sz w:val="16"/>
          <w:szCs w:val="16"/>
        </w:rPr>
        <w:t xml:space="preserve">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0F06B2" w:rsidR="00DF72A8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 xml:space="preserve"> обоснованно, доказательства полностью изобличают подсудимого в совершении инкриминируемого ему преступления. </w:t>
      </w:r>
    </w:p>
    <w:p w:rsidR="00F41344" w:rsidRPr="000F06B2" w:rsidP="00F41344">
      <w:pPr>
        <w:pStyle w:val="NoSpacing"/>
        <w:ind w:firstLine="708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Действия подсудимого </w:t>
      </w:r>
      <w:r w:rsidRPr="000F06B2" w:rsidR="00DF72A8">
        <w:rPr>
          <w:sz w:val="16"/>
          <w:szCs w:val="16"/>
        </w:rPr>
        <w:t xml:space="preserve">Стасенко А.В. </w:t>
      </w:r>
      <w:r w:rsidRPr="000F06B2">
        <w:rPr>
          <w:sz w:val="16"/>
          <w:szCs w:val="16"/>
        </w:rPr>
        <w:t xml:space="preserve"> правильно квалифицированы по ст. 264.1 УК РФ, как 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При назначении подсудимому </w:t>
      </w:r>
      <w:r w:rsidRPr="000F06B2" w:rsidR="00DF72A8">
        <w:rPr>
          <w:sz w:val="16"/>
          <w:szCs w:val="16"/>
        </w:rPr>
        <w:t xml:space="preserve">Стасенко А.В. </w:t>
      </w:r>
      <w:r w:rsidRPr="000F06B2">
        <w:rPr>
          <w:sz w:val="16"/>
          <w:szCs w:val="16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</w:t>
      </w:r>
      <w:r w:rsidRPr="000F06B2" w:rsidR="0005774C">
        <w:rPr>
          <w:sz w:val="16"/>
          <w:szCs w:val="16"/>
        </w:rPr>
        <w:t xml:space="preserve">который </w:t>
      </w:r>
      <w:r w:rsidRPr="000F06B2" w:rsidR="0082340F">
        <w:rPr>
          <w:sz w:val="16"/>
          <w:szCs w:val="16"/>
        </w:rPr>
        <w:t>на учетах у врача-нарколога и врача-психиатра не состоит</w:t>
      </w:r>
      <w:r w:rsidRPr="000F06B2">
        <w:rPr>
          <w:sz w:val="16"/>
          <w:szCs w:val="16"/>
        </w:rPr>
        <w:t xml:space="preserve">, </w:t>
      </w:r>
      <w:r w:rsidRPr="000F06B2" w:rsidR="0082340F">
        <w:rPr>
          <w:sz w:val="16"/>
          <w:szCs w:val="16"/>
        </w:rPr>
        <w:t xml:space="preserve">ранее не судим, </w:t>
      </w:r>
      <w:r w:rsidRPr="000F06B2" w:rsidR="00DF72A8">
        <w:rPr>
          <w:sz w:val="16"/>
          <w:szCs w:val="16"/>
        </w:rPr>
        <w:t xml:space="preserve">женат, имеет на иждивении одного несовершеннолетнего ребенка, </w:t>
      </w:r>
      <w:r w:rsidRPr="000F06B2" w:rsidR="0099363D">
        <w:rPr>
          <w:sz w:val="16"/>
          <w:szCs w:val="16"/>
        </w:rPr>
        <w:t xml:space="preserve">осуществляет уход за престарелым родственником, </w:t>
      </w:r>
      <w:r w:rsidRPr="000F06B2" w:rsidR="0082340F">
        <w:rPr>
          <w:sz w:val="16"/>
          <w:szCs w:val="16"/>
        </w:rPr>
        <w:t>органами внутренних дел по месту жительства характеризуется удовлетворительно,</w:t>
      </w:r>
      <w:r w:rsidRPr="000F06B2" w:rsidR="00DF72A8">
        <w:rPr>
          <w:sz w:val="16"/>
          <w:szCs w:val="16"/>
        </w:rPr>
        <w:t xml:space="preserve"> соседями характеризуется положительно,</w:t>
      </w:r>
      <w:r w:rsidRPr="000F06B2" w:rsidR="0082340F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>избрал сокращенную форму дознания и особый порядок рассмотрения дела в суде.</w:t>
      </w:r>
    </w:p>
    <w:p w:rsidR="00DF72A8" w:rsidRPr="000F06B2" w:rsidP="0032493F">
      <w:pPr>
        <w:pStyle w:val="ConsPlusNormal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0F06B2">
        <w:rPr>
          <w:sz w:val="16"/>
          <w:szCs w:val="16"/>
        </w:rPr>
        <w:t>В соответствии с ч. 2 ст. 61 УК РФ обстоятельств</w:t>
      </w:r>
      <w:r w:rsidRPr="000F06B2">
        <w:rPr>
          <w:sz w:val="16"/>
          <w:szCs w:val="16"/>
        </w:rPr>
        <w:t>ами</w:t>
      </w:r>
      <w:r w:rsidRPr="000F06B2">
        <w:rPr>
          <w:sz w:val="16"/>
          <w:szCs w:val="16"/>
        </w:rPr>
        <w:t>, смягчающим</w:t>
      </w:r>
      <w:r w:rsidRPr="000F06B2">
        <w:rPr>
          <w:sz w:val="16"/>
          <w:szCs w:val="16"/>
        </w:rPr>
        <w:t>и</w:t>
      </w:r>
      <w:r w:rsidRPr="000F06B2">
        <w:rPr>
          <w:sz w:val="16"/>
          <w:szCs w:val="16"/>
        </w:rPr>
        <w:t xml:space="preserve"> наказание подсудимому </w:t>
      </w:r>
      <w:r w:rsidRPr="000F06B2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>, судом признается признание вины</w:t>
      </w:r>
      <w:r w:rsidRPr="000F06B2" w:rsidR="00F52234">
        <w:rPr>
          <w:sz w:val="16"/>
          <w:szCs w:val="16"/>
        </w:rPr>
        <w:t xml:space="preserve"> в совершении преступления</w:t>
      </w:r>
      <w:r w:rsidRPr="000F06B2">
        <w:rPr>
          <w:sz w:val="16"/>
          <w:szCs w:val="16"/>
        </w:rPr>
        <w:t xml:space="preserve">, раскаяние в содеянном, </w:t>
      </w:r>
      <w:r w:rsidRPr="000F06B2" w:rsidR="0099363D">
        <w:rPr>
          <w:sz w:val="16"/>
          <w:szCs w:val="16"/>
        </w:rPr>
        <w:t>осуществление</w:t>
      </w:r>
      <w:r w:rsidRPr="000F06B2" w:rsidR="0032493F">
        <w:rPr>
          <w:sz w:val="16"/>
          <w:szCs w:val="16"/>
        </w:rPr>
        <w:t xml:space="preserve"> подсудимым</w:t>
      </w:r>
      <w:r w:rsidRPr="000F06B2" w:rsidR="0099363D">
        <w:rPr>
          <w:sz w:val="16"/>
          <w:szCs w:val="16"/>
        </w:rPr>
        <w:t xml:space="preserve"> ухода за родственником </w:t>
      </w:r>
      <w:r w:rsidRPr="000F06B2" w:rsidR="000F06B2">
        <w:rPr>
          <w:sz w:val="16"/>
          <w:szCs w:val="16"/>
        </w:rPr>
        <w:t>–(</w:t>
      </w:r>
      <w:r w:rsidRPr="000F06B2" w:rsidR="000F06B2">
        <w:rPr>
          <w:sz w:val="16"/>
          <w:szCs w:val="16"/>
        </w:rPr>
        <w:t>ф.и.о.</w:t>
      </w:r>
      <w:r w:rsidRPr="000F06B2" w:rsidR="000F06B2">
        <w:rPr>
          <w:sz w:val="16"/>
          <w:szCs w:val="16"/>
        </w:rPr>
        <w:t>)</w:t>
      </w:r>
      <w:r w:rsidRPr="000F06B2">
        <w:rPr>
          <w:sz w:val="16"/>
          <w:szCs w:val="16"/>
        </w:rPr>
        <w:t xml:space="preserve">, </w:t>
      </w:r>
      <w:r w:rsidRPr="000F06B2" w:rsidR="000F06B2">
        <w:rPr>
          <w:sz w:val="16"/>
          <w:szCs w:val="16"/>
        </w:rPr>
        <w:t xml:space="preserve">(год) </w:t>
      </w:r>
      <w:r w:rsidRPr="000F06B2">
        <w:rPr>
          <w:sz w:val="16"/>
          <w:szCs w:val="16"/>
        </w:rPr>
        <w:t>г.рождения</w:t>
      </w:r>
      <w:r w:rsidRPr="000F06B2">
        <w:rPr>
          <w:sz w:val="16"/>
          <w:szCs w:val="16"/>
        </w:rPr>
        <w:t>, который находится под наблюдением психиатра.</w:t>
      </w:r>
      <w:r w:rsidRPr="000F06B2" w:rsidR="000F06B2">
        <w:rPr>
          <w:sz w:val="16"/>
          <w:szCs w:val="16"/>
        </w:rPr>
        <w:t xml:space="preserve"> </w:t>
      </w:r>
      <w:r w:rsidRPr="000F06B2">
        <w:rPr>
          <w:sz w:val="16"/>
          <w:szCs w:val="16"/>
        </w:rPr>
        <w:t xml:space="preserve">Согласно п. «г» ч.1 ст.61 УК РФ обстоятельством, смягчающим наказание подсудимого, является </w:t>
      </w:r>
      <w:r w:rsidRPr="000F06B2">
        <w:rPr>
          <w:rFonts w:eastAsiaTheme="minorHAnsi"/>
          <w:sz w:val="16"/>
          <w:szCs w:val="16"/>
          <w:lang w:eastAsia="en-US"/>
        </w:rPr>
        <w:t>наличие малолетнего ребенка у виновного.</w:t>
      </w:r>
    </w:p>
    <w:p w:rsidR="0082340F" w:rsidRPr="000F06B2" w:rsidP="0082340F">
      <w:pPr>
        <w:pStyle w:val="ConsPlusNormal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        Обстоятельств, отягчающих наказание </w:t>
      </w:r>
      <w:r w:rsidRPr="000F06B2" w:rsidR="00DF72A8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 xml:space="preserve">, </w:t>
      </w:r>
      <w:r w:rsidRPr="000F06B2" w:rsidR="00F52234">
        <w:rPr>
          <w:sz w:val="16"/>
          <w:szCs w:val="16"/>
        </w:rPr>
        <w:t xml:space="preserve">мировым судьей </w:t>
      </w:r>
      <w:r w:rsidRPr="000F06B2">
        <w:rPr>
          <w:sz w:val="16"/>
          <w:szCs w:val="16"/>
        </w:rPr>
        <w:t>не установлено.</w:t>
      </w:r>
    </w:p>
    <w:p w:rsidR="00F41344" w:rsidRPr="000F06B2" w:rsidP="00F4134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В соответствии с требованиями ч. 6 ст. 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F41344" w:rsidRPr="000F06B2" w:rsidP="00FE46E3">
      <w:pPr>
        <w:shd w:val="clear" w:color="auto" w:fill="FFFFFF"/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материального положения подсудимого, который </w:t>
      </w:r>
      <w:r w:rsidRPr="000F06B2" w:rsidR="00DF72A8">
        <w:rPr>
          <w:sz w:val="16"/>
          <w:szCs w:val="16"/>
        </w:rPr>
        <w:t xml:space="preserve">не </w:t>
      </w:r>
      <w:r w:rsidRPr="000F06B2" w:rsidR="00F52234">
        <w:rPr>
          <w:sz w:val="16"/>
          <w:szCs w:val="16"/>
        </w:rPr>
        <w:t>имеет постоянн</w:t>
      </w:r>
      <w:r w:rsidRPr="000F06B2" w:rsidR="00DF72A8">
        <w:rPr>
          <w:sz w:val="16"/>
          <w:szCs w:val="16"/>
        </w:rPr>
        <w:t>ого</w:t>
      </w:r>
      <w:r w:rsidRPr="000F06B2" w:rsidR="00F52234">
        <w:rPr>
          <w:sz w:val="16"/>
          <w:szCs w:val="16"/>
        </w:rPr>
        <w:t xml:space="preserve"> источник</w:t>
      </w:r>
      <w:r w:rsidRPr="000F06B2" w:rsidR="00DF72A8">
        <w:rPr>
          <w:sz w:val="16"/>
          <w:szCs w:val="16"/>
        </w:rPr>
        <w:t>а</w:t>
      </w:r>
      <w:r w:rsidRPr="000F06B2" w:rsidR="00F52234">
        <w:rPr>
          <w:sz w:val="16"/>
          <w:szCs w:val="16"/>
        </w:rPr>
        <w:t xml:space="preserve"> дохода, а также просьб</w:t>
      </w:r>
      <w:r w:rsidRPr="000F06B2" w:rsidR="00257CBA">
        <w:rPr>
          <w:sz w:val="16"/>
          <w:szCs w:val="16"/>
        </w:rPr>
        <w:t>ы</w:t>
      </w:r>
      <w:r w:rsidRPr="000F06B2" w:rsidR="00F52234">
        <w:rPr>
          <w:sz w:val="16"/>
          <w:szCs w:val="16"/>
        </w:rPr>
        <w:t xml:space="preserve"> подсудимого о назначении наказания в виде обязательных работ</w:t>
      </w:r>
      <w:r w:rsidRPr="000F06B2">
        <w:rPr>
          <w:sz w:val="16"/>
          <w:szCs w:val="16"/>
        </w:rPr>
        <w:t xml:space="preserve">, суд приходит к выводу о целесообразности назначения </w:t>
      </w:r>
      <w:r w:rsidRPr="000F06B2" w:rsidR="00DF72A8">
        <w:rPr>
          <w:sz w:val="16"/>
          <w:szCs w:val="16"/>
        </w:rPr>
        <w:t>Стасенко А.В.</w:t>
      </w:r>
      <w:r w:rsidRPr="000F06B2">
        <w:rPr>
          <w:sz w:val="16"/>
          <w:szCs w:val="16"/>
        </w:rPr>
        <w:t xml:space="preserve"> </w:t>
      </w:r>
      <w:r w:rsidRPr="000F06B2" w:rsidR="00FE46E3">
        <w:rPr>
          <w:sz w:val="16"/>
          <w:szCs w:val="16"/>
        </w:rPr>
        <w:t xml:space="preserve">с учетом положений </w:t>
      </w:r>
      <w:r w:rsidRPr="000F06B2" w:rsidR="0082340F">
        <w:rPr>
          <w:sz w:val="16"/>
          <w:szCs w:val="16"/>
          <w:shd w:val="clear" w:color="auto" w:fill="FFFFFF"/>
        </w:rPr>
        <w:t>ч.</w:t>
      </w:r>
      <w:r w:rsidRPr="000F06B2" w:rsidR="00257CBA">
        <w:rPr>
          <w:sz w:val="16"/>
          <w:szCs w:val="16"/>
          <w:shd w:val="clear" w:color="auto" w:fill="FFFFFF"/>
        </w:rPr>
        <w:t xml:space="preserve"> </w:t>
      </w:r>
      <w:r w:rsidRPr="000F06B2" w:rsidR="0082340F">
        <w:rPr>
          <w:sz w:val="16"/>
          <w:szCs w:val="16"/>
          <w:shd w:val="clear" w:color="auto" w:fill="FFFFFF"/>
        </w:rPr>
        <w:t>5 ст.</w:t>
      </w:r>
      <w:r w:rsidRPr="000F06B2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"http://sudact.ru/law/ugolovnyi-kodeks-rossiiskoi-federatsii-ot-13061996-n/obshchaia-chast/razdel-iii/glava-10/statia-62/" \o "Общая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 w:rsidRPr="000F06B2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62</w:t>
      </w:r>
      <w:r>
        <w:fldChar w:fldCharType="end"/>
      </w:r>
      <w:r w:rsidRPr="000F06B2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0F06B2" w:rsidR="0082340F">
        <w:rPr>
          <w:sz w:val="16"/>
          <w:szCs w:val="16"/>
          <w:shd w:val="clear" w:color="auto" w:fill="FFFFFF"/>
        </w:rPr>
        <w:t>УК РФ, ч. 7 ст.</w:t>
      </w:r>
      <w:r w:rsidRPr="000F06B2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0F06B2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0F06B2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0F06B2" w:rsidR="0082340F">
        <w:rPr>
          <w:sz w:val="16"/>
          <w:szCs w:val="16"/>
          <w:shd w:val="clear" w:color="auto" w:fill="FFFFFF"/>
        </w:rPr>
        <w:t xml:space="preserve">УПК РФ </w:t>
      </w:r>
      <w:r w:rsidRPr="000F06B2" w:rsidR="00E26F6B">
        <w:rPr>
          <w:sz w:val="16"/>
          <w:szCs w:val="16"/>
          <w:shd w:val="clear" w:color="auto" w:fill="FFFFFF"/>
        </w:rPr>
        <w:t>наказани</w:t>
      </w:r>
      <w:r w:rsidRPr="000F06B2" w:rsidR="0099363D">
        <w:rPr>
          <w:sz w:val="16"/>
          <w:szCs w:val="16"/>
          <w:shd w:val="clear" w:color="auto" w:fill="FFFFFF"/>
        </w:rPr>
        <w:t>я</w:t>
      </w:r>
      <w:r w:rsidRPr="000F06B2" w:rsidR="00E26F6B">
        <w:rPr>
          <w:sz w:val="16"/>
          <w:szCs w:val="16"/>
          <w:shd w:val="clear" w:color="auto" w:fill="FFFFFF"/>
        </w:rPr>
        <w:t xml:space="preserve"> </w:t>
      </w:r>
      <w:r w:rsidRPr="000F06B2" w:rsidR="0082340F">
        <w:rPr>
          <w:sz w:val="16"/>
          <w:szCs w:val="16"/>
          <w:shd w:val="clear" w:color="auto" w:fill="FFFFFF"/>
        </w:rPr>
        <w:t xml:space="preserve">в виде </w:t>
      </w:r>
      <w:r w:rsidRPr="000F06B2">
        <w:rPr>
          <w:sz w:val="16"/>
          <w:szCs w:val="16"/>
        </w:rPr>
        <w:t xml:space="preserve">обязательных работ с лишением права </w:t>
      </w:r>
      <w:r w:rsidRPr="000F06B2">
        <w:rPr>
          <w:rFonts w:eastAsiaTheme="minorHAnsi"/>
          <w:sz w:val="16"/>
          <w:szCs w:val="16"/>
          <w:lang w:eastAsia="en-US"/>
        </w:rPr>
        <w:t xml:space="preserve">заниматься деятельностью, связанной с </w:t>
      </w:r>
      <w:r w:rsidRPr="000F06B2">
        <w:rPr>
          <w:sz w:val="16"/>
          <w:szCs w:val="16"/>
        </w:rPr>
        <w:t>управлением всеми видами транспортных средств.</w:t>
      </w:r>
    </w:p>
    <w:p w:rsidR="00F52234" w:rsidRPr="000F06B2" w:rsidP="00F52234">
      <w:pPr>
        <w:shd w:val="clear" w:color="auto" w:fill="FFFFFF"/>
        <w:ind w:firstLine="709"/>
        <w:jc w:val="both"/>
        <w:rPr>
          <w:rStyle w:val="apple-converted-space"/>
          <w:sz w:val="16"/>
          <w:szCs w:val="16"/>
          <w:shd w:val="clear" w:color="auto" w:fill="FFFFFF"/>
        </w:rPr>
      </w:pPr>
      <w:r w:rsidRPr="000F06B2">
        <w:rPr>
          <w:sz w:val="16"/>
          <w:szCs w:val="16"/>
          <w:shd w:val="clear" w:color="auto" w:fill="FFFFFF"/>
        </w:rPr>
        <w:t>Такое наказание по мнению мирового судьи будет способствовать исправлению подсудимого и предупреждению совершения им новых преступлений.</w:t>
      </w:r>
    </w:p>
    <w:p w:rsidR="00FE46E3" w:rsidRPr="000F06B2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F06B2">
        <w:rPr>
          <w:color w:val="000000"/>
          <w:sz w:val="16"/>
          <w:szCs w:val="16"/>
          <w:shd w:val="clear" w:color="auto" w:fill="FFFFFF"/>
        </w:rPr>
        <w:t>Достаточных оснований для назначения иных альтернативных видов наказания мировым судьей не усматривается.</w:t>
      </w:r>
    </w:p>
    <w:p w:rsidR="00F41344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F52234" w:rsidRPr="000F06B2" w:rsidP="00F52234">
      <w:pPr>
        <w:autoSpaceDE w:val="0"/>
        <w:autoSpaceDN w:val="0"/>
        <w:adjustRightInd w:val="0"/>
        <w:ind w:firstLine="540"/>
        <w:jc w:val="both"/>
        <w:rPr>
          <w:sz w:val="16"/>
          <w:szCs w:val="16"/>
          <w:shd w:val="clear" w:color="auto" w:fill="FFFFFF"/>
        </w:rPr>
      </w:pPr>
      <w:r w:rsidRPr="000F06B2">
        <w:rPr>
          <w:sz w:val="16"/>
          <w:szCs w:val="16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0F06B2">
        <w:rPr>
          <w:sz w:val="16"/>
          <w:szCs w:val="16"/>
        </w:rPr>
        <w:t>для изменения категории преступления, в совершении которого обвиняется подсудим</w:t>
      </w:r>
      <w:r w:rsidRPr="000F06B2" w:rsidR="00B42D9D">
        <w:rPr>
          <w:sz w:val="16"/>
          <w:szCs w:val="16"/>
        </w:rPr>
        <w:t>ый</w:t>
      </w:r>
      <w:r w:rsidRPr="000F06B2">
        <w:rPr>
          <w:sz w:val="16"/>
          <w:szCs w:val="16"/>
        </w:rPr>
        <w:t xml:space="preserve">, на менее тяжкое в соответствии с </w:t>
      </w:r>
      <w:r>
        <w:fldChar w:fldCharType="begin"/>
      </w:r>
      <w:r>
        <w:instrText xml:space="preserve"> HYPERLINK "consultantplus://offline/ref=4EBC783312367A4FEF095BB115D554B3416BE9932CDCC0A3B65BBF8E072C04904081899D1C21gAM" </w:instrText>
      </w:r>
      <w:r>
        <w:fldChar w:fldCharType="separate"/>
      </w:r>
      <w:r w:rsidRPr="000F06B2">
        <w:rPr>
          <w:sz w:val="16"/>
          <w:szCs w:val="16"/>
        </w:rPr>
        <w:t>частью шестой статьи 15</w:t>
      </w:r>
      <w:r>
        <w:fldChar w:fldCharType="end"/>
      </w:r>
      <w:r w:rsidRPr="000F06B2">
        <w:rPr>
          <w:sz w:val="16"/>
          <w:szCs w:val="16"/>
        </w:rPr>
        <w:t xml:space="preserve"> Уголовного кодекса Российской Федерации, </w:t>
      </w:r>
      <w:r w:rsidRPr="000F06B2">
        <w:rPr>
          <w:sz w:val="16"/>
          <w:szCs w:val="16"/>
          <w:shd w:val="clear" w:color="auto" w:fill="FFFFFF"/>
        </w:rPr>
        <w:t>мировым судьей не усматривается.</w:t>
      </w:r>
    </w:p>
    <w:p w:rsidR="00FE46E3" w:rsidRPr="000F06B2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F06B2">
        <w:rPr>
          <w:color w:val="000000"/>
          <w:sz w:val="16"/>
          <w:szCs w:val="16"/>
          <w:shd w:val="clear" w:color="auto" w:fill="FFFFFF"/>
        </w:rPr>
        <w:t xml:space="preserve">Гражданский иск по делу не заявлен. </w:t>
      </w:r>
    </w:p>
    <w:p w:rsidR="00FE46E3" w:rsidRPr="000F06B2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0F06B2">
        <w:rPr>
          <w:sz w:val="16"/>
          <w:szCs w:val="16"/>
          <w:shd w:val="clear" w:color="auto" w:fill="FFFFFF"/>
        </w:rPr>
        <w:t xml:space="preserve">Арест на имущество, принадлежащее подсудимому, </w:t>
      </w:r>
      <w:r w:rsidRPr="000F06B2" w:rsidR="00BD5D8E">
        <w:rPr>
          <w:sz w:val="16"/>
          <w:szCs w:val="16"/>
          <w:shd w:val="clear" w:color="auto" w:fill="FFFFFF"/>
        </w:rPr>
        <w:t>подлежит снятию</w:t>
      </w:r>
      <w:r w:rsidRPr="000F06B2" w:rsidR="0099363D">
        <w:rPr>
          <w:sz w:val="16"/>
          <w:szCs w:val="16"/>
          <w:shd w:val="clear" w:color="auto" w:fill="FFFFFF"/>
        </w:rPr>
        <w:t xml:space="preserve"> после вступления приговора в законную силу.</w:t>
      </w:r>
    </w:p>
    <w:p w:rsidR="00B42D9D" w:rsidRPr="000F06B2" w:rsidP="00B42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0F06B2">
        <w:rPr>
          <w:color w:val="000000"/>
          <w:sz w:val="16"/>
          <w:szCs w:val="16"/>
          <w:shd w:val="clear" w:color="auto" w:fill="FFFFFF"/>
        </w:rPr>
        <w:t>Вещественн</w:t>
      </w:r>
      <w:r w:rsidRPr="000F06B2" w:rsidR="00BD5D8E">
        <w:rPr>
          <w:color w:val="000000"/>
          <w:sz w:val="16"/>
          <w:szCs w:val="16"/>
          <w:shd w:val="clear" w:color="auto" w:fill="FFFFFF"/>
        </w:rPr>
        <w:t>ы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е </w:t>
      </w:r>
      <w:r w:rsidRPr="000F06B2">
        <w:rPr>
          <w:color w:val="000000"/>
          <w:sz w:val="16"/>
          <w:szCs w:val="16"/>
          <w:shd w:val="clear" w:color="auto" w:fill="FFFFFF"/>
        </w:rPr>
        <w:t>доказательств</w:t>
      </w:r>
      <w:r w:rsidRPr="000F06B2" w:rsidR="00BD5D8E">
        <w:rPr>
          <w:color w:val="000000"/>
          <w:sz w:val="16"/>
          <w:szCs w:val="16"/>
          <w:shd w:val="clear" w:color="auto" w:fill="FFFFFF"/>
        </w:rPr>
        <w:t>а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 по делу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 </w:t>
      </w:r>
      <w:r w:rsidRPr="000F06B2" w:rsidR="00BD5D8E">
        <w:rPr>
          <w:color w:val="000000"/>
          <w:sz w:val="16"/>
          <w:szCs w:val="16"/>
          <w:shd w:val="clear" w:color="auto" w:fill="FFFFFF"/>
        </w:rPr>
        <w:t>–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 </w:t>
      </w:r>
      <w:r w:rsidRPr="000F06B2" w:rsidR="00BD5D8E">
        <w:rPr>
          <w:color w:val="000000"/>
          <w:sz w:val="16"/>
          <w:szCs w:val="16"/>
          <w:shd w:val="clear" w:color="auto" w:fill="FFFFFF"/>
        </w:rPr>
        <w:t>свидетельство о регистрации автомобиля марки</w:t>
      </w:r>
      <w:r w:rsidRPr="000F06B2" w:rsidR="000F06B2">
        <w:rPr>
          <w:sz w:val="16"/>
          <w:szCs w:val="16"/>
        </w:rPr>
        <w:t>(сведения изъяты)</w:t>
      </w:r>
      <w:r w:rsidRPr="000F06B2" w:rsidR="00BD5D8E">
        <w:rPr>
          <w:sz w:val="16"/>
          <w:szCs w:val="16"/>
        </w:rPr>
        <w:t>, а также ключ от указанного автомобиля, хранящиеся у Стасенко А.В., следует оставить ему, как законному владельцу.</w:t>
      </w:r>
    </w:p>
    <w:p w:rsidR="00FE46E3" w:rsidRPr="000F06B2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F06B2">
        <w:rPr>
          <w:color w:val="000000"/>
          <w:sz w:val="16"/>
          <w:szCs w:val="16"/>
          <w:shd w:val="clear" w:color="auto" w:fill="FFFFFF"/>
        </w:rPr>
        <w:t>М</w:t>
      </w:r>
      <w:r w:rsidRPr="000F06B2">
        <w:rPr>
          <w:color w:val="000000"/>
          <w:sz w:val="16"/>
          <w:szCs w:val="16"/>
          <w:shd w:val="clear" w:color="auto" w:fill="FFFFFF"/>
        </w:rPr>
        <w:t>ер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у 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процессуального принуждения в отношении </w:t>
      </w:r>
      <w:r w:rsidRPr="000F06B2" w:rsidR="00BD5D8E">
        <w:rPr>
          <w:color w:val="000000"/>
          <w:sz w:val="16"/>
          <w:szCs w:val="16"/>
          <w:shd w:val="clear" w:color="auto" w:fill="FFFFFF"/>
        </w:rPr>
        <w:t>Стасенко А.В.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 в виде обязательства о явке до вступления в законную силу следует оставить прежней, а после вступления приговора в законную силу – отменить.</w:t>
      </w:r>
    </w:p>
    <w:p w:rsidR="00B42D9D" w:rsidRPr="000F06B2" w:rsidP="00B42D9D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0F06B2">
        <w:rPr>
          <w:sz w:val="16"/>
          <w:szCs w:val="16"/>
          <w:shd w:val="clear" w:color="auto" w:fill="FFFFFF"/>
        </w:rPr>
        <w:t>На основании ч. 10 ст.</w:t>
      </w:r>
      <w:r w:rsidRPr="000F06B2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0F06B2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0F06B2">
        <w:rPr>
          <w:rStyle w:val="apple-converted-space"/>
          <w:sz w:val="16"/>
          <w:szCs w:val="16"/>
          <w:shd w:val="clear" w:color="auto" w:fill="FFFFFF"/>
        </w:rPr>
        <w:t> </w:t>
      </w:r>
      <w:r w:rsidRPr="000F06B2">
        <w:rPr>
          <w:sz w:val="16"/>
          <w:szCs w:val="16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F41344" w:rsidRPr="000F06B2" w:rsidP="00F41344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На основании изложенного, руководствуясь ст. ст. 226.9, 304, 307 – 309, 316 УПК РФ,</w:t>
      </w:r>
      <w:r w:rsidRPr="000F06B2" w:rsidR="00E26F6B">
        <w:rPr>
          <w:sz w:val="16"/>
          <w:szCs w:val="16"/>
        </w:rPr>
        <w:t xml:space="preserve"> мировой судья, -</w:t>
      </w:r>
    </w:p>
    <w:p w:rsidR="00E26F6B" w:rsidRPr="000F06B2" w:rsidP="00F41344">
      <w:pPr>
        <w:ind w:firstLine="709"/>
        <w:jc w:val="both"/>
        <w:rPr>
          <w:sz w:val="16"/>
          <w:szCs w:val="16"/>
        </w:rPr>
      </w:pPr>
    </w:p>
    <w:p w:rsidR="00F41344" w:rsidRPr="000F06B2" w:rsidP="00F41344">
      <w:pPr>
        <w:pStyle w:val="BodyText"/>
        <w:jc w:val="center"/>
        <w:rPr>
          <w:sz w:val="16"/>
          <w:szCs w:val="16"/>
        </w:rPr>
      </w:pPr>
      <w:r w:rsidRPr="000F06B2">
        <w:rPr>
          <w:sz w:val="16"/>
          <w:szCs w:val="16"/>
        </w:rPr>
        <w:t>п р и г о в о р и л:</w:t>
      </w:r>
    </w:p>
    <w:p w:rsidR="00F41344" w:rsidRPr="000F06B2" w:rsidP="00F41344">
      <w:pPr>
        <w:pStyle w:val="BodyText"/>
        <w:ind w:firstLine="720"/>
        <w:rPr>
          <w:sz w:val="16"/>
          <w:szCs w:val="16"/>
        </w:rPr>
      </w:pPr>
    </w:p>
    <w:p w:rsidR="00F41344" w:rsidRPr="000F06B2" w:rsidP="00F41344">
      <w:pPr>
        <w:pStyle w:val="NoSpacing"/>
        <w:ind w:firstLine="709"/>
        <w:jc w:val="both"/>
        <w:rPr>
          <w:sz w:val="16"/>
          <w:szCs w:val="16"/>
        </w:rPr>
      </w:pPr>
      <w:r w:rsidRPr="000F06B2">
        <w:rPr>
          <w:b/>
          <w:sz w:val="16"/>
          <w:szCs w:val="16"/>
        </w:rPr>
        <w:t>Стасенко А.В.</w:t>
      </w:r>
      <w:r w:rsidRPr="000F06B2" w:rsidR="00595609">
        <w:rPr>
          <w:sz w:val="16"/>
          <w:szCs w:val="16"/>
        </w:rPr>
        <w:t xml:space="preserve"> признать виновным в совершении преступления, предусмотренного ст. 264.1 УК РФ, и  назначить  ему  наказание в виде обязательных работ на срок </w:t>
      </w:r>
      <w:r w:rsidRPr="000F06B2" w:rsidR="00BD5D8E">
        <w:rPr>
          <w:sz w:val="16"/>
          <w:szCs w:val="16"/>
        </w:rPr>
        <w:t>180</w:t>
      </w:r>
      <w:r w:rsidRPr="000F06B2" w:rsidR="00595609">
        <w:rPr>
          <w:sz w:val="16"/>
          <w:szCs w:val="16"/>
        </w:rPr>
        <w:t xml:space="preserve"> (</w:t>
      </w:r>
      <w:r w:rsidRPr="000F06B2" w:rsidR="00BD5D8E">
        <w:rPr>
          <w:sz w:val="16"/>
          <w:szCs w:val="16"/>
        </w:rPr>
        <w:t>сто восемьдесят</w:t>
      </w:r>
      <w:r w:rsidRPr="000F06B2" w:rsidR="00595609">
        <w:rPr>
          <w:sz w:val="16"/>
          <w:szCs w:val="16"/>
        </w:rPr>
        <w:t>) часов</w:t>
      </w:r>
      <w:r w:rsidRPr="000F06B2" w:rsidR="00FE46E3">
        <w:rPr>
          <w:b/>
          <w:sz w:val="16"/>
          <w:szCs w:val="16"/>
        </w:rPr>
        <w:t xml:space="preserve"> </w:t>
      </w:r>
      <w:r w:rsidRPr="000F06B2" w:rsidR="00595609">
        <w:rPr>
          <w:sz w:val="16"/>
          <w:szCs w:val="16"/>
        </w:rPr>
        <w:t>с лишением права заниматься деятельностью, связанной с управлением транспортными средствами сроком на 2 (два) года.</w:t>
      </w:r>
    </w:p>
    <w:p w:rsidR="00BD5D8E" w:rsidRPr="000F06B2" w:rsidP="00BD5D8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F06B2">
        <w:rPr>
          <w:color w:val="000000"/>
          <w:sz w:val="16"/>
          <w:szCs w:val="16"/>
          <w:shd w:val="clear" w:color="auto" w:fill="FFFFFF"/>
        </w:rPr>
        <w:t>Вещественные доказательства по делу – свидетельство о регистрации автомобиля марки</w:t>
      </w:r>
      <w:r w:rsidRPr="000F06B2" w:rsidR="000F06B2">
        <w:rPr>
          <w:sz w:val="16"/>
          <w:szCs w:val="16"/>
        </w:rPr>
        <w:t>(сведения изъяты)</w:t>
      </w:r>
      <w:r w:rsidRPr="000F06B2">
        <w:rPr>
          <w:sz w:val="16"/>
          <w:szCs w:val="16"/>
        </w:rPr>
        <w:t>, а также ключ от указанного автомобиля, хранящиеся у Стасенко А.В., - оставить ему, как законному владельцу.</w:t>
      </w:r>
    </w:p>
    <w:p w:rsidR="00BD5D8E" w:rsidRPr="000F06B2" w:rsidP="00BD5D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0F06B2">
        <w:rPr>
          <w:sz w:val="16"/>
          <w:szCs w:val="16"/>
        </w:rPr>
        <w:t>После вступления приговора в законную силу с</w:t>
      </w:r>
      <w:r w:rsidRPr="000F06B2">
        <w:rPr>
          <w:sz w:val="16"/>
          <w:szCs w:val="16"/>
        </w:rPr>
        <w:t>нять арест</w:t>
      </w:r>
      <w:r w:rsidRPr="000F06B2" w:rsidR="001B254A">
        <w:rPr>
          <w:sz w:val="16"/>
          <w:szCs w:val="16"/>
        </w:rPr>
        <w:t xml:space="preserve">, наложенный постановлением Балаклавского районного суда </w:t>
      </w:r>
      <w:r w:rsidRPr="000F06B2" w:rsidR="001B254A">
        <w:rPr>
          <w:sz w:val="16"/>
          <w:szCs w:val="16"/>
        </w:rPr>
        <w:t>г.Севастополя</w:t>
      </w:r>
      <w:r w:rsidRPr="000F06B2" w:rsidR="001B254A">
        <w:rPr>
          <w:sz w:val="16"/>
          <w:szCs w:val="16"/>
        </w:rPr>
        <w:t xml:space="preserve"> от</w:t>
      </w:r>
      <w:r w:rsidRPr="000F06B2" w:rsidR="000F06B2">
        <w:rPr>
          <w:sz w:val="16"/>
          <w:szCs w:val="16"/>
        </w:rPr>
        <w:t>(число, месяц, год)</w:t>
      </w:r>
      <w:r w:rsidRPr="000F06B2" w:rsidR="001B254A">
        <w:rPr>
          <w:sz w:val="16"/>
          <w:szCs w:val="16"/>
        </w:rPr>
        <w:t>,</w:t>
      </w:r>
      <w:r w:rsidRPr="000F06B2">
        <w:rPr>
          <w:sz w:val="16"/>
          <w:szCs w:val="16"/>
        </w:rPr>
        <w:t xml:space="preserve"> с имущества: транспортного средства – автомобиля марки</w:t>
      </w:r>
      <w:r w:rsidRPr="000F06B2" w:rsidR="000F06B2">
        <w:rPr>
          <w:sz w:val="16"/>
          <w:szCs w:val="16"/>
        </w:rPr>
        <w:t>(сведения изъяты)</w:t>
      </w:r>
      <w:r w:rsidRPr="000F06B2">
        <w:rPr>
          <w:sz w:val="16"/>
          <w:szCs w:val="16"/>
        </w:rPr>
        <w:t>, принадлежащ</w:t>
      </w:r>
      <w:r w:rsidRPr="000F06B2" w:rsidR="001B254A">
        <w:rPr>
          <w:sz w:val="16"/>
          <w:szCs w:val="16"/>
        </w:rPr>
        <w:t>его</w:t>
      </w:r>
      <w:r w:rsidRPr="000F06B2">
        <w:rPr>
          <w:sz w:val="16"/>
          <w:szCs w:val="16"/>
        </w:rPr>
        <w:t xml:space="preserve"> на п</w:t>
      </w:r>
      <w:r w:rsidRPr="000F06B2">
        <w:rPr>
          <w:sz w:val="16"/>
          <w:szCs w:val="16"/>
        </w:rPr>
        <w:t>ра</w:t>
      </w:r>
      <w:r w:rsidRPr="000F06B2">
        <w:rPr>
          <w:sz w:val="16"/>
          <w:szCs w:val="16"/>
        </w:rPr>
        <w:t>ве собственности Стасенко А.В.</w:t>
      </w:r>
      <w:r w:rsidRPr="000F06B2" w:rsidR="001B254A">
        <w:rPr>
          <w:sz w:val="16"/>
          <w:szCs w:val="16"/>
        </w:rPr>
        <w:t>,</w:t>
      </w:r>
      <w:r w:rsidRPr="000F06B2">
        <w:rPr>
          <w:sz w:val="16"/>
          <w:szCs w:val="16"/>
        </w:rPr>
        <w:t xml:space="preserve"> путем отмены запрета собственнику, а также иным лицам распоряжаться данным имуществом, заключения договоров купли-продажи, залога и иных сделок, предметом которых является отчуждение или обременение указанного имущества</w:t>
      </w:r>
      <w:r w:rsidRPr="000F06B2" w:rsidR="001B254A">
        <w:rPr>
          <w:sz w:val="16"/>
          <w:szCs w:val="16"/>
        </w:rPr>
        <w:t>, вернуть указанный автомобиль Стасенко А.В.</w:t>
      </w:r>
      <w:r w:rsidRPr="000F06B2">
        <w:rPr>
          <w:sz w:val="16"/>
          <w:szCs w:val="16"/>
        </w:rPr>
        <w:t xml:space="preserve"> </w:t>
      </w:r>
    </w:p>
    <w:p w:rsidR="00F41344" w:rsidRPr="000F06B2" w:rsidP="00F41344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F06B2">
        <w:rPr>
          <w:color w:val="000000"/>
          <w:sz w:val="16"/>
          <w:szCs w:val="16"/>
          <w:shd w:val="clear" w:color="auto" w:fill="FFFFFF"/>
        </w:rPr>
        <w:t xml:space="preserve">Меру процессуального принуждения в отношении </w:t>
      </w:r>
      <w:r w:rsidRPr="000F06B2" w:rsidR="00BD5D8E">
        <w:rPr>
          <w:color w:val="000000"/>
          <w:sz w:val="16"/>
          <w:szCs w:val="16"/>
          <w:shd w:val="clear" w:color="auto" w:fill="FFFFFF"/>
        </w:rPr>
        <w:t xml:space="preserve">Стасенко А.В. </w:t>
      </w:r>
      <w:r w:rsidRPr="000F06B2">
        <w:rPr>
          <w:color w:val="000000"/>
          <w:sz w:val="16"/>
          <w:szCs w:val="16"/>
          <w:shd w:val="clear" w:color="auto" w:fill="FFFFFF"/>
        </w:rPr>
        <w:t>в виде обязательства о явке до вступления</w:t>
      </w:r>
      <w:r w:rsidRPr="000F06B2" w:rsidR="00B238F2">
        <w:rPr>
          <w:color w:val="000000"/>
          <w:sz w:val="16"/>
          <w:szCs w:val="16"/>
          <w:shd w:val="clear" w:color="auto" w:fill="FFFFFF"/>
        </w:rPr>
        <w:t xml:space="preserve"> приговора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 в законную силу оставить без изменения, а после вступления приговора в законную силу – отменить.</w:t>
      </w:r>
    </w:p>
    <w:p w:rsidR="00FE46E3" w:rsidRPr="000F06B2" w:rsidP="00FE46E3">
      <w:pPr>
        <w:ind w:firstLine="709"/>
        <w:jc w:val="both"/>
        <w:rPr>
          <w:sz w:val="16"/>
          <w:szCs w:val="16"/>
          <w:shd w:val="clear" w:color="auto" w:fill="FFFFFF"/>
        </w:rPr>
      </w:pPr>
      <w:r w:rsidRPr="000F06B2">
        <w:rPr>
          <w:color w:val="000000"/>
          <w:sz w:val="16"/>
          <w:szCs w:val="16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десяти суток со дня провозглашения приговора через судебный участок № 19 Нахимовского судебного района </w:t>
      </w:r>
      <w:r w:rsidRPr="000F06B2" w:rsidR="00E26F6B">
        <w:rPr>
          <w:color w:val="000000"/>
          <w:sz w:val="16"/>
          <w:szCs w:val="16"/>
          <w:shd w:val="clear" w:color="auto" w:fill="FFFFFF"/>
        </w:rPr>
        <w:t xml:space="preserve">                </w:t>
      </w:r>
      <w:r w:rsidRPr="000F06B2">
        <w:rPr>
          <w:color w:val="000000"/>
          <w:sz w:val="16"/>
          <w:szCs w:val="16"/>
          <w:shd w:val="clear" w:color="auto" w:fill="FFFFFF"/>
        </w:rPr>
        <w:t xml:space="preserve">г. Севастополя путем подачи апелляционной </w:t>
      </w:r>
      <w:r w:rsidRPr="000F06B2">
        <w:rPr>
          <w:sz w:val="16"/>
          <w:szCs w:val="16"/>
          <w:shd w:val="clear" w:color="auto" w:fill="FFFFFF"/>
        </w:rPr>
        <w:t>жалобы, представления.</w:t>
      </w:r>
    </w:p>
    <w:p w:rsidR="00FE46E3" w:rsidRPr="000F06B2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0F06B2">
        <w:rPr>
          <w:sz w:val="16"/>
          <w:szCs w:val="16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0F06B2">
        <w:rPr>
          <w:rStyle w:val="apple-converted-space"/>
          <w:sz w:val="16"/>
          <w:szCs w:val="16"/>
          <w:shd w:val="clear" w:color="auto" w:fill="FFFFFF"/>
        </w:rPr>
        <w:t> </w:t>
      </w:r>
      <w:r w:rsidRPr="000F06B2">
        <w:rPr>
          <w:rStyle w:val="snippetequal"/>
          <w:bCs/>
          <w:sz w:val="16"/>
          <w:szCs w:val="16"/>
          <w:bdr w:val="none" w:sz="0" w:space="0" w:color="auto" w:frame="1"/>
        </w:rPr>
        <w:t>осужденный</w:t>
      </w:r>
      <w:r w:rsidRPr="000F06B2">
        <w:rPr>
          <w:rStyle w:val="apple-converted-space"/>
          <w:bCs/>
          <w:sz w:val="16"/>
          <w:szCs w:val="16"/>
          <w:bdr w:val="none" w:sz="0" w:space="0" w:color="auto" w:frame="1"/>
        </w:rPr>
        <w:t> </w:t>
      </w:r>
      <w:r w:rsidRPr="000F06B2">
        <w:rPr>
          <w:sz w:val="16"/>
          <w:szCs w:val="16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FE46E3" w:rsidRPr="000F06B2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E46E3" w:rsidRPr="000F06B2" w:rsidP="00FE46E3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 xml:space="preserve">Мировой судья  Нахимовского </w:t>
      </w:r>
    </w:p>
    <w:p w:rsidR="00FE46E3" w:rsidRPr="000F06B2" w:rsidP="00FE46E3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судебного района города Севастополя</w:t>
      </w:r>
    </w:p>
    <w:p w:rsidR="00FE46E3" w:rsidRPr="000F06B2" w:rsidP="00FE46E3">
      <w:pPr>
        <w:ind w:firstLine="709"/>
        <w:jc w:val="both"/>
        <w:rPr>
          <w:sz w:val="16"/>
          <w:szCs w:val="16"/>
        </w:rPr>
      </w:pPr>
      <w:r w:rsidRPr="000F06B2">
        <w:rPr>
          <w:sz w:val="16"/>
          <w:szCs w:val="16"/>
        </w:rPr>
        <w:t>судебного участка № 19                                                           Н.В. Бондарь</w:t>
      </w:r>
    </w:p>
    <w:p w:rsidR="00FE46E3" w:rsidRPr="000F06B2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41344" w:rsidRPr="000F06B2" w:rsidP="00FE46E3">
      <w:pPr>
        <w:pStyle w:val="NoSpacing"/>
        <w:ind w:firstLine="709"/>
        <w:jc w:val="both"/>
        <w:rPr>
          <w:sz w:val="16"/>
          <w:szCs w:val="16"/>
        </w:rPr>
      </w:pPr>
    </w:p>
    <w:sectPr w:rsidSect="00B238F2">
      <w:headerReference w:type="even" r:id="rId5"/>
      <w:headerReference w:type="default" r:id="rId6"/>
      <w:pgSz w:w="11909" w:h="16834"/>
      <w:pgMar w:top="426" w:right="851" w:bottom="993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P="00F41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54A">
      <w:rPr>
        <w:rStyle w:val="PageNumber"/>
        <w:noProof/>
      </w:rPr>
      <w:t>5</w:t>
    </w:r>
    <w:r>
      <w:rPr>
        <w:rStyle w:val="PageNumber"/>
      </w:rPr>
      <w:fldChar w:fldCharType="end"/>
    </w:r>
  </w:p>
  <w:p w:rsidR="00F4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RPr="00644E42" w:rsidP="00F41344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0F06B2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F41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8"/>
    <w:rsid w:val="00040428"/>
    <w:rsid w:val="00046698"/>
    <w:rsid w:val="0005774C"/>
    <w:rsid w:val="000F06B2"/>
    <w:rsid w:val="00112F3B"/>
    <w:rsid w:val="00135085"/>
    <w:rsid w:val="001B254A"/>
    <w:rsid w:val="001C3D06"/>
    <w:rsid w:val="0020725B"/>
    <w:rsid w:val="00257CBA"/>
    <w:rsid w:val="00271620"/>
    <w:rsid w:val="002D6616"/>
    <w:rsid w:val="002E6198"/>
    <w:rsid w:val="003108F1"/>
    <w:rsid w:val="0032493F"/>
    <w:rsid w:val="004048F7"/>
    <w:rsid w:val="0049269F"/>
    <w:rsid w:val="00502580"/>
    <w:rsid w:val="00595609"/>
    <w:rsid w:val="00641D6B"/>
    <w:rsid w:val="00644E42"/>
    <w:rsid w:val="006C3189"/>
    <w:rsid w:val="007377B7"/>
    <w:rsid w:val="007B054D"/>
    <w:rsid w:val="007B41E4"/>
    <w:rsid w:val="0082340F"/>
    <w:rsid w:val="00830EA0"/>
    <w:rsid w:val="0099363D"/>
    <w:rsid w:val="009D75AC"/>
    <w:rsid w:val="00A92284"/>
    <w:rsid w:val="00B238F2"/>
    <w:rsid w:val="00B42D9D"/>
    <w:rsid w:val="00B962A2"/>
    <w:rsid w:val="00BD485A"/>
    <w:rsid w:val="00BD5D8E"/>
    <w:rsid w:val="00CE6E1C"/>
    <w:rsid w:val="00DF72A8"/>
    <w:rsid w:val="00E26F6B"/>
    <w:rsid w:val="00EB1BB3"/>
    <w:rsid w:val="00F41344"/>
    <w:rsid w:val="00F52234"/>
    <w:rsid w:val="00FE4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727FC-C20A-438E-AC0A-8346BC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340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82340F"/>
  </w:style>
  <w:style w:type="paragraph" w:styleId="Caption">
    <w:name w:val="caption"/>
    <w:basedOn w:val="Normal"/>
    <w:qFormat/>
    <w:rsid w:val="00FE46E3"/>
    <w:pPr>
      <w:jc w:val="center"/>
    </w:pPr>
    <w:rPr>
      <w:rFonts w:eastAsia="Calibri"/>
      <w:b/>
      <w:sz w:val="18"/>
      <w:szCs w:val="20"/>
    </w:rPr>
  </w:style>
  <w:style w:type="character" w:customStyle="1" w:styleId="snippetequal">
    <w:name w:val="snippet_equal"/>
    <w:rsid w:val="00F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238C-F4FC-494F-A2F5-91086DE9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