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BC8" w:rsidRPr="00100D77" w:rsidP="00100D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100D7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       </w:t>
      </w:r>
      <w:r w:rsidRPr="00100D77" w:rsidR="004D24B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Дело № 1-</w:t>
      </w:r>
      <w:r w:rsidRPr="00100D77" w:rsidR="00744C7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12</w:t>
      </w:r>
      <w:r w:rsidRPr="00100D7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/</w:t>
      </w:r>
      <w:r w:rsidRPr="00100D77" w:rsidR="0019445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</w:t>
      </w:r>
      <w:r w:rsidRPr="00100D77" w:rsidR="00EA7E48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8</w:t>
      </w:r>
      <w:r w:rsidRPr="00100D77" w:rsidR="0019445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/20</w:t>
      </w:r>
      <w:r w:rsidRPr="00100D77" w:rsidR="00B6486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</w:t>
      </w:r>
      <w:r w:rsidRPr="00100D77" w:rsidR="00744C7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3</w:t>
      </w:r>
    </w:p>
    <w:p w:rsidR="00237BC8" w:rsidRPr="00100D77" w:rsidP="00100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100D7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 Р И Г О </w:t>
      </w:r>
      <w:r w:rsidRPr="00100D7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В О</w:t>
      </w:r>
      <w:r w:rsidRPr="00100D7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Р</w:t>
      </w:r>
    </w:p>
    <w:p w:rsidR="004D24B6" w:rsidRPr="00100D77" w:rsidP="00100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100D7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ИМЕНЕМ РОССИЙСКОЙ ФЕДЕРАЦИИ</w:t>
      </w:r>
    </w:p>
    <w:p w:rsidR="00BD62AB" w:rsidRPr="00100D77" w:rsidP="00100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4D24B6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 w:rsidRPr="00100D77" w:rsidR="00237BC8">
        <w:rPr>
          <w:rFonts w:ascii="Times New Roman" w:eastAsia="Times New Roman" w:hAnsi="Times New Roman" w:cs="Times New Roman"/>
          <w:sz w:val="27"/>
          <w:szCs w:val="27"/>
        </w:rPr>
        <w:t>Севастополь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                                       </w:t>
      </w:r>
      <w:r w:rsidRPr="00100D77" w:rsidR="00237BC8">
        <w:rPr>
          <w:rFonts w:ascii="Times New Roman" w:eastAsia="Times New Roman" w:hAnsi="Times New Roman" w:cs="Times New Roman"/>
          <w:sz w:val="27"/>
          <w:szCs w:val="27"/>
        </w:rPr>
        <w:t xml:space="preserve">                     </w:t>
      </w:r>
      <w:r w:rsidRPr="00100D77" w:rsidR="00744C77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100D77" w:rsidR="00237BC8">
        <w:rPr>
          <w:rFonts w:ascii="Times New Roman" w:eastAsia="Times New Roman" w:hAnsi="Times New Roman" w:cs="Times New Roman"/>
          <w:sz w:val="27"/>
          <w:szCs w:val="27"/>
        </w:rPr>
        <w:t>       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100D77" w:rsidR="00F6637A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100D77" w:rsidR="001944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100D77" w:rsidR="006D1346">
        <w:rPr>
          <w:rFonts w:ascii="Times New Roman" w:eastAsia="Times New Roman" w:hAnsi="Times New Roman" w:cs="Times New Roman"/>
          <w:sz w:val="27"/>
          <w:szCs w:val="27"/>
        </w:rPr>
        <w:t>06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00D77" w:rsidR="006D1346">
        <w:rPr>
          <w:rFonts w:ascii="Times New Roman" w:eastAsia="Times New Roman" w:hAnsi="Times New Roman" w:cs="Times New Roman"/>
          <w:sz w:val="27"/>
          <w:szCs w:val="27"/>
        </w:rPr>
        <w:t>марта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Pr="00100D77" w:rsidR="00B64865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00D77" w:rsidR="006D1346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года </w:t>
      </w:r>
    </w:p>
    <w:p w:rsidR="00237BC8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D24B6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hAnsi="Times New Roman" w:cs="Times New Roman"/>
          <w:sz w:val="27"/>
          <w:szCs w:val="27"/>
        </w:rPr>
        <w:t>Мировой судья судебного участка № 18 Нахимовского судебного района города Севастополя</w:t>
      </w:r>
      <w:r w:rsidRPr="00100D77" w:rsidR="00DD224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00D77">
        <w:rPr>
          <w:rFonts w:ascii="Times New Roman" w:hAnsi="Times New Roman" w:cs="Times New Roman"/>
          <w:sz w:val="27"/>
          <w:szCs w:val="27"/>
        </w:rPr>
        <w:t>Дробышева О.А.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00D77" w:rsidR="000F6A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D24B6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с участием государственного обвинителя – </w:t>
      </w:r>
      <w:r w:rsidRPr="00100D77" w:rsidR="006D1346">
        <w:rPr>
          <w:rFonts w:ascii="Times New Roman" w:eastAsia="Times New Roman" w:hAnsi="Times New Roman" w:cs="Times New Roman"/>
          <w:sz w:val="27"/>
          <w:szCs w:val="27"/>
        </w:rPr>
        <w:t xml:space="preserve">старшего 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помощника прокурора </w:t>
      </w:r>
      <w:r w:rsidRPr="00100D77" w:rsidR="008B7C6B">
        <w:rPr>
          <w:rFonts w:ascii="Times New Roman" w:eastAsia="Times New Roman" w:hAnsi="Times New Roman" w:cs="Times New Roman"/>
          <w:sz w:val="27"/>
          <w:szCs w:val="27"/>
        </w:rPr>
        <w:t>Нахимовского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района г. </w:t>
      </w:r>
      <w:r w:rsidRPr="00100D77" w:rsidR="008B7C6B">
        <w:rPr>
          <w:rFonts w:ascii="Times New Roman" w:eastAsia="Times New Roman" w:hAnsi="Times New Roman" w:cs="Times New Roman"/>
          <w:sz w:val="27"/>
          <w:szCs w:val="27"/>
        </w:rPr>
        <w:t xml:space="preserve">Севастополя </w:t>
      </w:r>
      <w:r w:rsidRPr="00100D77" w:rsidR="006D1346">
        <w:rPr>
          <w:rFonts w:ascii="Times New Roman" w:eastAsia="Times New Roman" w:hAnsi="Times New Roman" w:cs="Times New Roman"/>
          <w:sz w:val="27"/>
          <w:szCs w:val="27"/>
        </w:rPr>
        <w:t>Будник</w:t>
      </w:r>
      <w:r w:rsidRPr="00100D77" w:rsidR="006D1346">
        <w:rPr>
          <w:rFonts w:ascii="Times New Roman" w:eastAsia="Times New Roman" w:hAnsi="Times New Roman" w:cs="Times New Roman"/>
          <w:sz w:val="27"/>
          <w:szCs w:val="27"/>
        </w:rPr>
        <w:t xml:space="preserve"> Р.Ю.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,  </w:t>
      </w:r>
    </w:p>
    <w:p w:rsidR="004D24B6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>подсудимо</w:t>
      </w:r>
      <w:r w:rsidRPr="00100D77" w:rsidR="008B7C6B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00D77" w:rsidR="002F1943">
        <w:rPr>
          <w:rFonts w:ascii="Times New Roman" w:eastAsia="Times New Roman" w:hAnsi="Times New Roman" w:cs="Times New Roman"/>
          <w:sz w:val="27"/>
          <w:szCs w:val="27"/>
        </w:rPr>
        <w:t>Гринченко Е.А.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,  </w:t>
      </w:r>
    </w:p>
    <w:p w:rsidR="00A60EC0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защитника – </w:t>
      </w:r>
      <w:r w:rsidRPr="00100D77" w:rsidR="0019445B">
        <w:rPr>
          <w:rFonts w:ascii="Times New Roman" w:hAnsi="Times New Roman" w:cs="Times New Roman"/>
          <w:sz w:val="27"/>
          <w:szCs w:val="27"/>
        </w:rPr>
        <w:t xml:space="preserve">адвоката </w:t>
      </w:r>
      <w:r w:rsidRPr="00100D77" w:rsidR="006D1346">
        <w:rPr>
          <w:rFonts w:ascii="Times New Roman" w:hAnsi="Times New Roman" w:cs="Times New Roman"/>
          <w:sz w:val="27"/>
          <w:szCs w:val="27"/>
        </w:rPr>
        <w:t>Липилина Сергея Александровича</w:t>
      </w:r>
      <w:r w:rsidRPr="00100D77" w:rsidR="0019445B">
        <w:rPr>
          <w:rFonts w:ascii="Times New Roman" w:hAnsi="Times New Roman" w:cs="Times New Roman"/>
          <w:sz w:val="27"/>
          <w:szCs w:val="27"/>
        </w:rPr>
        <w:t>, представивше</w:t>
      </w:r>
      <w:r w:rsidRPr="00100D77" w:rsidR="006D1346">
        <w:rPr>
          <w:rFonts w:ascii="Times New Roman" w:hAnsi="Times New Roman" w:cs="Times New Roman"/>
          <w:sz w:val="27"/>
          <w:szCs w:val="27"/>
        </w:rPr>
        <w:t>го</w:t>
      </w:r>
      <w:r w:rsidRPr="00100D77" w:rsidR="0019445B">
        <w:rPr>
          <w:rFonts w:ascii="Times New Roman" w:hAnsi="Times New Roman" w:cs="Times New Roman"/>
          <w:sz w:val="27"/>
          <w:szCs w:val="27"/>
        </w:rPr>
        <w:t xml:space="preserve"> ордер № </w:t>
      </w:r>
      <w:r w:rsidR="0009398F">
        <w:rPr>
          <w:rFonts w:ascii="Times New Roman" w:hAnsi="Times New Roman" w:cs="Times New Roman"/>
          <w:sz w:val="27"/>
          <w:szCs w:val="27"/>
        </w:rPr>
        <w:t>(номер)</w:t>
      </w:r>
      <w:r w:rsidRPr="00100D77" w:rsidR="0019445B">
        <w:rPr>
          <w:rFonts w:ascii="Times New Roman" w:hAnsi="Times New Roman" w:cs="Times New Roman"/>
          <w:sz w:val="27"/>
          <w:szCs w:val="27"/>
        </w:rPr>
        <w:t xml:space="preserve"> от </w:t>
      </w:r>
      <w:r w:rsidR="0009398F">
        <w:rPr>
          <w:rFonts w:ascii="Times New Roman" w:hAnsi="Times New Roman" w:cs="Times New Roman"/>
          <w:sz w:val="27"/>
          <w:szCs w:val="27"/>
        </w:rPr>
        <w:t>(дата), удостоверение № (номер)</w:t>
      </w:r>
      <w:r w:rsidRPr="00100D77" w:rsidR="0019445B">
        <w:rPr>
          <w:rFonts w:ascii="Times New Roman" w:hAnsi="Times New Roman" w:cs="Times New Roman"/>
          <w:sz w:val="27"/>
          <w:szCs w:val="27"/>
        </w:rPr>
        <w:t xml:space="preserve"> от </w:t>
      </w:r>
      <w:r w:rsidR="0009398F">
        <w:rPr>
          <w:rFonts w:ascii="Times New Roman" w:hAnsi="Times New Roman" w:cs="Times New Roman"/>
          <w:sz w:val="27"/>
          <w:szCs w:val="27"/>
        </w:rPr>
        <w:t>(дата)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CD67E5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потерпевшей – ФИО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4D24B6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 w:rsidRPr="00100D77" w:rsidR="00F827E1">
        <w:rPr>
          <w:rFonts w:ascii="Times New Roman" w:eastAsia="Times New Roman" w:hAnsi="Times New Roman" w:cs="Times New Roman"/>
          <w:sz w:val="27"/>
          <w:szCs w:val="27"/>
        </w:rPr>
        <w:t>Жулёве</w:t>
      </w:r>
      <w:r w:rsidRPr="00100D77" w:rsidR="00F827E1">
        <w:rPr>
          <w:rFonts w:ascii="Times New Roman" w:eastAsia="Times New Roman" w:hAnsi="Times New Roman" w:cs="Times New Roman"/>
          <w:sz w:val="27"/>
          <w:szCs w:val="27"/>
        </w:rPr>
        <w:t xml:space="preserve"> В.С</w:t>
      </w:r>
      <w:r w:rsidRPr="00100D77" w:rsidR="00B64865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D1346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особом порядке уголовное дело в отношении </w:t>
      </w:r>
      <w:r w:rsidRPr="00100D77" w:rsidR="002F1943">
        <w:rPr>
          <w:rFonts w:ascii="Times New Roman" w:eastAsia="Times New Roman" w:hAnsi="Times New Roman" w:cs="Times New Roman"/>
          <w:sz w:val="27"/>
          <w:szCs w:val="27"/>
        </w:rPr>
        <w:t>Гринченко Евгения Александровича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,</w:t>
      </w:r>
      <w:r w:rsidR="0009398F">
        <w:rPr>
          <w:rFonts w:ascii="Times New Roman" w:eastAsia="Times New Roman" w:hAnsi="Times New Roman" w:cs="Times New Roman"/>
          <w:sz w:val="27"/>
          <w:szCs w:val="27"/>
        </w:rPr>
        <w:t xml:space="preserve"> «анкетные данные изъяты»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00D77" w:rsidR="00FF1A10">
        <w:rPr>
          <w:rFonts w:ascii="Times New Roman" w:eastAsia="Times New Roman" w:hAnsi="Times New Roman" w:cs="Times New Roman"/>
          <w:sz w:val="27"/>
          <w:szCs w:val="27"/>
        </w:rPr>
        <w:t>ранее судимого:</w:t>
      </w:r>
    </w:p>
    <w:p w:rsidR="00744C77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100D77">
        <w:rPr>
          <w:rFonts w:ascii="Times New Roman" w:hAnsi="Times New Roman" w:cs="Times New Roman"/>
          <w:sz w:val="27"/>
          <w:szCs w:val="27"/>
        </w:rPr>
        <w:t xml:space="preserve">приговором Нахимовского районного суда города Севастополя от 18 августа 2020 года по ст. 264.1 УК РФ к наказанию в виде </w:t>
      </w:r>
      <w:r w:rsidRPr="00100D77">
        <w:rPr>
          <w:rFonts w:ascii="Times New Roman" w:hAnsi="Times New Roman" w:cs="Times New Roman"/>
          <w:sz w:val="27"/>
          <w:szCs w:val="27"/>
          <w:shd w:val="clear" w:color="auto" w:fill="FFFFFF"/>
        </w:rPr>
        <w:t>обязательных работ на срок 200 часов с лишением права заниматься</w:t>
      </w:r>
      <w:r w:rsidRPr="00100D77" w:rsidR="000541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деятельностью, связанной с управлением транспортными средствами на срок 2 года. По основному виду наказания в виде обязательных работ </w:t>
      </w:r>
      <w:r w:rsidRPr="00100D77" w:rsidR="00DE332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17.12.2020 г. </w:t>
      </w:r>
      <w:r w:rsidRPr="00100D77" w:rsidR="000541AD">
        <w:rPr>
          <w:rFonts w:ascii="Times New Roman" w:hAnsi="Times New Roman" w:cs="Times New Roman"/>
          <w:sz w:val="27"/>
          <w:szCs w:val="27"/>
          <w:shd w:val="clear" w:color="auto" w:fill="FFFFFF"/>
        </w:rPr>
        <w:t>снят с учета филиала по Нахимовскому району г. Севастополя ФКУ УИИ УФСИН России по Республике Крым и г. Севастополю</w:t>
      </w:r>
      <w:r w:rsidRPr="00100D77" w:rsidR="00D9282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 отбытию наказания</w:t>
      </w:r>
      <w:r w:rsidRPr="00100D77" w:rsidR="000541AD">
        <w:rPr>
          <w:rFonts w:ascii="Times New Roman" w:hAnsi="Times New Roman" w:cs="Times New Roman"/>
          <w:sz w:val="27"/>
          <w:szCs w:val="27"/>
          <w:shd w:val="clear" w:color="auto" w:fill="FFFFFF"/>
        </w:rPr>
        <w:t>, по дополнительному наказанию в виде лишения права заниматься деятельностью, связанной с управлением транспортными средствами</w:t>
      </w:r>
      <w:r w:rsidRPr="00100D77" w:rsidR="009F115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– снят с учета </w:t>
      </w:r>
      <w:r w:rsidRPr="00100D77" w:rsidR="00D9282E">
        <w:rPr>
          <w:rFonts w:ascii="Times New Roman" w:hAnsi="Times New Roman" w:cs="Times New Roman"/>
          <w:sz w:val="27"/>
          <w:szCs w:val="27"/>
          <w:shd w:val="clear" w:color="auto" w:fill="FFFFFF"/>
        </w:rPr>
        <w:t>28.08.2022 г. по отбытию наказания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D24B6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100D77" w:rsidR="00744C77">
        <w:rPr>
          <w:rFonts w:ascii="Times New Roman" w:hAnsi="Times New Roman" w:cs="Times New Roman"/>
          <w:sz w:val="27"/>
          <w:szCs w:val="27"/>
        </w:rPr>
        <w:t xml:space="preserve">приговором мирового судьи судебного участка № 18 Нахимовского судебного района города Севастополя от </w:t>
      </w:r>
      <w:r w:rsidRPr="00100D77" w:rsidR="0056652A">
        <w:rPr>
          <w:rFonts w:ascii="Times New Roman" w:hAnsi="Times New Roman" w:cs="Times New Roman"/>
          <w:sz w:val="27"/>
          <w:szCs w:val="27"/>
        </w:rPr>
        <w:t>23</w:t>
      </w:r>
      <w:r w:rsidRPr="00100D77" w:rsidR="00744C77">
        <w:rPr>
          <w:rFonts w:ascii="Times New Roman" w:hAnsi="Times New Roman" w:cs="Times New Roman"/>
          <w:sz w:val="27"/>
          <w:szCs w:val="27"/>
        </w:rPr>
        <w:t xml:space="preserve"> </w:t>
      </w:r>
      <w:r w:rsidRPr="00100D77" w:rsidR="0056652A">
        <w:rPr>
          <w:rFonts w:ascii="Times New Roman" w:hAnsi="Times New Roman" w:cs="Times New Roman"/>
          <w:sz w:val="27"/>
          <w:szCs w:val="27"/>
        </w:rPr>
        <w:t>декабря</w:t>
      </w:r>
      <w:r w:rsidRPr="00100D77" w:rsidR="00744C77">
        <w:rPr>
          <w:rFonts w:ascii="Times New Roman" w:hAnsi="Times New Roman" w:cs="Times New Roman"/>
          <w:sz w:val="27"/>
          <w:szCs w:val="27"/>
        </w:rPr>
        <w:t xml:space="preserve"> 202</w:t>
      </w:r>
      <w:r w:rsidRPr="00100D77" w:rsidR="0056652A">
        <w:rPr>
          <w:rFonts w:ascii="Times New Roman" w:hAnsi="Times New Roman" w:cs="Times New Roman"/>
          <w:sz w:val="27"/>
          <w:szCs w:val="27"/>
        </w:rPr>
        <w:t>0</w:t>
      </w:r>
      <w:r w:rsidRPr="00100D77" w:rsidR="00744C77">
        <w:rPr>
          <w:rFonts w:ascii="Times New Roman" w:hAnsi="Times New Roman" w:cs="Times New Roman"/>
          <w:sz w:val="27"/>
          <w:szCs w:val="27"/>
        </w:rPr>
        <w:t xml:space="preserve"> года по ч. 1 ст. 1</w:t>
      </w:r>
      <w:r w:rsidRPr="00100D77" w:rsidR="0056652A">
        <w:rPr>
          <w:rFonts w:ascii="Times New Roman" w:hAnsi="Times New Roman" w:cs="Times New Roman"/>
          <w:sz w:val="27"/>
          <w:szCs w:val="27"/>
        </w:rPr>
        <w:t>19</w:t>
      </w:r>
      <w:r w:rsidRPr="00100D77" w:rsidR="002330D2">
        <w:rPr>
          <w:rFonts w:ascii="Times New Roman" w:hAnsi="Times New Roman" w:cs="Times New Roman"/>
          <w:sz w:val="27"/>
          <w:szCs w:val="27"/>
        </w:rPr>
        <w:t xml:space="preserve"> УК РФ</w:t>
      </w:r>
      <w:r w:rsidRPr="00100D77" w:rsidR="00744C77">
        <w:rPr>
          <w:rFonts w:ascii="Times New Roman" w:hAnsi="Times New Roman" w:cs="Times New Roman"/>
          <w:sz w:val="27"/>
          <w:szCs w:val="27"/>
        </w:rPr>
        <w:t xml:space="preserve"> к наказанию в виде </w:t>
      </w:r>
      <w:r w:rsidRPr="00100D77" w:rsidR="00744C77">
        <w:rPr>
          <w:rFonts w:ascii="Times New Roman" w:hAnsi="Times New Roman" w:cs="Times New Roman"/>
          <w:sz w:val="27"/>
          <w:szCs w:val="27"/>
          <w:shd w:val="clear" w:color="auto" w:fill="FFFFFF"/>
        </w:rPr>
        <w:t>обязательных работ на срок 2</w:t>
      </w:r>
      <w:r w:rsidRPr="00100D77" w:rsidR="0056652A">
        <w:rPr>
          <w:rFonts w:ascii="Times New Roman" w:hAnsi="Times New Roman" w:cs="Times New Roman"/>
          <w:sz w:val="27"/>
          <w:szCs w:val="27"/>
          <w:shd w:val="clear" w:color="auto" w:fill="FFFFFF"/>
        </w:rPr>
        <w:t>0</w:t>
      </w:r>
      <w:r w:rsidRPr="00100D77" w:rsidR="00744C77">
        <w:rPr>
          <w:rFonts w:ascii="Times New Roman" w:hAnsi="Times New Roman" w:cs="Times New Roman"/>
          <w:sz w:val="27"/>
          <w:szCs w:val="27"/>
          <w:shd w:val="clear" w:color="auto" w:fill="FFFFFF"/>
        </w:rPr>
        <w:t>0 часов</w:t>
      </w:r>
      <w:r w:rsidRPr="00100D77" w:rsidR="00DE332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Pr="00100D77" w:rsidR="00496DF6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100D77" w:rsidR="00DE3328">
        <w:rPr>
          <w:rFonts w:ascii="Times New Roman" w:hAnsi="Times New Roman" w:cs="Times New Roman"/>
          <w:sz w:val="27"/>
          <w:szCs w:val="27"/>
          <w:shd w:val="clear" w:color="auto" w:fill="FFFFFF"/>
        </w:rPr>
        <w:t>нят с учета филиала по Нахимовскому району г. Севастополя ФКУ УИИ УФСИН России по Республике Крым и г. Севастополю</w:t>
      </w:r>
      <w:r w:rsidRPr="00100D77" w:rsidR="00496DF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02.07.2021 г. по отбытию наказания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4D24B6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>обвиняемо</w:t>
      </w:r>
      <w:r w:rsidRPr="00100D77" w:rsidR="00112A86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преступления, предусмотренного </w:t>
      </w:r>
      <w:r w:rsidRPr="00100D77" w:rsidR="00A60EC0"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100D77" w:rsidR="00A60EC0">
        <w:rPr>
          <w:rFonts w:ascii="Times New Roman" w:eastAsia="Times New Roman" w:hAnsi="Times New Roman" w:cs="Times New Roman"/>
          <w:sz w:val="27"/>
          <w:szCs w:val="27"/>
        </w:rPr>
        <w:t>119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УК РФ</w:t>
      </w:r>
    </w:p>
    <w:p w:rsidR="00112A86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D24B6" w:rsidRPr="00100D77" w:rsidP="00100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bCs/>
          <w:sz w:val="27"/>
          <w:szCs w:val="27"/>
        </w:rPr>
        <w:t>УСТАНОВИЛ</w:t>
      </w:r>
      <w:r w:rsidRPr="00100D77">
        <w:rPr>
          <w:rFonts w:ascii="Times New Roman" w:eastAsia="Times New Roman" w:hAnsi="Times New Roman" w:cs="Times New Roman"/>
          <w:bCs/>
          <w:sz w:val="27"/>
          <w:szCs w:val="27"/>
        </w:rPr>
        <w:t>:</w:t>
      </w:r>
    </w:p>
    <w:p w:rsidR="00112A86" w:rsidRPr="00100D77" w:rsidP="00100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A60EC0" w:rsidRPr="00100D77" w:rsidP="00100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>Гринченко Е.А.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угрожал убийством, при этом у потерпевше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имелись основания опасаться осуществления этой угрозы.</w:t>
      </w:r>
    </w:p>
    <w:p w:rsidR="00A60EC0" w:rsidRPr="00100D77" w:rsidP="00100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>Данное преступление совершено им при следующих обстоятельствах.</w:t>
      </w:r>
    </w:p>
    <w:p w:rsidR="00A60EC0" w:rsidRPr="00100D77" w:rsidP="00100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(Дата) в период с (время) до (время)</w:t>
      </w:r>
      <w:r w:rsidRPr="00100D77" w:rsidR="0018472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00D77" w:rsidR="00F55E68">
        <w:rPr>
          <w:rFonts w:ascii="Times New Roman" w:eastAsia="Times New Roman" w:hAnsi="Times New Roman" w:cs="Times New Roman"/>
          <w:sz w:val="27"/>
          <w:szCs w:val="27"/>
        </w:rPr>
        <w:t>Гринченко Е.А.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, находясь</w:t>
      </w:r>
      <w:r w:rsidRPr="00100D77" w:rsidR="00CD67E5">
        <w:rPr>
          <w:rFonts w:ascii="Times New Roman" w:eastAsia="Times New Roman" w:hAnsi="Times New Roman" w:cs="Times New Roman"/>
          <w:sz w:val="27"/>
          <w:szCs w:val="27"/>
        </w:rPr>
        <w:t xml:space="preserve"> на законных основаниях на территории домовладения, расположенного по адресу: г. Севастополь, ТСН СН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«Название</w:t>
      </w:r>
      <w:r w:rsidRPr="00100D77" w:rsidR="00F55E68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100D77" w:rsidR="00B648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д. (номер)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00D77" w:rsidR="00CD67E5">
        <w:rPr>
          <w:rFonts w:ascii="Times New Roman" w:eastAsia="Times New Roman" w:hAnsi="Times New Roman" w:cs="Times New Roman"/>
          <w:sz w:val="27"/>
          <w:szCs w:val="27"/>
        </w:rPr>
        <w:t xml:space="preserve"> пребывая в состоянии опьянения,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00D77" w:rsidR="00CD67E5">
        <w:rPr>
          <w:rFonts w:ascii="Times New Roman" w:eastAsia="Times New Roman" w:hAnsi="Times New Roman" w:cs="Times New Roman"/>
          <w:sz w:val="27"/>
          <w:szCs w:val="27"/>
        </w:rPr>
        <w:t>на почве внезапно возникших неприязн</w:t>
      </w:r>
      <w:r>
        <w:rPr>
          <w:rFonts w:ascii="Times New Roman" w:eastAsia="Times New Roman" w:hAnsi="Times New Roman" w:cs="Times New Roman"/>
          <w:sz w:val="27"/>
          <w:szCs w:val="27"/>
        </w:rPr>
        <w:t>енных отношений к ФИО</w:t>
      </w:r>
      <w:r w:rsidRPr="00100D77" w:rsidR="00184720">
        <w:rPr>
          <w:rFonts w:ascii="Times New Roman" w:eastAsia="Times New Roman" w:hAnsi="Times New Roman" w:cs="Times New Roman"/>
          <w:sz w:val="27"/>
          <w:szCs w:val="27"/>
        </w:rPr>
        <w:t xml:space="preserve">, действуя с умыслом, 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направленны</w:t>
      </w:r>
      <w:r w:rsidRPr="00100D77" w:rsidR="00184720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на угрозу убийством, </w:t>
      </w:r>
      <w:r w:rsidRPr="00100D77" w:rsidR="00CD67E5">
        <w:rPr>
          <w:rFonts w:ascii="Times New Roman" w:eastAsia="Times New Roman" w:hAnsi="Times New Roman" w:cs="Times New Roman"/>
          <w:sz w:val="27"/>
          <w:szCs w:val="27"/>
        </w:rPr>
        <w:t xml:space="preserve">с целью запугать последнюю, а также вызвать у нее чувства тревоги и беспокойства за свою жизнь и здоровье, 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высказывал в адрес </w:t>
      </w:r>
      <w:r>
        <w:rPr>
          <w:rFonts w:ascii="Times New Roman" w:eastAsia="Times New Roman" w:hAnsi="Times New Roman" w:cs="Times New Roman"/>
          <w:sz w:val="27"/>
          <w:szCs w:val="27"/>
        </w:rPr>
        <w:t>ФИО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угроз</w:t>
      </w:r>
      <w:r w:rsidRPr="00100D77" w:rsidR="000B20B9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убийством</w:t>
      </w:r>
      <w:r w:rsidRPr="00100D77" w:rsidR="00AA77CB">
        <w:rPr>
          <w:rFonts w:ascii="Times New Roman" w:eastAsia="Times New Roman" w:hAnsi="Times New Roman" w:cs="Times New Roman"/>
          <w:sz w:val="27"/>
          <w:szCs w:val="27"/>
        </w:rPr>
        <w:t>: «</w:t>
      </w:r>
      <w:r w:rsidRPr="00100D77" w:rsidR="00F55E68">
        <w:rPr>
          <w:rFonts w:ascii="Times New Roman" w:eastAsia="Times New Roman" w:hAnsi="Times New Roman" w:cs="Times New Roman"/>
          <w:sz w:val="27"/>
          <w:szCs w:val="27"/>
        </w:rPr>
        <w:t xml:space="preserve">Я тебя </w:t>
      </w:r>
      <w:r w:rsidRPr="00100D77" w:rsidR="00CD67E5">
        <w:rPr>
          <w:rFonts w:ascii="Times New Roman" w:eastAsia="Times New Roman" w:hAnsi="Times New Roman" w:cs="Times New Roman"/>
          <w:sz w:val="27"/>
          <w:szCs w:val="27"/>
        </w:rPr>
        <w:t xml:space="preserve">сейчас </w:t>
      </w:r>
      <w:r w:rsidRPr="00100D77" w:rsidR="00F55E68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100D77" w:rsidR="00AA77CB">
        <w:rPr>
          <w:rFonts w:ascii="Times New Roman" w:eastAsia="Times New Roman" w:hAnsi="Times New Roman" w:cs="Times New Roman"/>
          <w:sz w:val="27"/>
          <w:szCs w:val="27"/>
        </w:rPr>
        <w:t>бью!»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00D77" w:rsidR="00F55E68">
        <w:rPr>
          <w:rFonts w:ascii="Times New Roman" w:eastAsia="Times New Roman" w:hAnsi="Times New Roman" w:cs="Times New Roman"/>
          <w:sz w:val="27"/>
          <w:szCs w:val="27"/>
        </w:rPr>
        <w:t xml:space="preserve"> а также в подтверждение угрозы </w:t>
      </w:r>
      <w:r w:rsidRPr="00100D77" w:rsidR="00CD67E5">
        <w:rPr>
          <w:rFonts w:ascii="Times New Roman" w:eastAsia="Times New Roman" w:hAnsi="Times New Roman" w:cs="Times New Roman"/>
          <w:sz w:val="27"/>
          <w:szCs w:val="27"/>
        </w:rPr>
        <w:t>зам</w:t>
      </w:r>
      <w:r>
        <w:rPr>
          <w:rFonts w:ascii="Times New Roman" w:eastAsia="Times New Roman" w:hAnsi="Times New Roman" w:cs="Times New Roman"/>
          <w:sz w:val="27"/>
          <w:szCs w:val="27"/>
        </w:rPr>
        <w:t>ахнулся в сторону ФИО</w:t>
      </w:r>
      <w:r w:rsidRPr="00100D77" w:rsidR="00CD67E5">
        <w:rPr>
          <w:rFonts w:ascii="Times New Roman" w:eastAsia="Times New Roman" w:hAnsi="Times New Roman" w:cs="Times New Roman"/>
          <w:sz w:val="27"/>
          <w:szCs w:val="27"/>
        </w:rPr>
        <w:t xml:space="preserve"> ножом, находящимся у него в правой руке.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00D77" w:rsidR="00CD67E5"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грозу убийством ФИО</w:t>
      </w:r>
      <w:r w:rsidRPr="00100D77" w:rsidR="00F55E6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воспринимал</w:t>
      </w:r>
      <w:r w:rsidRPr="00100D77" w:rsidR="00F55E6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реально.</w:t>
      </w:r>
    </w:p>
    <w:p w:rsidR="00FF1A10" w:rsidRPr="00100D77" w:rsidP="00100D7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0D77">
        <w:rPr>
          <w:rFonts w:ascii="Times New Roman" w:hAnsi="Times New Roman" w:cs="Times New Roman"/>
          <w:sz w:val="27"/>
          <w:szCs w:val="27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или средней тяжести.</w:t>
      </w:r>
    </w:p>
    <w:p w:rsidR="00067357" w:rsidRPr="00100D77" w:rsidP="00100D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D77">
        <w:rPr>
          <w:rFonts w:ascii="Times New Roman" w:hAnsi="Times New Roman" w:cs="Times New Roman"/>
          <w:sz w:val="27"/>
          <w:szCs w:val="27"/>
        </w:rPr>
        <w:t xml:space="preserve">По окончании дознания при ознакомлении с материалами уголовного дела 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Гринченко Е.А.</w:t>
      </w:r>
      <w:r w:rsidRPr="00100D77">
        <w:rPr>
          <w:rFonts w:ascii="Times New Roman" w:hAnsi="Times New Roman" w:cs="Times New Roman"/>
          <w:sz w:val="27"/>
          <w:szCs w:val="27"/>
        </w:rPr>
        <w:t>, после консультации с защитником, заявил ходатайство о постановлении приговора без проведения судебного разбирательства, которое поддержал в судебном заседании, не возражал против рассмотрения уголовного дела в особом порядке судебного разбирательства.</w:t>
      </w:r>
    </w:p>
    <w:p w:rsidR="00067357" w:rsidRPr="00100D77" w:rsidP="00100D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D77">
        <w:rPr>
          <w:rFonts w:ascii="Times New Roman" w:hAnsi="Times New Roman" w:cs="Times New Roman"/>
          <w:sz w:val="27"/>
          <w:szCs w:val="27"/>
        </w:rPr>
        <w:t xml:space="preserve">Судом установлено, что 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Гринченко Е.А.</w:t>
      </w:r>
      <w:r w:rsidRPr="00100D77">
        <w:rPr>
          <w:rFonts w:ascii="Times New Roman" w:hAnsi="Times New Roman" w:cs="Times New Roman"/>
          <w:sz w:val="27"/>
          <w:szCs w:val="27"/>
        </w:rPr>
        <w:t xml:space="preserve"> осознает характер и последствия заявленного им ходатайства. </w:t>
      </w:r>
    </w:p>
    <w:p w:rsidR="00067357" w:rsidRPr="00100D77" w:rsidP="00100D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D77">
        <w:rPr>
          <w:rFonts w:ascii="Times New Roman" w:hAnsi="Times New Roman" w:cs="Times New Roman"/>
          <w:sz w:val="27"/>
          <w:szCs w:val="27"/>
        </w:rPr>
        <w:t xml:space="preserve">Государственный обвинитель, защитник подсудимого, </w:t>
      </w:r>
      <w:r w:rsidRPr="00100D77" w:rsidR="00CD67E5">
        <w:rPr>
          <w:rFonts w:ascii="Times New Roman" w:hAnsi="Times New Roman" w:cs="Times New Roman"/>
          <w:sz w:val="27"/>
          <w:szCs w:val="27"/>
        </w:rPr>
        <w:t xml:space="preserve">потерпевшая </w:t>
      </w:r>
      <w:r w:rsidRPr="00100D77">
        <w:rPr>
          <w:rFonts w:ascii="Times New Roman" w:hAnsi="Times New Roman" w:cs="Times New Roman"/>
          <w:sz w:val="27"/>
          <w:szCs w:val="27"/>
        </w:rPr>
        <w:t>согласны с рассмотрением уголовного дела без проведения судебного разбирательства и не возражают против рассмотрения уголовного дела в особом порядке судебного разбирательства.</w:t>
      </w:r>
    </w:p>
    <w:p w:rsidR="00FF1A10" w:rsidRPr="00100D77" w:rsidP="00100D7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>Гринченко Е.А.</w:t>
      </w:r>
      <w:r w:rsidRPr="00100D77">
        <w:rPr>
          <w:rFonts w:ascii="Times New Roman" w:hAnsi="Times New Roman" w:cs="Times New Roman"/>
          <w:sz w:val="27"/>
          <w:szCs w:val="27"/>
        </w:rPr>
        <w:t xml:space="preserve"> обвиняется в совершении преступления, предусмотренного ч. 1 ст. 119 УК РФ, </w:t>
      </w:r>
      <w:r w:rsidRPr="00100D77">
        <w:rPr>
          <w:rFonts w:ascii="Times New Roman" w:hAnsi="Times New Roman" w:cs="Times New Roman"/>
          <w:sz w:val="27"/>
          <w:szCs w:val="27"/>
        </w:rPr>
        <w:t>которое относится к преступлениям небольшой тяжести, вину в содеянном признала полностью, с предъявленным обвинением согласна.</w:t>
      </w:r>
    </w:p>
    <w:p w:rsidR="00067357" w:rsidRPr="00100D77" w:rsidP="00100D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D77">
        <w:rPr>
          <w:rFonts w:ascii="Times New Roman" w:hAnsi="Times New Roman" w:cs="Times New Roman"/>
          <w:sz w:val="27"/>
          <w:szCs w:val="27"/>
          <w:shd w:val="clear" w:color="auto" w:fill="FFFFFF"/>
        </w:rPr>
        <w:t>Выслушав подсудимого, защитника, государственного обвинителя,</w:t>
      </w:r>
      <w:r w:rsidRPr="00100D77" w:rsidR="00DF21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потерпевшую</w:t>
      </w:r>
      <w:r w:rsidRPr="00100D77" w:rsidR="006465C6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100D7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суд, убедившись в том, что обвинение, с которым согласился подсудимый, обосновано и подтверждается доказательствами, собранными по уголовному делу, обстоятельств, препятствующих постановлению приговора, в том числе и самооговора подсудимого, суд не усматривает.</w:t>
      </w:r>
    </w:p>
    <w:p w:rsidR="00067357" w:rsidRPr="00100D77" w:rsidP="00100D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D7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Суд приходит к выводу, что </w:t>
      </w:r>
      <w:r w:rsidRPr="00100D77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00D77" w:rsidR="009A136B">
        <w:rPr>
          <w:rFonts w:ascii="Times New Roman" w:eastAsia="Times New Roman" w:hAnsi="Times New Roman" w:cs="Times New Roman"/>
          <w:sz w:val="27"/>
          <w:szCs w:val="27"/>
        </w:rPr>
        <w:t>Гринченко Е.А.</w:t>
      </w:r>
      <w:r w:rsidRPr="00100D77" w:rsidR="009A136B">
        <w:rPr>
          <w:rFonts w:ascii="Times New Roman" w:hAnsi="Times New Roman" w:cs="Times New Roman"/>
          <w:sz w:val="27"/>
          <w:szCs w:val="27"/>
        </w:rPr>
        <w:t xml:space="preserve"> </w:t>
      </w:r>
      <w:r w:rsidRPr="00100D77">
        <w:rPr>
          <w:rFonts w:ascii="Times New Roman" w:hAnsi="Times New Roman" w:cs="Times New Roman"/>
          <w:sz w:val="27"/>
          <w:szCs w:val="27"/>
        </w:rPr>
        <w:t xml:space="preserve">полностью нашла свое подтверждение, поэтому, суд признает предъявленное ему обвинение обоснованным и квалифицирует действия </w:t>
      </w:r>
      <w:r w:rsidRPr="00100D77" w:rsidR="009A136B">
        <w:rPr>
          <w:rFonts w:ascii="Times New Roman" w:eastAsia="Times New Roman" w:hAnsi="Times New Roman" w:cs="Times New Roman"/>
          <w:sz w:val="27"/>
          <w:szCs w:val="27"/>
        </w:rPr>
        <w:t>Гринченко Е.А.</w:t>
      </w:r>
      <w:r w:rsidRPr="00100D77" w:rsidR="009A136B">
        <w:rPr>
          <w:rFonts w:ascii="Times New Roman" w:hAnsi="Times New Roman" w:cs="Times New Roman"/>
          <w:sz w:val="27"/>
          <w:szCs w:val="27"/>
        </w:rPr>
        <w:t xml:space="preserve"> </w:t>
      </w:r>
      <w:r w:rsidRPr="00100D77">
        <w:rPr>
          <w:rFonts w:ascii="Times New Roman" w:hAnsi="Times New Roman" w:cs="Times New Roman"/>
          <w:sz w:val="27"/>
          <w:szCs w:val="27"/>
        </w:rPr>
        <w:t xml:space="preserve"> по ч. </w:t>
      </w:r>
      <w:r w:rsidRPr="00100D77" w:rsidR="009A136B">
        <w:rPr>
          <w:rFonts w:ascii="Times New Roman" w:hAnsi="Times New Roman" w:cs="Times New Roman"/>
          <w:sz w:val="27"/>
          <w:szCs w:val="27"/>
        </w:rPr>
        <w:t>1</w:t>
      </w:r>
      <w:r w:rsidRPr="00100D77">
        <w:rPr>
          <w:rFonts w:ascii="Times New Roman" w:hAnsi="Times New Roman" w:cs="Times New Roman"/>
          <w:sz w:val="27"/>
          <w:szCs w:val="27"/>
        </w:rPr>
        <w:t xml:space="preserve"> ст. 11</w:t>
      </w:r>
      <w:r w:rsidRPr="00100D77" w:rsidR="009A136B">
        <w:rPr>
          <w:rFonts w:ascii="Times New Roman" w:hAnsi="Times New Roman" w:cs="Times New Roman"/>
          <w:sz w:val="27"/>
          <w:szCs w:val="27"/>
        </w:rPr>
        <w:t>9</w:t>
      </w:r>
      <w:r w:rsidRPr="00100D77">
        <w:rPr>
          <w:rFonts w:ascii="Times New Roman" w:hAnsi="Times New Roman" w:cs="Times New Roman"/>
          <w:sz w:val="27"/>
          <w:szCs w:val="27"/>
        </w:rPr>
        <w:t xml:space="preserve"> УК РФ, как </w:t>
      </w:r>
      <w:r w:rsidRPr="00100D77" w:rsidR="009A136B">
        <w:rPr>
          <w:rFonts w:ascii="Times New Roman" w:eastAsia="Times New Roman" w:hAnsi="Times New Roman" w:cs="Times New Roman"/>
          <w:sz w:val="27"/>
          <w:szCs w:val="27"/>
        </w:rPr>
        <w:t>угроза убийством, если имелись основания опасаться осуществления этой угрозы</w:t>
      </w:r>
      <w:r w:rsidRPr="00100D77">
        <w:rPr>
          <w:rFonts w:ascii="Times New Roman" w:hAnsi="Times New Roman" w:cs="Times New Roman"/>
          <w:sz w:val="27"/>
          <w:szCs w:val="27"/>
        </w:rPr>
        <w:t>.</w:t>
      </w:r>
    </w:p>
    <w:p w:rsidR="00100D77" w:rsidRPr="00100D77" w:rsidP="00100D77">
      <w:pPr>
        <w:tabs>
          <w:tab w:val="left" w:pos="94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0D77">
        <w:rPr>
          <w:rFonts w:ascii="Times New Roman" w:hAnsi="Times New Roman" w:cs="Times New Roman"/>
          <w:sz w:val="27"/>
          <w:szCs w:val="27"/>
        </w:rPr>
        <w:t xml:space="preserve">Делая такой вывод, суд исходит из того, что подсудимый 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Гринченко Е.А.</w:t>
      </w:r>
      <w:r w:rsidRPr="00100D77">
        <w:rPr>
          <w:rFonts w:ascii="Times New Roman" w:hAnsi="Times New Roman" w:cs="Times New Roman"/>
          <w:sz w:val="27"/>
          <w:szCs w:val="27"/>
        </w:rPr>
        <w:t xml:space="preserve"> умышленно в ходе ссоры высказал словесно</w:t>
      </w:r>
      <w:r w:rsidR="0009398F">
        <w:rPr>
          <w:rFonts w:ascii="Times New Roman" w:hAnsi="Times New Roman" w:cs="Times New Roman"/>
          <w:sz w:val="27"/>
          <w:szCs w:val="27"/>
        </w:rPr>
        <w:t xml:space="preserve"> угрозу убийством ФИО</w:t>
      </w:r>
      <w:r w:rsidRPr="00100D77">
        <w:rPr>
          <w:rFonts w:ascii="Times New Roman" w:hAnsi="Times New Roman" w:cs="Times New Roman"/>
          <w:sz w:val="27"/>
          <w:szCs w:val="27"/>
        </w:rPr>
        <w:t xml:space="preserve">, держа в руке нож, при этом у потерпевшей имелись основания опасаться реального осуществления угрозы убийством с учетом сложившейся обстановки, обстоятельств высказывания угрозы, агрессивного состояния 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Гринченко Е.А.</w:t>
      </w:r>
    </w:p>
    <w:p w:rsidR="00067357" w:rsidRPr="00100D77" w:rsidP="00100D77">
      <w:pPr>
        <w:pStyle w:val="NoSpacing"/>
        <w:ind w:firstLine="709"/>
        <w:jc w:val="both"/>
        <w:rPr>
          <w:sz w:val="27"/>
          <w:szCs w:val="27"/>
        </w:rPr>
      </w:pPr>
      <w:r w:rsidRPr="00100D77">
        <w:rPr>
          <w:sz w:val="27"/>
          <w:szCs w:val="27"/>
        </w:rPr>
        <w:t xml:space="preserve">При назначении подсудимому </w:t>
      </w:r>
      <w:r w:rsidRPr="00100D77" w:rsidR="009A136B">
        <w:rPr>
          <w:sz w:val="27"/>
          <w:szCs w:val="27"/>
        </w:rPr>
        <w:t>Гринченко Е.А.</w:t>
      </w:r>
      <w:r w:rsidRPr="00100D77">
        <w:rPr>
          <w:sz w:val="27"/>
          <w:szCs w:val="27"/>
        </w:rPr>
        <w:t xml:space="preserve"> 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</w:t>
      </w:r>
      <w:r w:rsidR="003D7332">
        <w:rPr>
          <w:sz w:val="27"/>
          <w:szCs w:val="27"/>
        </w:rPr>
        <w:t xml:space="preserve"> ранее судим, в том числе за аналогичное преступление,</w:t>
      </w:r>
      <w:r w:rsidRPr="00100D77">
        <w:rPr>
          <w:sz w:val="27"/>
          <w:szCs w:val="27"/>
        </w:rPr>
        <w:t xml:space="preserve"> на учете у нарколога и психиатра не состоит,</w:t>
      </w:r>
      <w:r w:rsidR="003D7332">
        <w:rPr>
          <w:sz w:val="27"/>
          <w:szCs w:val="27"/>
        </w:rPr>
        <w:t xml:space="preserve"> холост, </w:t>
      </w:r>
      <w:r w:rsidRPr="00100D77">
        <w:rPr>
          <w:sz w:val="27"/>
          <w:szCs w:val="27"/>
        </w:rPr>
        <w:t xml:space="preserve">по месту жительства характеризуется </w:t>
      </w:r>
      <w:r w:rsidRPr="00100D77" w:rsidR="009A136B">
        <w:rPr>
          <w:sz w:val="27"/>
          <w:szCs w:val="27"/>
        </w:rPr>
        <w:t>отрицательно</w:t>
      </w:r>
      <w:r w:rsidRPr="00100D77">
        <w:rPr>
          <w:sz w:val="27"/>
          <w:szCs w:val="27"/>
        </w:rPr>
        <w:t>, официально</w:t>
      </w:r>
      <w:r w:rsidRPr="00100D77" w:rsidR="009A136B">
        <w:rPr>
          <w:sz w:val="27"/>
          <w:szCs w:val="27"/>
        </w:rPr>
        <w:t xml:space="preserve"> не</w:t>
      </w:r>
      <w:r w:rsidRPr="00100D77">
        <w:rPr>
          <w:sz w:val="27"/>
          <w:szCs w:val="27"/>
        </w:rPr>
        <w:t xml:space="preserve"> трудоустроен, а также учитывает влияние назначенного наказания на исправление осужденного и на условия жизни его семьи.</w:t>
      </w:r>
    </w:p>
    <w:p w:rsidR="006465C6" w:rsidRPr="00100D77" w:rsidP="00100D77">
      <w:pPr>
        <w:pStyle w:val="NoSpacing"/>
        <w:ind w:firstLine="709"/>
        <w:jc w:val="both"/>
        <w:rPr>
          <w:sz w:val="27"/>
          <w:szCs w:val="27"/>
          <w:shd w:val="clear" w:color="auto" w:fill="FFFFFF"/>
        </w:rPr>
      </w:pPr>
      <w:r w:rsidRPr="00100D77">
        <w:rPr>
          <w:sz w:val="27"/>
          <w:szCs w:val="27"/>
        </w:rPr>
        <w:t>Согласно справке</w:t>
      </w:r>
      <w:r w:rsidRPr="00100D77">
        <w:rPr>
          <w:color w:val="FF0000"/>
          <w:sz w:val="27"/>
          <w:szCs w:val="27"/>
        </w:rPr>
        <w:t xml:space="preserve"> </w:t>
      </w:r>
      <w:r w:rsidRPr="00100D77">
        <w:rPr>
          <w:sz w:val="27"/>
          <w:szCs w:val="27"/>
          <w:shd w:val="clear" w:color="auto" w:fill="FFFFFF"/>
        </w:rPr>
        <w:t>филиала по Нахимовскому району г. Севастополя ФКУ УИИ УФСИН России по Республике Крым и г. Севастополю Гринченко Е.А. состоял на учете филиала по следующим основаниям</w:t>
      </w:r>
      <w:r w:rsidRPr="00100D77" w:rsidR="00A835A3">
        <w:rPr>
          <w:sz w:val="27"/>
          <w:szCs w:val="27"/>
          <w:shd w:val="clear" w:color="auto" w:fill="FFFFFF"/>
        </w:rPr>
        <w:t>:</w:t>
      </w:r>
    </w:p>
    <w:p w:rsidR="00A835A3" w:rsidRPr="00100D77" w:rsidP="00100D77">
      <w:pPr>
        <w:pStyle w:val="2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40" w:lineRule="auto"/>
        <w:ind w:firstLine="680"/>
        <w:jc w:val="both"/>
        <w:rPr>
          <w:sz w:val="27"/>
          <w:szCs w:val="27"/>
        </w:rPr>
      </w:pPr>
      <w:r w:rsidRPr="00100D77">
        <w:rPr>
          <w:color w:val="000000"/>
          <w:sz w:val="27"/>
          <w:szCs w:val="27"/>
          <w:lang w:bidi="ru-RU"/>
        </w:rPr>
        <w:t xml:space="preserve">с 14.09.2020 г. по приговору Нахимовского районного суда г. Севастополя по ст. 264.1 УК РФ к наказанию в виде 200 часов обязательных работ с лишением права заниматься деятельностью, связанной с управлением транспортными средствами на срок 2 года. По основному наказанию в виде обязательных работ снят </w:t>
      </w:r>
      <w:r w:rsidRPr="00100D77">
        <w:rPr>
          <w:color w:val="000000"/>
          <w:sz w:val="27"/>
          <w:szCs w:val="27"/>
          <w:lang w:bidi="ru-RU"/>
        </w:rPr>
        <w:t>с учета 17.12.2020</w:t>
      </w:r>
      <w:r w:rsidRPr="00100D77" w:rsidR="00DD5E59">
        <w:rPr>
          <w:color w:val="000000"/>
          <w:sz w:val="27"/>
          <w:szCs w:val="27"/>
          <w:lang w:bidi="ru-RU"/>
        </w:rPr>
        <w:t xml:space="preserve"> г.</w:t>
      </w:r>
      <w:r w:rsidRPr="00100D77">
        <w:rPr>
          <w:color w:val="000000"/>
          <w:sz w:val="27"/>
          <w:szCs w:val="27"/>
          <w:lang w:bidi="ru-RU"/>
        </w:rPr>
        <w:t xml:space="preserve"> по отбытию наказания; по дополнительному виду наказания в виде запрета заниматься определенной деятельностью снят с учета 28.08.2022</w:t>
      </w:r>
      <w:r w:rsidRPr="00100D77" w:rsidR="00DD5E59">
        <w:rPr>
          <w:color w:val="000000"/>
          <w:sz w:val="27"/>
          <w:szCs w:val="27"/>
          <w:lang w:bidi="ru-RU"/>
        </w:rPr>
        <w:t xml:space="preserve"> г.</w:t>
      </w:r>
      <w:r w:rsidRPr="00100D77">
        <w:rPr>
          <w:color w:val="000000"/>
          <w:sz w:val="27"/>
          <w:szCs w:val="27"/>
          <w:lang w:bidi="ru-RU"/>
        </w:rPr>
        <w:t xml:space="preserve"> по отбытию наказания.</w:t>
      </w:r>
    </w:p>
    <w:p w:rsidR="00A835A3" w:rsidRPr="00100D77" w:rsidP="00100D77">
      <w:pPr>
        <w:pStyle w:val="NoSpacing"/>
        <w:ind w:firstLine="709"/>
        <w:jc w:val="both"/>
        <w:rPr>
          <w:color w:val="FF0000"/>
          <w:sz w:val="27"/>
          <w:szCs w:val="27"/>
        </w:rPr>
      </w:pPr>
      <w:r w:rsidRPr="00100D77">
        <w:rPr>
          <w:color w:val="000000"/>
          <w:sz w:val="27"/>
          <w:szCs w:val="27"/>
          <w:lang w:bidi="ru-RU"/>
        </w:rPr>
        <w:t xml:space="preserve">- </w:t>
      </w:r>
      <w:r w:rsidRPr="00100D77">
        <w:rPr>
          <w:color w:val="000000"/>
          <w:sz w:val="27"/>
          <w:szCs w:val="27"/>
          <w:lang w:bidi="ru-RU"/>
        </w:rPr>
        <w:t>в период времени с 05.04.2021</w:t>
      </w:r>
      <w:r w:rsidRPr="00100D77">
        <w:rPr>
          <w:color w:val="000000"/>
          <w:sz w:val="27"/>
          <w:szCs w:val="27"/>
          <w:lang w:bidi="ru-RU"/>
        </w:rPr>
        <w:t xml:space="preserve"> г.</w:t>
      </w:r>
      <w:r w:rsidRPr="00100D77">
        <w:rPr>
          <w:color w:val="000000"/>
          <w:sz w:val="27"/>
          <w:szCs w:val="27"/>
          <w:lang w:bidi="ru-RU"/>
        </w:rPr>
        <w:t xml:space="preserve"> по 02.07.2021</w:t>
      </w:r>
      <w:r w:rsidRPr="00100D77">
        <w:rPr>
          <w:color w:val="000000"/>
          <w:sz w:val="27"/>
          <w:szCs w:val="27"/>
          <w:lang w:bidi="ru-RU"/>
        </w:rPr>
        <w:t xml:space="preserve"> г.</w:t>
      </w:r>
      <w:r w:rsidRPr="00100D77">
        <w:rPr>
          <w:color w:val="000000"/>
          <w:sz w:val="27"/>
          <w:szCs w:val="27"/>
          <w:lang w:bidi="ru-RU"/>
        </w:rPr>
        <w:t xml:space="preserve"> по приговору мирового судьи судебного участка № 18 Нахимовского судебного района г. Севастополя от 23.12.2020</w:t>
      </w:r>
      <w:r w:rsidRPr="00100D77">
        <w:rPr>
          <w:color w:val="000000"/>
          <w:sz w:val="27"/>
          <w:szCs w:val="27"/>
          <w:lang w:bidi="ru-RU"/>
        </w:rPr>
        <w:t xml:space="preserve"> г.</w:t>
      </w:r>
      <w:r w:rsidRPr="00100D77">
        <w:rPr>
          <w:color w:val="000000"/>
          <w:sz w:val="27"/>
          <w:szCs w:val="27"/>
          <w:lang w:bidi="ru-RU"/>
        </w:rPr>
        <w:t xml:space="preserve"> по ч. 1 ст. 119 УК РФ к наказанию в виде 200 часов обязательных работ, снят с учета 02.07.2021</w:t>
      </w:r>
      <w:r w:rsidRPr="00100D77">
        <w:rPr>
          <w:color w:val="000000"/>
          <w:sz w:val="27"/>
          <w:szCs w:val="27"/>
          <w:lang w:bidi="ru-RU"/>
        </w:rPr>
        <w:t xml:space="preserve"> г.</w:t>
      </w:r>
      <w:r w:rsidRPr="00100D77">
        <w:rPr>
          <w:color w:val="000000"/>
          <w:sz w:val="27"/>
          <w:szCs w:val="27"/>
          <w:lang w:bidi="ru-RU"/>
        </w:rPr>
        <w:t xml:space="preserve"> по отбытию наказания.</w:t>
      </w:r>
    </w:p>
    <w:p w:rsidR="00DD5E59" w:rsidRPr="00100D77" w:rsidP="00100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D77">
        <w:rPr>
          <w:rFonts w:ascii="Times New Roman" w:hAnsi="Times New Roman" w:cs="Times New Roman"/>
          <w:sz w:val="27"/>
          <w:szCs w:val="27"/>
        </w:rPr>
        <w:t xml:space="preserve">Обстоятельствами, смягчающими наказание </w:t>
      </w:r>
      <w:r w:rsidRPr="00100D77">
        <w:rPr>
          <w:rFonts w:ascii="Times New Roman" w:hAnsi="Times New Roman" w:cs="Times New Roman"/>
          <w:sz w:val="27"/>
          <w:szCs w:val="27"/>
          <w:shd w:val="clear" w:color="auto" w:fill="FFFFFF"/>
        </w:rPr>
        <w:t>Гринченко Е.А.</w:t>
      </w:r>
      <w:r w:rsidRPr="00100D77">
        <w:rPr>
          <w:rFonts w:ascii="Times New Roman" w:hAnsi="Times New Roman" w:cs="Times New Roman"/>
          <w:sz w:val="27"/>
          <w:szCs w:val="27"/>
        </w:rPr>
        <w:t>, предусмотренными п. «и» ч. 1, ч. 2 ст. 61 УК РФ, суд признает раскаяние в содеянном, признание вины, активное способствование раскрытию и расследованию преступления.</w:t>
      </w:r>
    </w:p>
    <w:p w:rsidR="00DD5E59" w:rsidRPr="00100D77" w:rsidP="0010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D77">
        <w:rPr>
          <w:rFonts w:ascii="Times New Roman" w:hAnsi="Times New Roman" w:cs="Times New Roman"/>
          <w:sz w:val="27"/>
          <w:szCs w:val="27"/>
        </w:rPr>
        <w:t xml:space="preserve">Суд, исходя из установленных обстоятельств дела, приходит к выводу, что именно состояние алкогольного опьянения, в которое подсудимый </w:t>
      </w:r>
      <w:r w:rsidRPr="00100D77">
        <w:rPr>
          <w:rFonts w:ascii="Times New Roman" w:hAnsi="Times New Roman" w:cs="Times New Roman"/>
          <w:sz w:val="27"/>
          <w:szCs w:val="27"/>
          <w:shd w:val="clear" w:color="auto" w:fill="FFFFFF"/>
        </w:rPr>
        <w:t>Гринченко Е.А.</w:t>
      </w:r>
      <w:r w:rsidRPr="00100D77">
        <w:rPr>
          <w:rFonts w:ascii="Times New Roman" w:hAnsi="Times New Roman" w:cs="Times New Roman"/>
          <w:sz w:val="27"/>
          <w:szCs w:val="27"/>
        </w:rPr>
        <w:t xml:space="preserve"> сам себя привел, распивая спиртные напитки, сняло внутренний контроль за его поведением, что привело к совершению им преступления.</w:t>
      </w:r>
    </w:p>
    <w:p w:rsidR="00DD5E59" w:rsidRPr="00100D77" w:rsidP="00100D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100D77">
        <w:rPr>
          <w:rFonts w:ascii="Times New Roman" w:hAnsi="Times New Roman" w:cs="Times New Roman"/>
          <w:sz w:val="27"/>
          <w:szCs w:val="27"/>
        </w:rPr>
        <w:t>Поэтому, в соответствии с ч. 1.1 ст. 63 УК РФ суд признает отягчающим его наказание обстоятельством совершение преступления в состоянии опьянения, вызванном употреблением алкоголя.</w:t>
      </w:r>
    </w:p>
    <w:p w:rsidR="00AD4664" w:rsidRPr="00100D77" w:rsidP="00100D77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00D77">
        <w:rPr>
          <w:sz w:val="27"/>
          <w:szCs w:val="27"/>
        </w:rPr>
        <w:t>Исключительных обстоятельств, связанных с целью и мотивом совершенного преступления, либо с поведением виновного во время совершения преступления или после его совершения, существенно уменьшающих степень общественной опасности содеянного им, из материалов дела не усматривается и судом не установлено, поэтому оснований для применения статьи 64</w:t>
      </w:r>
      <w:r w:rsidRPr="00100D77" w:rsidR="00056BC0">
        <w:rPr>
          <w:sz w:val="27"/>
          <w:szCs w:val="27"/>
        </w:rPr>
        <w:t>, 73</w:t>
      </w:r>
      <w:r w:rsidRPr="00100D77">
        <w:rPr>
          <w:sz w:val="27"/>
          <w:szCs w:val="27"/>
        </w:rPr>
        <w:t xml:space="preserve"> Уголовного кодекса Российской Федерации суд не усматривает.</w:t>
      </w:r>
    </w:p>
    <w:p w:rsidR="00AD4664" w:rsidRPr="00100D77" w:rsidP="00100D77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00D77">
        <w:rPr>
          <w:sz w:val="27"/>
          <w:szCs w:val="27"/>
        </w:rPr>
        <w:t xml:space="preserve">Определяя наказание подсудимому, суд учитывает личность виновного, степень общественной опасности и характер наступивших последствий, </w:t>
      </w:r>
      <w:r w:rsidRPr="00100D77" w:rsidR="008A5FE1">
        <w:rPr>
          <w:sz w:val="27"/>
          <w:szCs w:val="27"/>
        </w:rPr>
        <w:t>обстоятельства,</w:t>
      </w:r>
      <w:r w:rsidRPr="00100D77">
        <w:rPr>
          <w:sz w:val="27"/>
          <w:szCs w:val="27"/>
        </w:rPr>
        <w:t xml:space="preserve"> смягчающие и отягчающие наказание, находит, что в связи с признанием вины, избранием особого порядка судопроизводства, возможным, назначить </w:t>
      </w:r>
      <w:r w:rsidRPr="00100D77" w:rsidR="00056BC0">
        <w:rPr>
          <w:sz w:val="27"/>
          <w:szCs w:val="27"/>
        </w:rPr>
        <w:t>Гринченко Е.А.</w:t>
      </w:r>
      <w:r w:rsidRPr="00100D77">
        <w:rPr>
          <w:sz w:val="27"/>
          <w:szCs w:val="27"/>
        </w:rPr>
        <w:t xml:space="preserve"> наказание в виде обязательных работ.</w:t>
      </w:r>
    </w:p>
    <w:p w:rsidR="00100D77" w:rsidRPr="00100D77" w:rsidP="00100D77">
      <w:pPr>
        <w:tabs>
          <w:tab w:val="left" w:pos="94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0D77">
        <w:rPr>
          <w:rFonts w:ascii="Times New Roman" w:hAnsi="Times New Roman" w:cs="Times New Roman"/>
          <w:sz w:val="27"/>
          <w:szCs w:val="27"/>
        </w:rPr>
        <w:t>При назначении наказания в виде обязательных работ суд учитывает, что Гринченко Е.А. трудоспособ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100D77">
        <w:rPr>
          <w:rFonts w:ascii="Times New Roman" w:hAnsi="Times New Roman" w:cs="Times New Roman"/>
          <w:sz w:val="27"/>
          <w:szCs w:val="27"/>
        </w:rPr>
        <w:t>н и не имеет препятствий к отбыванию такого наказания. К категории лиц, которым в силу ч.4 ст.49 УК РФ не может быть назначен такой вид наказания, как обязательные работы, Гринченко Е.А. не относится.</w:t>
      </w:r>
    </w:p>
    <w:p w:rsidR="00AD4664" w:rsidRPr="00100D77" w:rsidP="00100D77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00D77">
        <w:rPr>
          <w:sz w:val="27"/>
          <w:szCs w:val="27"/>
        </w:rPr>
        <w:t xml:space="preserve">Гражданский иск по уголовному делу не заявлен, мера пресечения </w:t>
      </w:r>
      <w:r w:rsidRPr="00100D77" w:rsidR="00056BC0">
        <w:rPr>
          <w:sz w:val="27"/>
          <w:szCs w:val="27"/>
        </w:rPr>
        <w:t>Гринченко Е.А.</w:t>
      </w:r>
      <w:r w:rsidRPr="00100D77">
        <w:rPr>
          <w:sz w:val="27"/>
          <w:szCs w:val="27"/>
        </w:rPr>
        <w:t xml:space="preserve"> не избиралась.</w:t>
      </w:r>
    </w:p>
    <w:p w:rsidR="00AD4664" w:rsidRPr="00100D77" w:rsidP="00100D77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00D77">
        <w:rPr>
          <w:sz w:val="27"/>
          <w:szCs w:val="27"/>
        </w:rPr>
        <w:t>Вопрос о вещественных доказательствах разрешается судом в соответствии с п. 12 ч. 1 ст. 299 УПК РФ.</w:t>
      </w:r>
    </w:p>
    <w:p w:rsidR="00AD4664" w:rsidRPr="00100D77" w:rsidP="00100D77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00D77">
        <w:rPr>
          <w:sz w:val="27"/>
          <w:szCs w:val="27"/>
        </w:rPr>
        <w:t xml:space="preserve">Процессуальные издержки по делу за оказание защитником </w:t>
      </w:r>
      <w:r w:rsidRPr="00100D77" w:rsidR="009B75D1">
        <w:rPr>
          <w:sz w:val="27"/>
          <w:szCs w:val="27"/>
        </w:rPr>
        <w:t>Липилиным С.А.</w:t>
      </w:r>
      <w:r w:rsidRPr="00100D77">
        <w:rPr>
          <w:sz w:val="27"/>
          <w:szCs w:val="27"/>
        </w:rPr>
        <w:t xml:space="preserve"> юридической помощи подсудимому, как адвокатом, участвовавшим в уголовном судопроизводстве по назначению, согласно ч. 10 ст. 316 УПК РФ взысканию с подсудимого не подлежат, и их следует отнести на счет средств федерального бюджета.</w:t>
      </w:r>
    </w:p>
    <w:p w:rsidR="00AD4664" w:rsidRPr="00100D77" w:rsidP="00100D77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00D77">
        <w:rPr>
          <w:sz w:val="27"/>
          <w:szCs w:val="27"/>
        </w:rPr>
        <w:t xml:space="preserve">На основании изложенного и руководствуясь </w:t>
      </w:r>
      <w:r w:rsidRPr="00100D77">
        <w:rPr>
          <w:sz w:val="27"/>
          <w:szCs w:val="27"/>
        </w:rPr>
        <w:t>ст.ст</w:t>
      </w:r>
      <w:r w:rsidRPr="00100D77">
        <w:rPr>
          <w:sz w:val="27"/>
          <w:szCs w:val="27"/>
        </w:rPr>
        <w:t>. 296-299, 302-304, 307-309, 316 УПК РФ, мировой судья</w:t>
      </w:r>
    </w:p>
    <w:p w:rsidR="00D962BA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9398F" w:rsidP="00100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9398F" w:rsidP="00100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9398F" w:rsidP="00100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24B6" w:rsidRPr="00100D77" w:rsidP="00100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>ПРИГОВОРИЛ:</w:t>
      </w:r>
    </w:p>
    <w:p w:rsidR="00D962BA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E7B37" w:rsidRPr="00100D77" w:rsidP="00100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>Гринченко Евгения Александровича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преступления, предусмотренного частью 1 статьи 119 УК РФ и назначить ему наказание в виде обязательных работ на срок </w:t>
      </w:r>
      <w:r w:rsidRPr="00100D77" w:rsidR="00F87715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00D77" w:rsidR="00A80D52">
        <w:rPr>
          <w:rFonts w:ascii="Times New Roman" w:eastAsia="Times New Roman" w:hAnsi="Times New Roman" w:cs="Times New Roman"/>
          <w:sz w:val="27"/>
          <w:szCs w:val="27"/>
        </w:rPr>
        <w:t>00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100D77" w:rsidR="00F87715">
        <w:rPr>
          <w:rFonts w:ascii="Times New Roman" w:eastAsia="Times New Roman" w:hAnsi="Times New Roman" w:cs="Times New Roman"/>
          <w:sz w:val="27"/>
          <w:szCs w:val="27"/>
        </w:rPr>
        <w:t>триста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>) часов.</w:t>
      </w:r>
    </w:p>
    <w:p w:rsidR="00FE7B37" w:rsidRPr="00100D77" w:rsidP="00100D77">
      <w:pPr>
        <w:pStyle w:val="rmcbdxkd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100D77">
        <w:rPr>
          <w:sz w:val="27"/>
          <w:szCs w:val="27"/>
        </w:rPr>
        <w:t xml:space="preserve">   </w:t>
      </w:r>
      <w:r w:rsidRPr="00100D77">
        <w:rPr>
          <w:sz w:val="27"/>
          <w:szCs w:val="27"/>
        </w:rPr>
        <w:t xml:space="preserve">Вещественные доказательства: </w:t>
      </w:r>
      <w:r w:rsidRPr="00100D77" w:rsidR="00F87715">
        <w:rPr>
          <w:sz w:val="27"/>
          <w:szCs w:val="27"/>
        </w:rPr>
        <w:t>нож с деревянной рукояткой коричневого цвета</w:t>
      </w:r>
      <w:r w:rsidRPr="00100D77">
        <w:rPr>
          <w:sz w:val="27"/>
          <w:szCs w:val="27"/>
        </w:rPr>
        <w:t>, хранящийся в камере хранения вещественных доказательств ОМВД России по Нахимовскому району - по вступлении приговора в законную силу - уничтожить.</w:t>
      </w:r>
    </w:p>
    <w:p w:rsidR="004D24B6" w:rsidRPr="00100D77" w:rsidP="0010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Приговор может быть обжалован в апелляционном порядке в </w:t>
      </w:r>
      <w:r w:rsidRPr="00100D77" w:rsidR="00B45359">
        <w:rPr>
          <w:rFonts w:ascii="Times New Roman" w:eastAsia="Times New Roman" w:hAnsi="Times New Roman" w:cs="Times New Roman"/>
          <w:sz w:val="27"/>
          <w:szCs w:val="27"/>
        </w:rPr>
        <w:t>Нахимовский районный суд города Севастополя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в течение </w:t>
      </w:r>
      <w:r w:rsidRPr="00100D77" w:rsidR="00DD5E59"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100D77">
        <w:rPr>
          <w:rFonts w:ascii="Times New Roman" w:eastAsia="Times New Roman" w:hAnsi="Times New Roman" w:cs="Times New Roman"/>
          <w:sz w:val="27"/>
          <w:szCs w:val="27"/>
        </w:rPr>
        <w:t xml:space="preserve"> суток со дня провозглашения, с подачей жалобы, представления мировому судье.</w:t>
      </w:r>
      <w:r w:rsidRPr="00100D77" w:rsidR="00142FB0">
        <w:rPr>
          <w:rFonts w:ascii="Times New Roman" w:hAnsi="Times New Roman" w:cs="Times New Roman"/>
          <w:sz w:val="27"/>
          <w:szCs w:val="27"/>
        </w:rPr>
        <w:t xml:space="preserve">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</w:t>
      </w:r>
      <w:r w:rsidRPr="00100D77" w:rsidR="00142FB0">
        <w:rPr>
          <w:rFonts w:ascii="Times New Roman" w:hAnsi="Times New Roman" w:cs="Times New Roman"/>
          <w:sz w:val="27"/>
          <w:szCs w:val="27"/>
        </w:rPr>
        <w:t>так же</w:t>
      </w:r>
      <w:r w:rsidRPr="00100D77" w:rsidR="00142FB0">
        <w:rPr>
          <w:rFonts w:ascii="Times New Roman" w:hAnsi="Times New Roman" w:cs="Times New Roman"/>
          <w:sz w:val="27"/>
          <w:szCs w:val="27"/>
        </w:rPr>
        <w:t>, вправе подать свои возражения на поданные жалобы или представление в письменном виде.</w:t>
      </w:r>
    </w:p>
    <w:p w:rsidR="00B45359" w:rsidRPr="00100D77" w:rsidP="0010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34FFD" w:rsidRPr="00100D77" w:rsidP="00100D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/подпись/                                                                           О.А. Дробышева</w:t>
      </w:r>
    </w:p>
    <w:sectPr w:rsidSect="00F6637A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6423A9"/>
    <w:multiLevelType w:val="multilevel"/>
    <w:tmpl w:val="8CA2A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B6"/>
    <w:rsid w:val="000541AD"/>
    <w:rsid w:val="00056BC0"/>
    <w:rsid w:val="00067357"/>
    <w:rsid w:val="0009398F"/>
    <w:rsid w:val="000A2D5E"/>
    <w:rsid w:val="000B1DD2"/>
    <w:rsid w:val="000B20B9"/>
    <w:rsid w:val="000C1B50"/>
    <w:rsid w:val="000E6E60"/>
    <w:rsid w:val="000F6A0D"/>
    <w:rsid w:val="00100D77"/>
    <w:rsid w:val="00112A86"/>
    <w:rsid w:val="00120D1E"/>
    <w:rsid w:val="00122339"/>
    <w:rsid w:val="00142FB0"/>
    <w:rsid w:val="00144092"/>
    <w:rsid w:val="00150720"/>
    <w:rsid w:val="00184720"/>
    <w:rsid w:val="0019445B"/>
    <w:rsid w:val="00197903"/>
    <w:rsid w:val="001C0D91"/>
    <w:rsid w:val="001C275B"/>
    <w:rsid w:val="001C48E8"/>
    <w:rsid w:val="001F5AF1"/>
    <w:rsid w:val="0022571F"/>
    <w:rsid w:val="00231F73"/>
    <w:rsid w:val="002330D2"/>
    <w:rsid w:val="002354A3"/>
    <w:rsid w:val="00237BC8"/>
    <w:rsid w:val="002417CA"/>
    <w:rsid w:val="002429CA"/>
    <w:rsid w:val="00253C4E"/>
    <w:rsid w:val="002859AD"/>
    <w:rsid w:val="00291804"/>
    <w:rsid w:val="00295CE0"/>
    <w:rsid w:val="002E4F38"/>
    <w:rsid w:val="002F1943"/>
    <w:rsid w:val="002F6E2F"/>
    <w:rsid w:val="00331E9B"/>
    <w:rsid w:val="00341A79"/>
    <w:rsid w:val="00347B88"/>
    <w:rsid w:val="00357BDA"/>
    <w:rsid w:val="003964B7"/>
    <w:rsid w:val="003C1F9D"/>
    <w:rsid w:val="003D7332"/>
    <w:rsid w:val="003F56A7"/>
    <w:rsid w:val="004025DB"/>
    <w:rsid w:val="0042309C"/>
    <w:rsid w:val="0043493A"/>
    <w:rsid w:val="00434FFD"/>
    <w:rsid w:val="0044636B"/>
    <w:rsid w:val="0045032D"/>
    <w:rsid w:val="00465B87"/>
    <w:rsid w:val="004723C3"/>
    <w:rsid w:val="00496DF6"/>
    <w:rsid w:val="004C4FD8"/>
    <w:rsid w:val="004D21B7"/>
    <w:rsid w:val="004D24B6"/>
    <w:rsid w:val="004E2C21"/>
    <w:rsid w:val="004F455F"/>
    <w:rsid w:val="00521D77"/>
    <w:rsid w:val="0056652A"/>
    <w:rsid w:val="00567BB0"/>
    <w:rsid w:val="005715B1"/>
    <w:rsid w:val="00594BBB"/>
    <w:rsid w:val="005B040A"/>
    <w:rsid w:val="005B2750"/>
    <w:rsid w:val="00615886"/>
    <w:rsid w:val="00637C37"/>
    <w:rsid w:val="00645130"/>
    <w:rsid w:val="006465C6"/>
    <w:rsid w:val="0067757A"/>
    <w:rsid w:val="00696C55"/>
    <w:rsid w:val="006D1346"/>
    <w:rsid w:val="006E6F5F"/>
    <w:rsid w:val="006F1F3B"/>
    <w:rsid w:val="006F74EE"/>
    <w:rsid w:val="007030D0"/>
    <w:rsid w:val="00744C77"/>
    <w:rsid w:val="00757EC9"/>
    <w:rsid w:val="00774DBA"/>
    <w:rsid w:val="007A7427"/>
    <w:rsid w:val="007B0352"/>
    <w:rsid w:val="007F4DE2"/>
    <w:rsid w:val="00822AB0"/>
    <w:rsid w:val="00847949"/>
    <w:rsid w:val="00856E6C"/>
    <w:rsid w:val="00890506"/>
    <w:rsid w:val="008A5FE1"/>
    <w:rsid w:val="008B7C6B"/>
    <w:rsid w:val="008C0991"/>
    <w:rsid w:val="008D3521"/>
    <w:rsid w:val="008E427B"/>
    <w:rsid w:val="008E71AF"/>
    <w:rsid w:val="0090120A"/>
    <w:rsid w:val="0090454A"/>
    <w:rsid w:val="00914BA4"/>
    <w:rsid w:val="0093169B"/>
    <w:rsid w:val="00952AEF"/>
    <w:rsid w:val="00961905"/>
    <w:rsid w:val="009A136B"/>
    <w:rsid w:val="009A40F3"/>
    <w:rsid w:val="009B316C"/>
    <w:rsid w:val="009B75D1"/>
    <w:rsid w:val="009C023A"/>
    <w:rsid w:val="009F115C"/>
    <w:rsid w:val="00A05746"/>
    <w:rsid w:val="00A20B92"/>
    <w:rsid w:val="00A22731"/>
    <w:rsid w:val="00A364BD"/>
    <w:rsid w:val="00A60EC0"/>
    <w:rsid w:val="00A75DEB"/>
    <w:rsid w:val="00A80D52"/>
    <w:rsid w:val="00A835A3"/>
    <w:rsid w:val="00A83EFF"/>
    <w:rsid w:val="00AA52AE"/>
    <w:rsid w:val="00AA77CB"/>
    <w:rsid w:val="00AB0EB8"/>
    <w:rsid w:val="00AB116E"/>
    <w:rsid w:val="00AC7D16"/>
    <w:rsid w:val="00AD4664"/>
    <w:rsid w:val="00AE0C1A"/>
    <w:rsid w:val="00AF76EF"/>
    <w:rsid w:val="00B115A5"/>
    <w:rsid w:val="00B45359"/>
    <w:rsid w:val="00B64865"/>
    <w:rsid w:val="00B724EB"/>
    <w:rsid w:val="00BA02DC"/>
    <w:rsid w:val="00BA3F6F"/>
    <w:rsid w:val="00BB308C"/>
    <w:rsid w:val="00BD62AB"/>
    <w:rsid w:val="00C057AF"/>
    <w:rsid w:val="00C0617F"/>
    <w:rsid w:val="00C10710"/>
    <w:rsid w:val="00C3378D"/>
    <w:rsid w:val="00C657EE"/>
    <w:rsid w:val="00C873EE"/>
    <w:rsid w:val="00C962B3"/>
    <w:rsid w:val="00CB2910"/>
    <w:rsid w:val="00CD67E5"/>
    <w:rsid w:val="00CE5D6B"/>
    <w:rsid w:val="00D9282E"/>
    <w:rsid w:val="00D962BA"/>
    <w:rsid w:val="00D966F2"/>
    <w:rsid w:val="00D9764C"/>
    <w:rsid w:val="00DD2240"/>
    <w:rsid w:val="00DD3F1E"/>
    <w:rsid w:val="00DD5E59"/>
    <w:rsid w:val="00DE3328"/>
    <w:rsid w:val="00DF16B3"/>
    <w:rsid w:val="00DF21E1"/>
    <w:rsid w:val="00E17338"/>
    <w:rsid w:val="00E3617A"/>
    <w:rsid w:val="00E42F2F"/>
    <w:rsid w:val="00E74904"/>
    <w:rsid w:val="00E901F4"/>
    <w:rsid w:val="00EA7E48"/>
    <w:rsid w:val="00ED4A25"/>
    <w:rsid w:val="00ED6256"/>
    <w:rsid w:val="00F00433"/>
    <w:rsid w:val="00F42DF8"/>
    <w:rsid w:val="00F5335F"/>
    <w:rsid w:val="00F55E68"/>
    <w:rsid w:val="00F639F0"/>
    <w:rsid w:val="00F6637A"/>
    <w:rsid w:val="00F77947"/>
    <w:rsid w:val="00F827E1"/>
    <w:rsid w:val="00F87715"/>
    <w:rsid w:val="00F9679B"/>
    <w:rsid w:val="00FA26AA"/>
    <w:rsid w:val="00FE7B37"/>
    <w:rsid w:val="00FF16A9"/>
    <w:rsid w:val="00FF1A10"/>
    <w:rsid w:val="00FF38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199714-4871-4F6A-B7A9-608C1D40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D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D24B6"/>
  </w:style>
  <w:style w:type="character" w:styleId="Hyperlink">
    <w:name w:val="Hyperlink"/>
    <w:basedOn w:val="DefaultParagraphFont"/>
    <w:uiPriority w:val="99"/>
    <w:semiHidden/>
    <w:unhideWhenUsed/>
    <w:rsid w:val="00594BB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94BBB"/>
  </w:style>
  <w:style w:type="paragraph" w:customStyle="1" w:styleId="rmcbdxkd">
    <w:name w:val="rmcbdxkd"/>
    <w:basedOn w:val="Normal"/>
    <w:rsid w:val="0015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7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23C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basedOn w:val="DefaultParagraphFont"/>
    <w:rsid w:val="00FE7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NoSpacing">
    <w:name w:val="No Spacing"/>
    <w:link w:val="a0"/>
    <w:qFormat/>
    <w:rsid w:val="0034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Без интервала Знак"/>
    <w:link w:val="NoSpacing"/>
    <w:uiPriority w:val="1"/>
    <w:rsid w:val="00347B88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Колонтитул_"/>
    <w:basedOn w:val="DefaultParagraphFont"/>
    <w:link w:val="a2"/>
    <w:rsid w:val="00A835A3"/>
    <w:rPr>
      <w:rFonts w:ascii="Times New Roman" w:eastAsia="Times New Roman" w:hAnsi="Times New Roman" w:cs="Times New Roman"/>
      <w:i/>
      <w:iCs/>
      <w:spacing w:val="20"/>
      <w:sz w:val="9"/>
      <w:szCs w:val="9"/>
      <w:shd w:val="clear" w:color="auto" w:fill="FFFFFF"/>
    </w:rPr>
  </w:style>
  <w:style w:type="character" w:customStyle="1" w:styleId="20">
    <w:name w:val="Основной текст (2)_"/>
    <w:basedOn w:val="DefaultParagraphFont"/>
    <w:link w:val="21"/>
    <w:rsid w:val="00A835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835A3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2">
    <w:name w:val="Колонтитул"/>
    <w:basedOn w:val="Normal"/>
    <w:link w:val="a1"/>
    <w:rsid w:val="00A835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C834-2C32-494C-A8CC-BF90BEF7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