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7861" w:rsidRPr="0076704E" w:rsidP="00384F04">
      <w:pPr>
        <w:pStyle w:val="14"/>
        <w:shd w:val="clear" w:color="auto" w:fill="auto"/>
        <w:spacing w:line="240" w:lineRule="auto"/>
        <w:jc w:val="right"/>
        <w:rPr>
          <w:rStyle w:val="a0"/>
          <w:bCs/>
        </w:rPr>
      </w:pPr>
      <w:r w:rsidRPr="0076704E">
        <w:rPr>
          <w:rStyle w:val="a0"/>
          <w:bCs/>
        </w:rPr>
        <w:t>Дело №</w:t>
      </w:r>
      <w:r w:rsidRPr="0076704E" w:rsidR="00377AEC">
        <w:fldChar w:fldCharType="begin"/>
      </w:r>
      <w:r w:rsidRPr="0076704E" w:rsidR="00426D68">
        <w:rPr>
          <w:b w:val="0"/>
        </w:rPr>
        <w:instrText xml:space="preserve"> PAGE \* MERGEFORMAT </w:instrText>
      </w:r>
      <w:r w:rsidRPr="0076704E" w:rsidR="00377AEC">
        <w:fldChar w:fldCharType="separate"/>
      </w:r>
      <w:r w:rsidRPr="00C053B7" w:rsidR="00C053B7">
        <w:rPr>
          <w:rStyle w:val="a0"/>
          <w:bCs/>
          <w:noProof/>
        </w:rPr>
        <w:t>1</w:t>
      </w:r>
      <w:r w:rsidRPr="0076704E" w:rsidR="00377AEC">
        <w:rPr>
          <w:rStyle w:val="a0"/>
          <w:bCs/>
          <w:noProof/>
        </w:rPr>
        <w:fldChar w:fldCharType="end"/>
      </w:r>
      <w:r w:rsidRPr="0076704E">
        <w:rPr>
          <w:rStyle w:val="a0"/>
          <w:bCs/>
        </w:rPr>
        <w:t>-</w:t>
      </w:r>
      <w:r w:rsidRPr="0076704E" w:rsidR="006F5428">
        <w:rPr>
          <w:rStyle w:val="a0"/>
          <w:bCs/>
        </w:rPr>
        <w:t>15</w:t>
      </w:r>
      <w:r w:rsidRPr="0076704E">
        <w:rPr>
          <w:rStyle w:val="a0"/>
          <w:bCs/>
        </w:rPr>
        <w:t>/</w:t>
      </w:r>
      <w:r w:rsidRPr="0076704E" w:rsidR="006F5428">
        <w:rPr>
          <w:rStyle w:val="a0"/>
          <w:bCs/>
        </w:rPr>
        <w:t>17</w:t>
      </w:r>
      <w:r w:rsidRPr="0076704E" w:rsidR="00E3270F">
        <w:rPr>
          <w:rStyle w:val="a0"/>
          <w:bCs/>
        </w:rPr>
        <w:t>/</w:t>
      </w:r>
      <w:r w:rsidRPr="0076704E">
        <w:rPr>
          <w:rStyle w:val="a0"/>
          <w:bCs/>
        </w:rPr>
        <w:t>20</w:t>
      </w:r>
      <w:r w:rsidRPr="0076704E" w:rsidR="00452F16">
        <w:rPr>
          <w:rStyle w:val="a0"/>
          <w:bCs/>
        </w:rPr>
        <w:t>23</w:t>
      </w:r>
    </w:p>
    <w:p w:rsidR="00CF0D4D" w:rsidRPr="0076704E" w:rsidP="00384F04">
      <w:pPr>
        <w:pStyle w:val="14"/>
        <w:shd w:val="clear" w:color="auto" w:fill="auto"/>
        <w:spacing w:line="240" w:lineRule="auto"/>
        <w:jc w:val="right"/>
        <w:rPr>
          <w:b w:val="0"/>
        </w:rPr>
      </w:pPr>
    </w:p>
    <w:p w:rsidR="00777861" w:rsidRPr="0076704E" w:rsidP="00D60F32">
      <w:pPr>
        <w:pStyle w:val="21"/>
        <w:spacing w:before="0" w:line="240" w:lineRule="auto"/>
        <w:jc w:val="center"/>
        <w:rPr>
          <w:bCs/>
        </w:rPr>
      </w:pPr>
      <w:r w:rsidRPr="0076704E">
        <w:rPr>
          <w:bCs/>
        </w:rPr>
        <w:t>ПРИГОВОР</w:t>
      </w:r>
    </w:p>
    <w:p w:rsidR="00777861" w:rsidRPr="0076704E" w:rsidP="00D60F32">
      <w:pPr>
        <w:pStyle w:val="21"/>
        <w:shd w:val="clear" w:color="auto" w:fill="auto"/>
        <w:spacing w:before="0" w:line="240" w:lineRule="auto"/>
        <w:jc w:val="center"/>
        <w:rPr>
          <w:bCs/>
        </w:rPr>
      </w:pPr>
      <w:r w:rsidRPr="0076704E">
        <w:rPr>
          <w:bCs/>
        </w:rPr>
        <w:t>именем Российской Федерации</w:t>
      </w:r>
    </w:p>
    <w:p w:rsidR="00CF5EBF" w:rsidRPr="0076704E" w:rsidP="00D60F32">
      <w:pPr>
        <w:pStyle w:val="21"/>
        <w:shd w:val="clear" w:color="auto" w:fill="auto"/>
        <w:spacing w:before="0" w:line="240" w:lineRule="auto"/>
        <w:jc w:val="center"/>
        <w:rPr>
          <w:bCs/>
        </w:rPr>
      </w:pPr>
    </w:p>
    <w:p w:rsidR="00777861" w:rsidRPr="0076704E" w:rsidP="00D60F32">
      <w:pPr>
        <w:pStyle w:val="21"/>
        <w:shd w:val="clear" w:color="auto" w:fill="auto"/>
        <w:spacing w:before="0" w:line="240" w:lineRule="auto"/>
      </w:pPr>
    </w:p>
    <w:p w:rsidR="00777861" w:rsidRPr="0076704E" w:rsidP="006E5E68">
      <w:pPr>
        <w:pStyle w:val="21"/>
        <w:shd w:val="clear" w:color="auto" w:fill="auto"/>
        <w:spacing w:before="0" w:line="240" w:lineRule="auto"/>
        <w:jc w:val="center"/>
        <w:rPr>
          <w:bCs/>
        </w:rPr>
      </w:pPr>
      <w:r w:rsidRPr="0076704E">
        <w:rPr>
          <w:bCs/>
        </w:rPr>
        <w:t>28</w:t>
      </w:r>
      <w:r w:rsidRPr="0076704E" w:rsidR="0094486B">
        <w:rPr>
          <w:bCs/>
        </w:rPr>
        <w:t xml:space="preserve"> </w:t>
      </w:r>
      <w:r w:rsidRPr="0076704E" w:rsidR="007D1821">
        <w:rPr>
          <w:bCs/>
        </w:rPr>
        <w:t xml:space="preserve">сентября </w:t>
      </w:r>
      <w:r w:rsidRPr="0076704E" w:rsidR="00E23A16">
        <w:rPr>
          <w:bCs/>
        </w:rPr>
        <w:t>20</w:t>
      </w:r>
      <w:r w:rsidRPr="0076704E" w:rsidR="00452F16">
        <w:rPr>
          <w:bCs/>
        </w:rPr>
        <w:t>23</w:t>
      </w:r>
      <w:r w:rsidRPr="0076704E" w:rsidR="00E23A16">
        <w:rPr>
          <w:bCs/>
        </w:rPr>
        <w:t xml:space="preserve"> </w:t>
      </w:r>
      <w:r w:rsidRPr="0076704E">
        <w:rPr>
          <w:bCs/>
        </w:rPr>
        <w:t>г</w:t>
      </w:r>
      <w:r w:rsidRPr="0076704E" w:rsidR="0094486B">
        <w:rPr>
          <w:bCs/>
        </w:rPr>
        <w:t>ода</w:t>
      </w:r>
      <w:r w:rsidRPr="0076704E" w:rsidR="006E5E68">
        <w:rPr>
          <w:bCs/>
        </w:rPr>
        <w:tab/>
      </w:r>
      <w:r w:rsidRPr="0076704E" w:rsidR="006E5E68">
        <w:rPr>
          <w:bCs/>
        </w:rPr>
        <w:tab/>
      </w:r>
      <w:r w:rsidRPr="0076704E" w:rsidR="006E5E68">
        <w:rPr>
          <w:bCs/>
        </w:rPr>
        <w:tab/>
      </w:r>
      <w:r w:rsidRPr="0076704E" w:rsidR="006E5E68">
        <w:rPr>
          <w:bCs/>
        </w:rPr>
        <w:tab/>
      </w:r>
      <w:r w:rsidRPr="0076704E" w:rsidR="006E5E68">
        <w:rPr>
          <w:bCs/>
        </w:rPr>
        <w:tab/>
      </w:r>
      <w:r w:rsidRPr="0076704E" w:rsidR="006E5E68">
        <w:rPr>
          <w:bCs/>
        </w:rPr>
        <w:tab/>
      </w:r>
      <w:r w:rsidRPr="0076704E" w:rsidR="006E5E68">
        <w:rPr>
          <w:bCs/>
        </w:rPr>
        <w:tab/>
      </w:r>
      <w:r w:rsidRPr="0076704E">
        <w:rPr>
          <w:bCs/>
        </w:rPr>
        <w:t xml:space="preserve"> г. Севастополь</w:t>
      </w:r>
    </w:p>
    <w:p w:rsidR="00777861" w:rsidRPr="0076704E" w:rsidP="00384F04">
      <w:pPr>
        <w:pStyle w:val="21"/>
        <w:shd w:val="clear" w:color="auto" w:fill="auto"/>
        <w:spacing w:before="0" w:line="240" w:lineRule="auto"/>
        <w:ind w:firstLine="740"/>
      </w:pPr>
    </w:p>
    <w:p w:rsidR="00777861" w:rsidRPr="0076704E" w:rsidP="00384F04">
      <w:pPr>
        <w:pStyle w:val="21"/>
        <w:shd w:val="clear" w:color="auto" w:fill="auto"/>
        <w:spacing w:before="0" w:line="240" w:lineRule="auto"/>
        <w:ind w:firstLine="740"/>
      </w:pPr>
      <w:r w:rsidRPr="0076704E">
        <w:t>Мировой судья судебного участка №</w:t>
      </w:r>
      <w:r w:rsidRPr="0076704E" w:rsidR="006E5E68">
        <w:t>1</w:t>
      </w:r>
      <w:r w:rsidRPr="0076704E" w:rsidR="00E3270F">
        <w:t>7</w:t>
      </w:r>
      <w:r w:rsidRPr="0076704E">
        <w:t xml:space="preserve"> </w:t>
      </w:r>
      <w:r w:rsidRPr="0076704E" w:rsidR="00E3270F">
        <w:t xml:space="preserve">Нахимовского </w:t>
      </w:r>
      <w:r w:rsidRPr="0076704E">
        <w:t xml:space="preserve">судебного района </w:t>
      </w:r>
      <w:r w:rsidRPr="0076704E" w:rsidR="00DE1746">
        <w:t xml:space="preserve">города Севастополя </w:t>
      </w:r>
      <w:r w:rsidRPr="0076704E" w:rsidR="00E3270F">
        <w:t>Федонин Е.А.</w:t>
      </w:r>
      <w:r w:rsidRPr="0076704E" w:rsidR="00A66ABB">
        <w:t>,</w:t>
      </w:r>
      <w:r w:rsidRPr="0076704E" w:rsidR="007D1821">
        <w:t xml:space="preserve"> </w:t>
      </w:r>
    </w:p>
    <w:p w:rsidR="00A373EE" w:rsidRPr="0076704E" w:rsidP="00A373EE">
      <w:pPr>
        <w:pStyle w:val="21"/>
        <w:shd w:val="clear" w:color="auto" w:fill="auto"/>
        <w:spacing w:before="0" w:line="240" w:lineRule="auto"/>
        <w:ind w:firstLine="740"/>
      </w:pPr>
      <w:r w:rsidRPr="0076704E">
        <w:t xml:space="preserve">при секретаре судебного заседания </w:t>
      </w:r>
      <w:r w:rsidRPr="0076704E" w:rsidR="006F5428">
        <w:t>Цеван С.А.</w:t>
      </w:r>
      <w:r w:rsidRPr="0076704E">
        <w:t>,</w:t>
      </w:r>
    </w:p>
    <w:p w:rsidR="00A373EE" w:rsidRPr="0076704E" w:rsidP="00A373EE">
      <w:pPr>
        <w:pStyle w:val="21"/>
        <w:shd w:val="clear" w:color="auto" w:fill="auto"/>
        <w:spacing w:before="0" w:line="240" w:lineRule="auto"/>
        <w:ind w:firstLine="740"/>
        <w:rPr>
          <w:rStyle w:val="20"/>
          <w:u w:val="none"/>
        </w:rPr>
      </w:pPr>
      <w:r w:rsidRPr="0076704E">
        <w:rPr>
          <w:rStyle w:val="20"/>
          <w:u w:val="none"/>
        </w:rPr>
        <w:t xml:space="preserve">с участием государственного обвинителя </w:t>
      </w:r>
      <w:r w:rsidR="00624263">
        <w:rPr>
          <w:rStyle w:val="20"/>
          <w:u w:val="none"/>
        </w:rPr>
        <w:t>«ФИО»</w:t>
      </w:r>
      <w:r w:rsidRPr="0076704E" w:rsidR="007D1821">
        <w:rPr>
          <w:rStyle w:val="20"/>
          <w:u w:val="none"/>
        </w:rPr>
        <w:t>.</w:t>
      </w:r>
      <w:r w:rsidRPr="0076704E">
        <w:rPr>
          <w:rStyle w:val="20"/>
          <w:u w:val="none"/>
        </w:rPr>
        <w:t xml:space="preserve">, </w:t>
      </w:r>
    </w:p>
    <w:p w:rsidR="00A373EE" w:rsidRPr="0076704E" w:rsidP="00A373EE">
      <w:pPr>
        <w:pStyle w:val="21"/>
        <w:shd w:val="clear" w:color="auto" w:fill="auto"/>
        <w:spacing w:before="0" w:line="240" w:lineRule="auto"/>
        <w:ind w:firstLine="740"/>
        <w:rPr>
          <w:rStyle w:val="20"/>
          <w:u w:val="none"/>
        </w:rPr>
      </w:pPr>
      <w:r w:rsidRPr="0076704E">
        <w:rPr>
          <w:rStyle w:val="20"/>
          <w:u w:val="none"/>
        </w:rPr>
        <w:t xml:space="preserve">защитника – адвоката </w:t>
      </w:r>
      <w:r w:rsidR="00624263">
        <w:rPr>
          <w:rStyle w:val="20"/>
          <w:u w:val="none"/>
        </w:rPr>
        <w:t>«ФИО»</w:t>
      </w:r>
      <w:r w:rsidRPr="0076704E" w:rsidR="006F5428">
        <w:rPr>
          <w:rStyle w:val="20"/>
          <w:u w:val="none"/>
        </w:rPr>
        <w:t>.</w:t>
      </w:r>
      <w:r w:rsidRPr="0076704E">
        <w:rPr>
          <w:rStyle w:val="20"/>
          <w:u w:val="none"/>
        </w:rPr>
        <w:t>,</w:t>
      </w:r>
    </w:p>
    <w:p w:rsidR="00A373EE" w:rsidRPr="0076704E" w:rsidP="00A373EE">
      <w:pPr>
        <w:pStyle w:val="21"/>
        <w:shd w:val="clear" w:color="auto" w:fill="auto"/>
        <w:spacing w:before="0" w:line="240" w:lineRule="auto"/>
        <w:ind w:firstLine="740"/>
        <w:rPr>
          <w:rStyle w:val="20"/>
          <w:u w:val="none"/>
        </w:rPr>
      </w:pPr>
      <w:r w:rsidRPr="0076704E">
        <w:rPr>
          <w:rStyle w:val="20"/>
          <w:u w:val="none"/>
        </w:rPr>
        <w:t xml:space="preserve">подсудимого </w:t>
      </w:r>
      <w:r w:rsidR="00624263">
        <w:rPr>
          <w:rStyle w:val="20"/>
          <w:u w:val="none"/>
        </w:rPr>
        <w:t>«ФИО»</w:t>
      </w:r>
      <w:r w:rsidRPr="0076704E" w:rsidR="006F5428">
        <w:rPr>
          <w:rStyle w:val="20"/>
          <w:u w:val="none"/>
        </w:rPr>
        <w:t>.</w:t>
      </w:r>
      <w:r w:rsidRPr="0076704E">
        <w:rPr>
          <w:rStyle w:val="20"/>
          <w:u w:val="none"/>
        </w:rPr>
        <w:t>,</w:t>
      </w:r>
    </w:p>
    <w:p w:rsidR="000B4299" w:rsidRPr="0076704E" w:rsidP="00A373EE">
      <w:pPr>
        <w:pStyle w:val="21"/>
        <w:shd w:val="clear" w:color="auto" w:fill="auto"/>
        <w:spacing w:before="0" w:line="240" w:lineRule="auto"/>
        <w:ind w:firstLine="740"/>
        <w:rPr>
          <w:rStyle w:val="20"/>
          <w:u w:val="none"/>
        </w:rPr>
      </w:pPr>
      <w:r w:rsidRPr="0076704E">
        <w:rPr>
          <w:rStyle w:val="20"/>
          <w:u w:val="none"/>
        </w:rPr>
        <w:t xml:space="preserve">потерпевшего </w:t>
      </w:r>
      <w:r w:rsidR="00624263">
        <w:rPr>
          <w:rStyle w:val="20"/>
          <w:u w:val="none"/>
        </w:rPr>
        <w:t>«ФИО»</w:t>
      </w:r>
      <w:r w:rsidRPr="0076704E">
        <w:rPr>
          <w:rStyle w:val="20"/>
          <w:u w:val="none"/>
        </w:rPr>
        <w:t>.,</w:t>
      </w:r>
    </w:p>
    <w:p w:rsidR="00A74C13" w:rsidRPr="0076704E" w:rsidP="00A74C13">
      <w:pPr>
        <w:pStyle w:val="21"/>
        <w:shd w:val="clear" w:color="auto" w:fill="auto"/>
        <w:spacing w:before="0" w:line="240" w:lineRule="auto"/>
      </w:pPr>
      <w:r w:rsidRPr="0076704E">
        <w:t xml:space="preserve">рассмотрев в </w:t>
      </w:r>
      <w:r w:rsidRPr="0076704E" w:rsidR="00D64C1A">
        <w:t>открытом</w:t>
      </w:r>
      <w:r w:rsidRPr="0076704E">
        <w:t xml:space="preserve"> судебном заседании </w:t>
      </w:r>
      <w:r w:rsidRPr="0076704E" w:rsidR="007D1821">
        <w:t xml:space="preserve">в общем порядке в помещении Нахимовского районного суда города Севастополя </w:t>
      </w:r>
      <w:r w:rsidRPr="0076704E">
        <w:t>уголовное дело в отношении</w:t>
      </w:r>
    </w:p>
    <w:p w:rsidR="00312531" w:rsidRPr="0076704E" w:rsidP="00A74C13">
      <w:pPr>
        <w:pStyle w:val="21"/>
        <w:shd w:val="clear" w:color="auto" w:fill="auto"/>
        <w:spacing w:before="0" w:line="240" w:lineRule="auto"/>
        <w:ind w:left="708"/>
      </w:pPr>
      <w:r>
        <w:rPr>
          <w:rStyle w:val="20"/>
          <w:u w:val="none"/>
        </w:rPr>
        <w:t>«ФИО»</w:t>
      </w:r>
      <w:r w:rsidRPr="0076704E" w:rsidR="00597D0C">
        <w:t xml:space="preserve">, </w:t>
      </w:r>
      <w:r>
        <w:t>«Данные изъяты»</w:t>
      </w:r>
      <w:r w:rsidRPr="0076704E" w:rsidR="00597D0C">
        <w:t>, ранее судимого:</w:t>
      </w:r>
    </w:p>
    <w:p w:rsidR="00174E32" w:rsidRPr="0076704E" w:rsidP="007E7FAA">
      <w:pPr>
        <w:pStyle w:val="21"/>
        <w:shd w:val="clear" w:color="auto" w:fill="auto"/>
        <w:spacing w:before="0" w:line="240" w:lineRule="auto"/>
        <w:ind w:left="708"/>
        <w:rPr>
          <w:color w:val="auto"/>
        </w:rPr>
      </w:pPr>
      <w:r w:rsidRPr="0076704E">
        <w:rPr>
          <w:color w:val="auto"/>
        </w:rPr>
        <w:t xml:space="preserve">- </w:t>
      </w:r>
      <w:r w:rsidR="00624263">
        <w:rPr>
          <w:color w:val="auto"/>
        </w:rPr>
        <w:t>«Данные изъяты»</w:t>
      </w:r>
      <w:r w:rsidRPr="0076704E" w:rsidR="006F5428">
        <w:rPr>
          <w:color w:val="auto"/>
        </w:rPr>
        <w:t>,</w:t>
      </w:r>
    </w:p>
    <w:p w:rsidR="00A74C13" w:rsidRPr="0076704E" w:rsidP="00A74C13">
      <w:pPr>
        <w:pStyle w:val="21"/>
        <w:shd w:val="clear" w:color="auto" w:fill="auto"/>
        <w:spacing w:before="0" w:line="240" w:lineRule="auto"/>
      </w:pPr>
      <w:r w:rsidRPr="0076704E">
        <w:rPr>
          <w:color w:val="auto"/>
        </w:rPr>
        <w:t>о</w:t>
      </w:r>
      <w:r w:rsidRPr="0076704E">
        <w:t>бвиняемо</w:t>
      </w:r>
      <w:r w:rsidRPr="0076704E" w:rsidR="00DE1746">
        <w:t>го</w:t>
      </w:r>
      <w:r w:rsidRPr="0076704E">
        <w:t xml:space="preserve"> </w:t>
      </w:r>
      <w:r w:rsidRPr="0076704E" w:rsidR="00777861">
        <w:t>в совершении преступлени</w:t>
      </w:r>
      <w:r w:rsidRPr="0076704E" w:rsidR="003804F3">
        <w:t>я</w:t>
      </w:r>
      <w:r w:rsidRPr="0076704E" w:rsidR="00777861">
        <w:t>, предусмотренн</w:t>
      </w:r>
      <w:r w:rsidRPr="0076704E" w:rsidR="003804F3">
        <w:t xml:space="preserve">ого </w:t>
      </w:r>
      <w:r w:rsidRPr="0076704E" w:rsidR="006F5428">
        <w:t xml:space="preserve">п. «в» </w:t>
      </w:r>
      <w:r w:rsidRPr="0076704E">
        <w:t>ч.</w:t>
      </w:r>
      <w:r w:rsidRPr="0076704E" w:rsidR="006F5428">
        <w:t>2</w:t>
      </w:r>
      <w:r w:rsidRPr="0076704E">
        <w:t xml:space="preserve"> ст.1</w:t>
      </w:r>
      <w:r w:rsidRPr="0076704E" w:rsidR="006F5428">
        <w:t>15</w:t>
      </w:r>
      <w:r w:rsidRPr="0076704E">
        <w:t xml:space="preserve"> УК РФ,</w:t>
      </w:r>
    </w:p>
    <w:p w:rsidR="00DB74DF" w:rsidRPr="0076704E" w:rsidP="00DB74DF">
      <w:pPr>
        <w:pStyle w:val="21"/>
        <w:shd w:val="clear" w:color="auto" w:fill="auto"/>
        <w:spacing w:before="0" w:line="240" w:lineRule="auto"/>
        <w:jc w:val="center"/>
      </w:pPr>
      <w:r w:rsidRPr="0076704E">
        <w:t>установ</w:t>
      </w:r>
      <w:r w:rsidRPr="0076704E">
        <w:t>ил:</w:t>
      </w:r>
    </w:p>
    <w:p w:rsidR="00DB74DF" w:rsidRPr="0076704E" w:rsidP="0076704E">
      <w:pPr>
        <w:pStyle w:val="NoSpacing"/>
        <w:jc w:val="both"/>
      </w:pPr>
      <w:r w:rsidRPr="0076704E">
        <w:tab/>
      </w:r>
      <w:r w:rsidR="00624263">
        <w:t>«Дата»</w:t>
      </w:r>
      <w:r w:rsidRPr="0076704E">
        <w:t xml:space="preserve"> в период времени с 14.00 часов до 14.30 часов, </w:t>
      </w:r>
      <w:r w:rsidR="00624263">
        <w:rPr>
          <w:rStyle w:val="20"/>
          <w:u w:val="none"/>
        </w:rPr>
        <w:t>«ФИО»</w:t>
      </w:r>
      <w:r w:rsidRPr="0076704E">
        <w:t xml:space="preserve">. находился около дома </w:t>
      </w:r>
      <w:r w:rsidR="00624263">
        <w:t>«Адрес»</w:t>
      </w:r>
      <w:r w:rsidRPr="0076704E">
        <w:t xml:space="preserve">, где в ходе конфликта с </w:t>
      </w:r>
      <w:r w:rsidR="00624263">
        <w:rPr>
          <w:rStyle w:val="20"/>
          <w:u w:val="none"/>
        </w:rPr>
        <w:t>«ФИО»</w:t>
      </w:r>
      <w:r w:rsidRPr="0076704E">
        <w:t>., у него возник преступный умысел, направленный на прич</w:t>
      </w:r>
      <w:r w:rsidRPr="0076704E">
        <w:t xml:space="preserve">инение вреда здоровью </w:t>
      </w:r>
      <w:r w:rsidR="00624263">
        <w:rPr>
          <w:rStyle w:val="20"/>
          <w:u w:val="none"/>
        </w:rPr>
        <w:t>«ФИО»</w:t>
      </w:r>
      <w:r w:rsidRPr="0076704E">
        <w:t>., с применением предмета, используемого в качестве оружия, а именно деревянной палки.</w:t>
      </w:r>
    </w:p>
    <w:p w:rsidR="00DB74DF" w:rsidRPr="0076704E" w:rsidP="0076704E">
      <w:pPr>
        <w:pStyle w:val="NoSpacing"/>
        <w:jc w:val="both"/>
      </w:pPr>
      <w:r w:rsidRPr="0076704E">
        <w:tab/>
        <w:t xml:space="preserve">Так, </w:t>
      </w:r>
      <w:r w:rsidR="00624263">
        <w:rPr>
          <w:rStyle w:val="20"/>
          <w:u w:val="none"/>
        </w:rPr>
        <w:t>«ФИО»</w:t>
      </w:r>
      <w:r w:rsidRPr="0076704E">
        <w:t>., пребывая в состоянии опьянения, вызванного употреблением алкоголя, в указанное время, находясь в указанном месте, реа</w:t>
      </w:r>
      <w:r w:rsidRPr="0076704E">
        <w:t>лизуя  возникший преступный умысел, руководствуясь мотивом личной неприязни, применяя предмет, используемый в качестве оружия – имеющуюся при нем деревянную палку, с целью причинения вреда здоровью, умышленно нанес не менее одного удара указанной палкой по</w:t>
      </w:r>
      <w:r w:rsidRPr="0076704E">
        <w:t xml:space="preserve"> левому уху </w:t>
      </w:r>
      <w:r w:rsidR="00624263">
        <w:rPr>
          <w:rStyle w:val="20"/>
          <w:u w:val="none"/>
        </w:rPr>
        <w:t>«ФИО»</w:t>
      </w:r>
      <w:r w:rsidRPr="0076704E">
        <w:t>., в результате чего причинил последнему телесные повреждения в виде раны в проекции левой ушной раковины, которые относятся к повреждениям, причинившим легкий вред здоровью, по квалифицирующему признаку кратковременного расстройства</w:t>
      </w:r>
      <w:r w:rsidRPr="0076704E">
        <w:t xml:space="preserve"> здоровья на срок менее 21-го дня в соответствии с п.8.1 Медицинских критериев определения степени тяжести вреда, причиненного здоровью человека – Приложение к приказу МЗ и соц.развития РФ от 24.04.2008 №194 н.</w:t>
      </w:r>
    </w:p>
    <w:p w:rsidR="00B62EEF" w:rsidRPr="0076704E" w:rsidP="0076704E">
      <w:pPr>
        <w:pStyle w:val="NoSpacing"/>
        <w:ind w:firstLine="708"/>
        <w:jc w:val="both"/>
      </w:pPr>
      <w:r w:rsidRPr="0076704E">
        <w:t>Суд, допросив подсудимого, потерпевшего и сви</w:t>
      </w:r>
      <w:r w:rsidRPr="0076704E">
        <w:t>детелей исследовав материалы уголовного дела, находит вину подсудимого в совершении преступления при изложенных выше обстоятельствах полностью доказанной в судебном заседании.</w:t>
      </w:r>
      <w:r w:rsidRPr="0076704E" w:rsidR="00DB74DF">
        <w:t xml:space="preserve"> </w:t>
      </w:r>
    </w:p>
    <w:p w:rsidR="00F907B8" w:rsidP="0076704E">
      <w:pPr>
        <w:pStyle w:val="NoSpacing"/>
        <w:ind w:firstLine="708"/>
        <w:jc w:val="both"/>
      </w:pPr>
      <w:r w:rsidRPr="0076704E">
        <w:t xml:space="preserve">Подсудимый </w:t>
      </w:r>
      <w:r w:rsidR="00624263">
        <w:rPr>
          <w:rStyle w:val="20"/>
          <w:u w:val="none"/>
        </w:rPr>
        <w:t>«ФИО»</w:t>
      </w:r>
      <w:r w:rsidRPr="0076704E">
        <w:t>.</w:t>
      </w:r>
      <w:r>
        <w:t xml:space="preserve"> в инкриминируемом ему действии вину признал частично, не</w:t>
      </w:r>
      <w:r>
        <w:t xml:space="preserve"> отрицал факта нанесения удара палкой потерпевшему </w:t>
      </w:r>
      <w:r w:rsidR="00624263">
        <w:rPr>
          <w:rStyle w:val="20"/>
          <w:u w:val="none"/>
        </w:rPr>
        <w:t>«ФИО»</w:t>
      </w:r>
      <w:r>
        <w:t xml:space="preserve">. по левому уху, однако указал, что нанес потерпевшему удар палкой небольшого размера, а палка-трость в настоящий момент находится по месту его жительства. </w:t>
      </w:r>
    </w:p>
    <w:p w:rsidR="00B62EEF" w:rsidP="0076704E">
      <w:pPr>
        <w:pStyle w:val="NoSpacing"/>
        <w:ind w:firstLine="708"/>
        <w:jc w:val="both"/>
      </w:pPr>
      <w:r>
        <w:t xml:space="preserve">На основании п. 3 ч. 1 ст. 276 УПК РФ, по ходатайству государственного обвинителя, в связи с противоречиями в показаниях подсудимого в части предмета, которым был нанесен удар, в судебном заседании оглашены показания </w:t>
      </w:r>
      <w:r w:rsidR="00624263">
        <w:rPr>
          <w:rStyle w:val="20"/>
          <w:u w:val="none"/>
        </w:rPr>
        <w:t>«ФИО»</w:t>
      </w:r>
      <w:r w:rsidR="00705A74">
        <w:t xml:space="preserve">., </w:t>
      </w:r>
      <w:r>
        <w:t>допрошенного в ходе дозна</w:t>
      </w:r>
      <w:r>
        <w:t xml:space="preserve">ния </w:t>
      </w:r>
      <w:r w:rsidR="00624263">
        <w:t>«Дата»</w:t>
      </w:r>
      <w:r>
        <w:t xml:space="preserve"> из которых следует, что </w:t>
      </w:r>
      <w:r w:rsidR="00624263">
        <w:t>«Дата»</w:t>
      </w:r>
      <w:r w:rsidR="00705A74">
        <w:t xml:space="preserve"> около 12.00 часов он пришел в гости к </w:t>
      </w:r>
      <w:r w:rsidR="00624263">
        <w:rPr>
          <w:rStyle w:val="20"/>
          <w:u w:val="none"/>
        </w:rPr>
        <w:t>«ФИО»</w:t>
      </w:r>
      <w:r w:rsidR="00705A74">
        <w:t xml:space="preserve">. Около 14.00 часов к </w:t>
      </w:r>
      <w:r w:rsidR="00624263">
        <w:rPr>
          <w:rStyle w:val="20"/>
          <w:u w:val="none"/>
        </w:rPr>
        <w:t>«ФИО»</w:t>
      </w:r>
      <w:r w:rsidR="00705A74">
        <w:t xml:space="preserve">. пришел </w:t>
      </w:r>
      <w:r w:rsidR="00624263">
        <w:rPr>
          <w:rStyle w:val="20"/>
          <w:u w:val="none"/>
        </w:rPr>
        <w:t>«ФИО»</w:t>
      </w:r>
      <w:r w:rsidR="00705A74">
        <w:t xml:space="preserve">., который находился в состоянии алкогольного опьянения. </w:t>
      </w:r>
      <w:r w:rsidR="00624263">
        <w:rPr>
          <w:rStyle w:val="20"/>
          <w:u w:val="none"/>
        </w:rPr>
        <w:t>«ФИО»</w:t>
      </w:r>
      <w:r w:rsidR="00705A74">
        <w:t xml:space="preserve">. стала выгонять </w:t>
      </w:r>
      <w:r w:rsidR="00624263">
        <w:rPr>
          <w:rStyle w:val="20"/>
          <w:u w:val="none"/>
        </w:rPr>
        <w:t>«ФИО»</w:t>
      </w:r>
      <w:r w:rsidR="00705A74">
        <w:t xml:space="preserve">., но он не хотел уходить. Тогда он начал заступаться за </w:t>
      </w:r>
      <w:r w:rsidR="00624263">
        <w:rPr>
          <w:rStyle w:val="20"/>
          <w:u w:val="none"/>
        </w:rPr>
        <w:t>«ФИО»</w:t>
      </w:r>
      <w:r w:rsidR="00705A74">
        <w:t xml:space="preserve">. и нанес </w:t>
      </w:r>
      <w:r w:rsidR="00624263">
        <w:rPr>
          <w:rStyle w:val="20"/>
          <w:u w:val="none"/>
        </w:rPr>
        <w:t>«ФИО»</w:t>
      </w:r>
      <w:r w:rsidR="00705A74">
        <w:t>. удар деревянной палкой</w:t>
      </w:r>
      <w:r w:rsidR="009A4335">
        <w:t>-</w:t>
      </w:r>
      <w:r w:rsidR="00705A74">
        <w:t>тростью, которая находилась у него в</w:t>
      </w:r>
      <w:r w:rsidR="009A4335">
        <w:t xml:space="preserve"> </w:t>
      </w:r>
      <w:r w:rsidR="00705A74">
        <w:t>рук</w:t>
      </w:r>
      <w:r w:rsidR="009A4335">
        <w:t>е</w:t>
      </w:r>
      <w:r w:rsidR="00705A74">
        <w:t xml:space="preserve"> в лево</w:t>
      </w:r>
      <w:r w:rsidR="009A4335">
        <w:t>е</w:t>
      </w:r>
      <w:r w:rsidR="00705A74">
        <w:t xml:space="preserve"> ух</w:t>
      </w:r>
      <w:r w:rsidR="009A4335">
        <w:t xml:space="preserve">о </w:t>
      </w:r>
      <w:r w:rsidR="00705A74">
        <w:t xml:space="preserve">потерпевшего (л.д. 115-117, 124-126, 133-135, 147-150).  </w:t>
      </w:r>
    </w:p>
    <w:p w:rsidR="00124244" w:rsidP="0076704E">
      <w:pPr>
        <w:pStyle w:val="NoSpacing"/>
        <w:ind w:firstLine="708"/>
        <w:jc w:val="both"/>
      </w:pPr>
      <w:r>
        <w:t xml:space="preserve">Потерпевший </w:t>
      </w:r>
      <w:r w:rsidR="00624263">
        <w:rPr>
          <w:rStyle w:val="20"/>
          <w:u w:val="none"/>
        </w:rPr>
        <w:t>«ФИО»</w:t>
      </w:r>
      <w:r>
        <w:t xml:space="preserve">.  пояснил в суде, что </w:t>
      </w:r>
      <w:r w:rsidR="00624263">
        <w:t>«Дата»</w:t>
      </w:r>
      <w:r>
        <w:t xml:space="preserve"> в обеденное время он начал употреблять спиртные напитки. В этот же день около 14.00 часов он пришел в гости к своей знакомой </w:t>
      </w:r>
      <w:r w:rsidR="00624263">
        <w:rPr>
          <w:rStyle w:val="20"/>
          <w:u w:val="none"/>
        </w:rPr>
        <w:t>«ФИО»</w:t>
      </w:r>
      <w:r>
        <w:t xml:space="preserve">., которая проживает по адресу: </w:t>
      </w:r>
      <w:r w:rsidR="00624263">
        <w:t>«»</w:t>
      </w:r>
      <w:r>
        <w:t xml:space="preserve">. У последней в гостях находился </w:t>
      </w:r>
      <w:r w:rsidR="00624263">
        <w:rPr>
          <w:rStyle w:val="20"/>
          <w:u w:val="none"/>
        </w:rPr>
        <w:t>«ФИО»</w:t>
      </w:r>
      <w:r>
        <w:t xml:space="preserve">. Во дворе дома между ним и </w:t>
      </w:r>
      <w:r w:rsidR="00624263">
        <w:rPr>
          <w:rStyle w:val="20"/>
          <w:u w:val="none"/>
        </w:rPr>
        <w:t>«ФИО»</w:t>
      </w:r>
      <w:r>
        <w:t xml:space="preserve">. начался словесный конфликт. Далее </w:t>
      </w:r>
      <w:r w:rsidR="00624263">
        <w:rPr>
          <w:rStyle w:val="20"/>
          <w:u w:val="none"/>
        </w:rPr>
        <w:t>«ФИО»</w:t>
      </w:r>
      <w:r>
        <w:t xml:space="preserve">. пошла в дом, у </w:t>
      </w:r>
      <w:r w:rsidR="00624263">
        <w:rPr>
          <w:rStyle w:val="20"/>
          <w:u w:val="none"/>
        </w:rPr>
        <w:t>«ФИО»</w:t>
      </w:r>
      <w:r>
        <w:t xml:space="preserve">. начал меня выгонять. В руках у него находилась деревянная палка-трость. </w:t>
      </w:r>
      <w:r w:rsidR="00624263">
        <w:rPr>
          <w:rStyle w:val="20"/>
          <w:u w:val="none"/>
        </w:rPr>
        <w:t>«ФИО»</w:t>
      </w:r>
      <w:r>
        <w:t xml:space="preserve">. нанес ему удар данной палкой по левому уху, у него пошла </w:t>
      </w:r>
      <w:r w:rsidR="00F907B8">
        <w:t xml:space="preserve">с уха </w:t>
      </w:r>
      <w:r>
        <w:t>кровь.</w:t>
      </w:r>
      <w:r w:rsidR="00F907B8">
        <w:t xml:space="preserve"> Он сразу ушел от </w:t>
      </w:r>
      <w:r w:rsidR="00624263">
        <w:rPr>
          <w:rStyle w:val="20"/>
          <w:u w:val="none"/>
        </w:rPr>
        <w:t>«ФИО»</w:t>
      </w:r>
      <w:r w:rsidR="00F907B8">
        <w:t xml:space="preserve">. к себе домой и лег спать. О конфликте с </w:t>
      </w:r>
      <w:r w:rsidR="00624263">
        <w:rPr>
          <w:rStyle w:val="20"/>
          <w:u w:val="none"/>
        </w:rPr>
        <w:t>«ФИО»</w:t>
      </w:r>
      <w:r w:rsidR="00F907B8">
        <w:t xml:space="preserve">. он рассказал своей матери </w:t>
      </w:r>
      <w:r w:rsidR="00624263">
        <w:rPr>
          <w:rStyle w:val="20"/>
          <w:u w:val="none"/>
        </w:rPr>
        <w:t>«ФИО»</w:t>
      </w:r>
      <w:r w:rsidR="00F907B8">
        <w:t xml:space="preserve">., которая вызвала сотрудников полиции. </w:t>
      </w:r>
      <w:r>
        <w:t xml:space="preserve">   </w:t>
      </w:r>
    </w:p>
    <w:p w:rsidR="0076704E" w:rsidP="0076704E">
      <w:pPr>
        <w:pStyle w:val="NoSpacing"/>
        <w:ind w:firstLine="708"/>
        <w:jc w:val="both"/>
      </w:pPr>
      <w:r>
        <w:t>Свидет</w:t>
      </w:r>
      <w:r>
        <w:t xml:space="preserve">ель </w:t>
      </w:r>
      <w:r w:rsidR="00624263">
        <w:rPr>
          <w:rStyle w:val="20"/>
          <w:u w:val="none"/>
        </w:rPr>
        <w:t>«ФИО»</w:t>
      </w:r>
      <w:r>
        <w:t xml:space="preserve">. показала, что </w:t>
      </w:r>
      <w:r w:rsidR="00624263">
        <w:t>«Дата»</w:t>
      </w:r>
      <w:r>
        <w:t xml:space="preserve"> она вместе с </w:t>
      </w:r>
      <w:r w:rsidR="00624263">
        <w:rPr>
          <w:rStyle w:val="20"/>
          <w:u w:val="none"/>
        </w:rPr>
        <w:t>«ФИО»</w:t>
      </w:r>
      <w:r>
        <w:t xml:space="preserve">. находились по месту её жительства по адресу: </w:t>
      </w:r>
      <w:r w:rsidR="00624263">
        <w:t>«»</w:t>
      </w:r>
      <w:r>
        <w:t xml:space="preserve">, распивали спиртное. Около 14.00 часов к ней в гости пришел </w:t>
      </w:r>
      <w:r w:rsidR="00624263">
        <w:rPr>
          <w:rStyle w:val="20"/>
          <w:u w:val="none"/>
        </w:rPr>
        <w:t>«ФИО»</w:t>
      </w:r>
      <w:r>
        <w:t>., который находился</w:t>
      </w:r>
      <w:r>
        <w:t xml:space="preserve"> в состоянии алкогольного опьянения, в тот момент она и </w:t>
      </w:r>
      <w:r w:rsidR="00624263">
        <w:rPr>
          <w:rStyle w:val="20"/>
          <w:u w:val="none"/>
        </w:rPr>
        <w:t>«ФИО»</w:t>
      </w:r>
      <w:r>
        <w:t>. находились во дворе дома, ку</w:t>
      </w:r>
      <w:r w:rsidR="009A4335">
        <w:t>р</w:t>
      </w:r>
      <w:r>
        <w:t xml:space="preserve">или. Она стала выгонять потерпевшего </w:t>
      </w:r>
      <w:r w:rsidR="00624263">
        <w:rPr>
          <w:rStyle w:val="20"/>
          <w:u w:val="none"/>
        </w:rPr>
        <w:t>«ФИО»</w:t>
      </w:r>
      <w:r>
        <w:t xml:space="preserve">., последний уходить не хотел. </w:t>
      </w:r>
      <w:r w:rsidR="00624263">
        <w:rPr>
          <w:rStyle w:val="20"/>
          <w:u w:val="none"/>
        </w:rPr>
        <w:t>«ФИО»</w:t>
      </w:r>
      <w:r>
        <w:t xml:space="preserve">. начал за неё заступаться. Чтобы избежать конфликта, </w:t>
      </w:r>
      <w:r w:rsidR="009A4335">
        <w:t xml:space="preserve">она </w:t>
      </w:r>
      <w:r>
        <w:t>вернулась до</w:t>
      </w:r>
      <w:r>
        <w:t xml:space="preserve">мой, а </w:t>
      </w:r>
      <w:r w:rsidR="00624263">
        <w:rPr>
          <w:rStyle w:val="20"/>
          <w:u w:val="none"/>
        </w:rPr>
        <w:t>«ФИО»</w:t>
      </w:r>
      <w:r>
        <w:t xml:space="preserve">. и </w:t>
      </w:r>
      <w:r w:rsidR="00624263">
        <w:rPr>
          <w:rStyle w:val="20"/>
          <w:u w:val="none"/>
        </w:rPr>
        <w:t>«ФИО»</w:t>
      </w:r>
      <w:r>
        <w:t xml:space="preserve">. остались на улице. Примерно через 5 минут в дом зашел </w:t>
      </w:r>
      <w:r w:rsidR="00624263">
        <w:rPr>
          <w:rStyle w:val="20"/>
          <w:u w:val="none"/>
        </w:rPr>
        <w:t>«ФИО»</w:t>
      </w:r>
      <w:r>
        <w:t xml:space="preserve">., пояснил, что он выгнал </w:t>
      </w:r>
      <w:r w:rsidR="00624263">
        <w:rPr>
          <w:rStyle w:val="20"/>
          <w:u w:val="none"/>
        </w:rPr>
        <w:t>«ФИО»</w:t>
      </w:r>
      <w:r>
        <w:t>. и тот больше её не потревожит. В руках у него находилась деревянная палка-трость, которая была поломана на две части.</w:t>
      </w:r>
      <w:r w:rsidR="00124244">
        <w:t xml:space="preserve"> Подробностей она не спрашивала. Палку </w:t>
      </w:r>
      <w:r w:rsidR="00624263">
        <w:rPr>
          <w:rStyle w:val="20"/>
          <w:u w:val="none"/>
        </w:rPr>
        <w:t>«ФИО»</w:t>
      </w:r>
      <w:r w:rsidR="00124244">
        <w:t>. оставил у неё дома, впоследствии её изъяли сотрудники полиции.</w:t>
      </w:r>
      <w:r>
        <w:t xml:space="preserve">  </w:t>
      </w:r>
    </w:p>
    <w:p w:rsidR="0076704E" w:rsidRPr="0076704E" w:rsidP="0076704E">
      <w:pPr>
        <w:pStyle w:val="NoSpacing"/>
        <w:ind w:firstLine="708"/>
        <w:jc w:val="both"/>
      </w:pPr>
      <w:r>
        <w:t xml:space="preserve">Свидетель </w:t>
      </w:r>
      <w:r w:rsidR="00624263">
        <w:rPr>
          <w:rStyle w:val="20"/>
          <w:u w:val="none"/>
        </w:rPr>
        <w:t>«ФИО»</w:t>
      </w:r>
      <w:r>
        <w:t xml:space="preserve">. показала, что потерпевший </w:t>
      </w:r>
      <w:r w:rsidR="00624263">
        <w:rPr>
          <w:rStyle w:val="20"/>
          <w:u w:val="none"/>
        </w:rPr>
        <w:t>«ФИО»</w:t>
      </w:r>
      <w:r>
        <w:t xml:space="preserve">. является её сыном. </w:t>
      </w:r>
      <w:r w:rsidR="00624263">
        <w:t>«Дата»</w:t>
      </w:r>
      <w:r>
        <w:t xml:space="preserve"> со слов сына ей стало известно, что </w:t>
      </w:r>
      <w:r w:rsidR="00624263">
        <w:rPr>
          <w:rStyle w:val="20"/>
          <w:u w:val="none"/>
        </w:rPr>
        <w:t>«ФИО»</w:t>
      </w:r>
      <w:r>
        <w:t>. в хо</w:t>
      </w:r>
      <w:r>
        <w:t xml:space="preserve">де конфликта с </w:t>
      </w:r>
      <w:r w:rsidR="00624263">
        <w:rPr>
          <w:rStyle w:val="20"/>
          <w:u w:val="none"/>
        </w:rPr>
        <w:t>«ФИО»</w:t>
      </w:r>
      <w:r>
        <w:t xml:space="preserve">. разбил ему ухо. </w:t>
      </w:r>
    </w:p>
    <w:p w:rsidR="00B62EEF" w:rsidRPr="0076704E" w:rsidP="0076704E">
      <w:pPr>
        <w:pStyle w:val="NoSpacing"/>
        <w:jc w:val="both"/>
      </w:pPr>
    </w:p>
    <w:p w:rsidR="00B62EEF" w:rsidRPr="0076704E" w:rsidP="0076704E">
      <w:pPr>
        <w:pStyle w:val="NoSpacing"/>
        <w:ind w:firstLine="708"/>
        <w:jc w:val="both"/>
      </w:pPr>
      <w:r w:rsidRPr="0076704E">
        <w:t xml:space="preserve">Факт совершения </w:t>
      </w:r>
      <w:r w:rsidR="00624263">
        <w:rPr>
          <w:rStyle w:val="20"/>
          <w:u w:val="none"/>
        </w:rPr>
        <w:t>«ФИО»</w:t>
      </w:r>
      <w:r w:rsidRPr="0076704E">
        <w:t>.</w:t>
      </w:r>
      <w:r w:rsidRPr="0076704E">
        <w:t xml:space="preserve"> преступления, обстоятельства которого изложены в описательной части настоящего приговора, а также его виновность подтверждается совокупностью собранных на предварительном расследовании и проверенных в судебном заседании следующих письменных доказательств:</w:t>
      </w:r>
    </w:p>
    <w:p w:rsidR="00B62EEF" w:rsidRPr="0076704E" w:rsidP="0076704E">
      <w:pPr>
        <w:pStyle w:val="NoSpacing"/>
        <w:ind w:firstLine="708"/>
        <w:jc w:val="both"/>
      </w:pPr>
      <w:r w:rsidRPr="0076704E">
        <w:t xml:space="preserve">- заявлением </w:t>
      </w:r>
      <w:r w:rsidR="00624263">
        <w:rPr>
          <w:rStyle w:val="20"/>
          <w:u w:val="none"/>
        </w:rPr>
        <w:t>«ФИО»</w:t>
      </w:r>
      <w:r w:rsidRPr="0076704E">
        <w:t xml:space="preserve">. от </w:t>
      </w:r>
      <w:r w:rsidR="00624263">
        <w:t>«Дата»</w:t>
      </w:r>
      <w:r w:rsidRPr="0076704E">
        <w:t xml:space="preserve"> о совершенном в отношении него </w:t>
      </w:r>
      <w:r w:rsidR="00624263">
        <w:rPr>
          <w:rStyle w:val="20"/>
          <w:u w:val="none"/>
        </w:rPr>
        <w:t>«ФИО»</w:t>
      </w:r>
      <w:r w:rsidRPr="0076704E">
        <w:t>. преступлении (л.д.54);</w:t>
      </w:r>
    </w:p>
    <w:p w:rsidR="00DB74DF" w:rsidRPr="0076704E" w:rsidP="0076704E">
      <w:pPr>
        <w:pStyle w:val="NoSpacing"/>
        <w:ind w:firstLine="708"/>
        <w:jc w:val="both"/>
      </w:pPr>
      <w:r w:rsidRPr="0076704E">
        <w:t xml:space="preserve">- рапортом дежурного ОП №1 «Северное» ОМВД России по Нахимовскому району от </w:t>
      </w:r>
      <w:r w:rsidR="00624263">
        <w:t>«Дата»</w:t>
      </w:r>
      <w:r w:rsidRPr="0076704E">
        <w:t xml:space="preserve">, согласно которому </w:t>
      </w:r>
      <w:r w:rsidR="00624263">
        <w:rPr>
          <w:rStyle w:val="20"/>
          <w:u w:val="none"/>
        </w:rPr>
        <w:t>«ФИО»</w:t>
      </w:r>
      <w:r w:rsidRPr="0076704E">
        <w:t xml:space="preserve">. обратился </w:t>
      </w:r>
      <w:r w:rsidR="00624263">
        <w:t>«Дата»</w:t>
      </w:r>
      <w:r w:rsidRPr="0076704E" w:rsidR="001D57E1">
        <w:t xml:space="preserve"> обратился в ГБУЗС СГБ №1 по факту нанесения ему телесных повреждений </w:t>
      </w:r>
      <w:r w:rsidR="00624263">
        <w:rPr>
          <w:rStyle w:val="20"/>
          <w:u w:val="none"/>
        </w:rPr>
        <w:t>«ФИО»</w:t>
      </w:r>
      <w:r w:rsidRPr="0076704E" w:rsidR="001D57E1">
        <w:t>. (л.д.56);</w:t>
      </w:r>
    </w:p>
    <w:p w:rsidR="001D57E1" w:rsidRPr="0076704E" w:rsidP="0076704E">
      <w:pPr>
        <w:pStyle w:val="NoSpacing"/>
        <w:ind w:firstLine="708"/>
        <w:jc w:val="both"/>
      </w:pPr>
      <w:r w:rsidRPr="0076704E">
        <w:t xml:space="preserve">- в ходе осмотра </w:t>
      </w:r>
      <w:r w:rsidR="00624263">
        <w:t>«Дата»</w:t>
      </w:r>
      <w:r w:rsidRPr="0076704E">
        <w:t xml:space="preserve"> места происшествия, осмотрен участок местности по адресу: </w:t>
      </w:r>
      <w:r w:rsidR="00624263">
        <w:t>«»</w:t>
      </w:r>
      <w:r w:rsidRPr="0076704E">
        <w:t>, изъяты обломки палки трости (л.д.61</w:t>
      </w:r>
      <w:r w:rsidRPr="0076704E">
        <w:t>-64);</w:t>
      </w:r>
    </w:p>
    <w:p w:rsidR="001D57E1" w:rsidRPr="0076704E" w:rsidP="0076704E">
      <w:pPr>
        <w:pStyle w:val="NoSpacing"/>
        <w:ind w:firstLine="708"/>
        <w:jc w:val="both"/>
      </w:pPr>
      <w:r w:rsidRPr="0076704E">
        <w:t>- протоколом осмотрены два обломка палки трости, признанные по делу вещественным доказательством (л.д.65-66, 67, 68);</w:t>
      </w:r>
    </w:p>
    <w:p w:rsidR="001D57E1" w:rsidRPr="0076704E" w:rsidP="0076704E">
      <w:pPr>
        <w:pStyle w:val="NoSpacing"/>
        <w:ind w:firstLine="708"/>
        <w:jc w:val="both"/>
      </w:pPr>
      <w:r w:rsidRPr="0076704E">
        <w:t>- заключением судебно-медицинской экспертизы №</w:t>
      </w:r>
      <w:r w:rsidR="00624263">
        <w:t xml:space="preserve"> </w:t>
      </w:r>
      <w:r w:rsidRPr="0076704E">
        <w:t xml:space="preserve"> </w:t>
      </w:r>
      <w:r w:rsidR="00624263">
        <w:t xml:space="preserve"> </w:t>
      </w:r>
      <w:r w:rsidRPr="0076704E">
        <w:t xml:space="preserve"> от </w:t>
      </w:r>
      <w:r w:rsidR="00624263">
        <w:t xml:space="preserve"> </w:t>
      </w:r>
      <w:r w:rsidRPr="0076704E">
        <w:t xml:space="preserve">, согласно выводов которой у </w:t>
      </w:r>
      <w:r w:rsidR="00624263">
        <w:rPr>
          <w:rStyle w:val="20"/>
          <w:u w:val="none"/>
        </w:rPr>
        <w:t>«ФИО»</w:t>
      </w:r>
      <w:r w:rsidRPr="0076704E">
        <w:t>. обнаружены телесные пов</w:t>
      </w:r>
      <w:r w:rsidRPr="0076704E">
        <w:t>реждения: рана в проекции левой ушной раковины (ПХО 14.02.2022), которые относятся к повреждениям, причинившим легкий вред здоровью, по квалифицирующему признаку кратковременного расстройства здоровья на срок менее 21-го дня в соответствии с п.8.1 Медицинс</w:t>
      </w:r>
      <w:r w:rsidRPr="0076704E">
        <w:t>ких критериев определения степени тяжести вреда, причиненного здоровью человека – Приложение к приказу МЗ и соц.развития РФ от 24.04.2008 №194 н. (л.д.78-82);</w:t>
      </w:r>
    </w:p>
    <w:p w:rsidR="001D57E1" w:rsidRPr="0076704E" w:rsidP="0076704E">
      <w:pPr>
        <w:pStyle w:val="NoSpacing"/>
        <w:ind w:firstLine="708"/>
        <w:jc w:val="both"/>
      </w:pPr>
      <w:r w:rsidRPr="0076704E">
        <w:t xml:space="preserve">- в ходе следственного эксперимента от </w:t>
      </w:r>
      <w:r w:rsidR="00624263">
        <w:t>«Дата»</w:t>
      </w:r>
      <w:r w:rsidRPr="0076704E">
        <w:t xml:space="preserve"> потерпевший </w:t>
      </w:r>
      <w:r w:rsidR="00624263">
        <w:rPr>
          <w:rStyle w:val="20"/>
          <w:u w:val="none"/>
        </w:rPr>
        <w:t>«ФИО»</w:t>
      </w:r>
      <w:r w:rsidRPr="0076704E">
        <w:t>. на статисте показал обс</w:t>
      </w:r>
      <w:r w:rsidRPr="0076704E">
        <w:t xml:space="preserve">тоятельства и механизм причинения телесных повреждений </w:t>
      </w:r>
      <w:r w:rsidR="00624263">
        <w:rPr>
          <w:rStyle w:val="20"/>
          <w:u w:val="none"/>
        </w:rPr>
        <w:t>«ФИО»</w:t>
      </w:r>
      <w:r w:rsidRPr="0076704E">
        <w:t>. (л.д.99-101);</w:t>
      </w:r>
    </w:p>
    <w:p w:rsidR="00A74C13" w:rsidRPr="0076704E" w:rsidP="0076704E">
      <w:pPr>
        <w:pStyle w:val="NoSpacing"/>
        <w:ind w:firstLine="708"/>
        <w:jc w:val="both"/>
      </w:pPr>
      <w:r w:rsidRPr="0076704E">
        <w:t xml:space="preserve">- в ходе следственного эксперимента от </w:t>
      </w:r>
      <w:r w:rsidR="00624263">
        <w:t>«Дата»</w:t>
      </w:r>
      <w:r w:rsidRPr="0076704E">
        <w:t xml:space="preserve"> </w:t>
      </w:r>
      <w:r w:rsidR="00624263">
        <w:rPr>
          <w:rStyle w:val="20"/>
          <w:u w:val="none"/>
        </w:rPr>
        <w:t>«ФИО»</w:t>
      </w:r>
      <w:r w:rsidRPr="0076704E">
        <w:t xml:space="preserve">. на статисте показал обстоятельства и механизм причинения телесных повреждений потерпевшему </w:t>
      </w:r>
      <w:r w:rsidR="00624263">
        <w:rPr>
          <w:rStyle w:val="20"/>
          <w:u w:val="none"/>
        </w:rPr>
        <w:t>«ФИО»</w:t>
      </w:r>
      <w:r w:rsidRPr="0076704E">
        <w:t>. (л.д.11</w:t>
      </w:r>
      <w:r w:rsidRPr="0076704E">
        <w:t>8-120);</w:t>
      </w:r>
    </w:p>
    <w:p w:rsidR="00831050" w:rsidRPr="0076704E" w:rsidP="0076704E">
      <w:pPr>
        <w:pStyle w:val="NoSpacing"/>
        <w:ind w:firstLine="708"/>
        <w:jc w:val="both"/>
      </w:pPr>
      <w:r w:rsidRPr="0076704E">
        <w:t xml:space="preserve">- протоколом очной ставки между потерпевшим </w:t>
      </w:r>
      <w:r w:rsidR="00624263">
        <w:rPr>
          <w:rStyle w:val="20"/>
          <w:u w:val="none"/>
        </w:rPr>
        <w:t>«ФИО»</w:t>
      </w:r>
      <w:r w:rsidRPr="0076704E">
        <w:t xml:space="preserve">. и обвиняемым </w:t>
      </w:r>
      <w:r w:rsidR="00624263">
        <w:rPr>
          <w:rStyle w:val="20"/>
          <w:u w:val="none"/>
        </w:rPr>
        <w:t>«ФИО»</w:t>
      </w:r>
      <w:r w:rsidRPr="0076704E">
        <w:t xml:space="preserve">. от </w:t>
      </w:r>
      <w:r w:rsidR="00624263">
        <w:t>«Дата»</w:t>
      </w:r>
      <w:r w:rsidRPr="0076704E">
        <w:t xml:space="preserve">, согласно которому </w:t>
      </w:r>
      <w:r w:rsidR="00624263">
        <w:rPr>
          <w:rStyle w:val="20"/>
          <w:u w:val="none"/>
        </w:rPr>
        <w:t>«ФИО»</w:t>
      </w:r>
      <w:r w:rsidRPr="0076704E">
        <w:t xml:space="preserve">. изобличил </w:t>
      </w:r>
      <w:r w:rsidR="00624263">
        <w:rPr>
          <w:rStyle w:val="20"/>
          <w:u w:val="none"/>
        </w:rPr>
        <w:t>«ФИО»</w:t>
      </w:r>
      <w:r w:rsidRPr="0076704E">
        <w:t xml:space="preserve">., указав, что последний ударил его один раз палкой в область левого уха. </w:t>
      </w:r>
      <w:r w:rsidR="00624263">
        <w:rPr>
          <w:rStyle w:val="20"/>
          <w:u w:val="none"/>
        </w:rPr>
        <w:t>«ФИО»</w:t>
      </w:r>
      <w:r w:rsidRPr="0076704E">
        <w:t xml:space="preserve">. подтвердил </w:t>
      </w:r>
      <w:r w:rsidRPr="0076704E">
        <w:t>данные показания (л.д.136-140).</w:t>
      </w:r>
    </w:p>
    <w:p w:rsidR="0076704E" w:rsidP="0076704E">
      <w:pPr>
        <w:pStyle w:val="NoSpacing"/>
        <w:ind w:firstLine="708"/>
        <w:jc w:val="both"/>
      </w:pPr>
      <w:r w:rsidRPr="0076704E">
        <w:t xml:space="preserve">Таким образом, приведенными доказательствами в их совокупности установлено как событие преступления, совершенного </w:t>
      </w:r>
      <w:r w:rsidR="00624263">
        <w:t>«Дата»</w:t>
      </w:r>
      <w:r w:rsidRPr="0076704E">
        <w:t xml:space="preserve">, а именно умышленного причинения легкого </w:t>
      </w:r>
      <w:r w:rsidRPr="0076704E">
        <w:t>вреда здоровью, вызвавшего кратковременное расстройство зд</w:t>
      </w:r>
      <w:r w:rsidRPr="0076704E">
        <w:t xml:space="preserve">оровья, с применением предмета, используемого в качестве оружия, так и то, что данное преступление совершено </w:t>
      </w:r>
      <w:r w:rsidR="00624263">
        <w:rPr>
          <w:rStyle w:val="20"/>
          <w:u w:val="none"/>
        </w:rPr>
        <w:t>«ФИО»</w:t>
      </w:r>
      <w:r w:rsidRPr="0076704E">
        <w:t xml:space="preserve">. Оценивая представленные доказательства, мировой судья полагает достоверными признательные показания подсудимого </w:t>
      </w:r>
      <w:r w:rsidR="00624263">
        <w:rPr>
          <w:rStyle w:val="20"/>
          <w:u w:val="none"/>
        </w:rPr>
        <w:t>«ФИО»</w:t>
      </w:r>
      <w:r w:rsidRPr="0076704E">
        <w:t xml:space="preserve">., данные </w:t>
      </w:r>
      <w:r w:rsidRPr="0076704E">
        <w:t xml:space="preserve">им в ходе предварительного расследования, которые он не отрицал в судебном заседании. Причин для самооговора подсудимого не установлено. Анализируя потерпевшего </w:t>
      </w:r>
      <w:r w:rsidR="00624263">
        <w:rPr>
          <w:rStyle w:val="20"/>
          <w:u w:val="none"/>
        </w:rPr>
        <w:t>«ФИО»</w:t>
      </w:r>
      <w:r w:rsidRPr="0076704E">
        <w:t xml:space="preserve">., показания свидетелей </w:t>
      </w:r>
      <w:r w:rsidR="00624263">
        <w:rPr>
          <w:rStyle w:val="20"/>
          <w:u w:val="none"/>
        </w:rPr>
        <w:t>«ФИО»</w:t>
      </w:r>
      <w:r w:rsidRPr="0076704E">
        <w:t xml:space="preserve">., </w:t>
      </w:r>
      <w:r w:rsidR="00624263">
        <w:rPr>
          <w:rStyle w:val="20"/>
          <w:u w:val="none"/>
        </w:rPr>
        <w:t>«ФИО»</w:t>
      </w:r>
      <w:r w:rsidRPr="0076704E">
        <w:t>. мировой судья находит их досто</w:t>
      </w:r>
      <w:r w:rsidRPr="0076704E">
        <w:t>верными и берет за основу при вынесении приговора. При этом мировой судья исходит из того, что показания вышеуказанных лиц являются, последовательными, согласующимися между собой, не имеют существенных противоречий и объективно подтверждаются признательным</w:t>
      </w:r>
      <w:r w:rsidRPr="0076704E">
        <w:t xml:space="preserve">и показаниями подсудимого </w:t>
      </w:r>
      <w:r w:rsidR="00624263">
        <w:rPr>
          <w:rStyle w:val="20"/>
          <w:u w:val="none"/>
        </w:rPr>
        <w:t>«ФИО»</w:t>
      </w:r>
      <w:r w:rsidRPr="0076704E">
        <w:t xml:space="preserve">., данными им в ходе предварительного расследования, которые он не отрицал в судебном заседании, письменными доказательствами. Причин для их оговора подсудимого не установлено. </w:t>
      </w:r>
    </w:p>
    <w:p w:rsidR="00831050" w:rsidRPr="0076704E" w:rsidP="0076704E">
      <w:pPr>
        <w:pStyle w:val="NoSpacing"/>
        <w:ind w:firstLine="708"/>
        <w:jc w:val="both"/>
      </w:pPr>
      <w:r w:rsidRPr="0076704E">
        <w:t>Оценивая письменные доказательства по дел</w:t>
      </w:r>
      <w:r w:rsidRPr="0076704E">
        <w:t>у, суд приходит к выводу, что они получены с соблюдением требований уголовно-процессуального закона, являются достоверными, в совокупности подтверждают предъявленное обвинение и являются достаточными для принятия решения по делу.</w:t>
      </w:r>
    </w:p>
    <w:p w:rsidR="00831050" w:rsidRPr="0076704E" w:rsidP="0076704E">
      <w:pPr>
        <w:pStyle w:val="NoSpacing"/>
        <w:ind w:firstLine="708"/>
        <w:jc w:val="both"/>
      </w:pPr>
      <w:r w:rsidRPr="0076704E">
        <w:t>Действия подсудимого миров</w:t>
      </w:r>
      <w:r w:rsidRPr="0076704E">
        <w:t>ой судья квалифицирует по п. "в" ч. 2 ст. 115 УК РФ - умышленного причинения легкого вреда здоровью, вызвавшего кратковременное расстройство здоровья, с применением предмета, используемого в качестве оружия.</w:t>
      </w:r>
    </w:p>
    <w:p w:rsidR="00831050" w:rsidRPr="00705A74" w:rsidP="0076704E">
      <w:pPr>
        <w:pStyle w:val="NoSpacing"/>
        <w:ind w:firstLine="708"/>
        <w:jc w:val="both"/>
        <w:rPr>
          <w:color w:val="000000" w:themeColor="text1"/>
        </w:rPr>
      </w:pPr>
      <w:r w:rsidRPr="00705A74">
        <w:rPr>
          <w:color w:val="000000" w:themeColor="text1"/>
        </w:rPr>
        <w:t>При этом, довод подсудимого о том, что не исполь</w:t>
      </w:r>
      <w:r w:rsidRPr="00705A74">
        <w:rPr>
          <w:color w:val="000000" w:themeColor="text1"/>
        </w:rPr>
        <w:t xml:space="preserve">зовал </w:t>
      </w:r>
      <w:r w:rsidRPr="00705A74" w:rsidR="00705A74">
        <w:rPr>
          <w:color w:val="000000" w:themeColor="text1"/>
        </w:rPr>
        <w:t>деревянную палку-трость</w:t>
      </w:r>
      <w:r w:rsidRPr="00705A74">
        <w:rPr>
          <w:color w:val="000000" w:themeColor="text1"/>
        </w:rPr>
        <w:t xml:space="preserve"> в качестве оружия, во внимание не могут быть приняты, так как данные обстоятельства убедительными и достоверными доказательствами не подтверждены и противоречат показаниям потерпевшего и свидетел</w:t>
      </w:r>
      <w:r w:rsidRPr="00705A74" w:rsidR="00705A74">
        <w:rPr>
          <w:color w:val="000000" w:themeColor="text1"/>
        </w:rPr>
        <w:t>ей</w:t>
      </w:r>
      <w:r w:rsidRPr="00705A74">
        <w:rPr>
          <w:color w:val="000000" w:themeColor="text1"/>
        </w:rPr>
        <w:t xml:space="preserve">, а также иным исследованным </w:t>
      </w:r>
      <w:r w:rsidRPr="00705A74">
        <w:rPr>
          <w:color w:val="000000" w:themeColor="text1"/>
        </w:rPr>
        <w:t>в ходе судебного разбирательства доказательствам.</w:t>
      </w:r>
    </w:p>
    <w:p w:rsidR="00831050" w:rsidRPr="0076704E" w:rsidP="0076704E">
      <w:pPr>
        <w:pStyle w:val="NoSpacing"/>
        <w:ind w:firstLine="708"/>
        <w:jc w:val="both"/>
      </w:pPr>
      <w:r w:rsidRPr="0076704E">
        <w:t>Согласно заключению судебно-психиатрической экспертизы №</w:t>
      </w:r>
      <w:r w:rsidR="00624263">
        <w:t xml:space="preserve"> </w:t>
      </w:r>
      <w:r w:rsidRPr="0076704E">
        <w:t xml:space="preserve"> от </w:t>
      </w:r>
      <w:r w:rsidR="00624263">
        <w:t xml:space="preserve"> </w:t>
      </w:r>
      <w:r w:rsidRPr="0076704E">
        <w:t xml:space="preserve">, </w:t>
      </w:r>
      <w:r w:rsidR="00624263">
        <w:rPr>
          <w:rStyle w:val="20"/>
          <w:u w:val="none"/>
        </w:rPr>
        <w:t>«ФИО»</w:t>
      </w:r>
      <w:r w:rsidRPr="0076704E">
        <w:t>. каким-либо психическим расстройством, временным психическим расстройством, слабоумием или иным болезненным состоянием п</w:t>
      </w:r>
      <w:r w:rsidRPr="0076704E">
        <w:t>сихики не страдает и не страдал таковым на момент совершения инкриминируемого ему деяния, может (мог на момент совершения инкриминируемого ему деяния) осознавать фактический характер и общественную опасность своих действий и руководить ими. По своему психи</w:t>
      </w:r>
      <w:r w:rsidRPr="0076704E">
        <w:t>ческому состоянию опасность для себя и общества не представляет, соответственно к применению к нему принудительных мер медицинского характера не нуждается. Обнаруживает Психические и поведенческие расстройства в</w:t>
      </w:r>
      <w:r w:rsidRPr="0076704E" w:rsidR="00B91977">
        <w:t xml:space="preserve"> результате употребления алкоголя с синдромом зависимости (</w:t>
      </w:r>
      <w:r w:rsidRPr="0076704E" w:rsidR="00B91977">
        <w:rPr>
          <w:lang w:val="en-US"/>
        </w:rPr>
        <w:t>F</w:t>
      </w:r>
      <w:r w:rsidRPr="0076704E" w:rsidR="00B91977">
        <w:t xml:space="preserve"> 10.24 по международной классификации болезней 10-го пересмотра, что относится к категории алкоголизма). Признаков зависимости от наркотических веществ в настоящее время у </w:t>
      </w:r>
      <w:r w:rsidR="00624263">
        <w:rPr>
          <w:rStyle w:val="20"/>
          <w:u w:val="none"/>
        </w:rPr>
        <w:t>«ФИО»</w:t>
      </w:r>
      <w:r w:rsidRPr="0076704E" w:rsidR="00B91977">
        <w:t xml:space="preserve">, не выявлено.   </w:t>
      </w:r>
      <w:r w:rsidRPr="0076704E">
        <w:t xml:space="preserve">        </w:t>
      </w:r>
    </w:p>
    <w:p w:rsidR="00B91977" w:rsidRPr="0076704E" w:rsidP="0076704E">
      <w:pPr>
        <w:pStyle w:val="NoSpacing"/>
        <w:ind w:firstLine="708"/>
        <w:jc w:val="both"/>
      </w:pPr>
      <w:r w:rsidRPr="0076704E">
        <w:t>Психическое состояние подсудимог</w:t>
      </w:r>
      <w:r w:rsidRPr="0076704E">
        <w:t>о сомнений не вызывает, поэтому мировой судья признает его по отношению к инкриминируемому деянию вменяемым и подлежащим уголовной ответственности. При назначении наказания подсудимому суд учитывает характер и степень общественной опасности совершенного пр</w:t>
      </w:r>
      <w:r w:rsidRPr="0076704E">
        <w:t>еступления, смягчающие наказание обстоятельства, данные о его личности, а также влияние наказания на его исправление и условия жизни его семьи.</w:t>
      </w:r>
    </w:p>
    <w:p w:rsidR="00B91977" w:rsidRPr="0076704E" w:rsidP="0076704E">
      <w:pPr>
        <w:pStyle w:val="NoSpacing"/>
        <w:ind w:firstLine="708"/>
        <w:jc w:val="both"/>
      </w:pPr>
      <w:r w:rsidRPr="0076704E">
        <w:t xml:space="preserve">Смягчающими обстоятельствами при назначении наказания </w:t>
      </w:r>
      <w:r w:rsidR="00624263">
        <w:rPr>
          <w:rStyle w:val="20"/>
          <w:u w:val="none"/>
        </w:rPr>
        <w:t>«ФИО»</w:t>
      </w:r>
      <w:r w:rsidRPr="0076704E">
        <w:t>. является признание вины, активное способствов</w:t>
      </w:r>
      <w:r w:rsidRPr="0076704E">
        <w:t>ание расследованию преступления.</w:t>
      </w:r>
    </w:p>
    <w:p w:rsidR="001D57E1" w:rsidRPr="0076704E" w:rsidP="0076704E">
      <w:pPr>
        <w:pStyle w:val="NoSpacing"/>
        <w:ind w:firstLine="708"/>
        <w:jc w:val="both"/>
      </w:pPr>
      <w:r w:rsidRPr="0076704E">
        <w:t>Обстоятельств, отягчающих наказание, не имеется. Мировой судья не находит оснований для признания отягчающим наказание обстоятельством, совершение преступления, предусмотренного п. "в" ч. 2 ст. 115 УК РФ, в состоянии алкого</w:t>
      </w:r>
      <w:r w:rsidRPr="0076704E">
        <w:t>льного опьянения, поскольку, как пояснил подсудимый в судебном заседании, это напрямую не влияло на противоправность его действий. Согласно показаниям подсудимого он  не отрицал употребление спиртных напитков, однако не находился в состоянии опьянения в мо</w:t>
      </w:r>
      <w:r w:rsidRPr="0076704E">
        <w:t xml:space="preserve">мент совершения указанного преступления, это не спровоцировало его поведение, </w:t>
      </w:r>
      <w:r w:rsidRPr="0076704E">
        <w:t xml:space="preserve">соответственно не является обстоятельством, свидетельствующим о связи состояния опьянения виновного, с совершением преступления </w:t>
      </w:r>
      <w:r w:rsidR="00624263">
        <w:t>«Дата»</w:t>
      </w:r>
      <w:r w:rsidRPr="0076704E">
        <w:t>. Суд принимает во внимание, состоя</w:t>
      </w:r>
      <w:r w:rsidRPr="0076704E">
        <w:t xml:space="preserve">ние здоровья </w:t>
      </w:r>
      <w:r w:rsidR="00624263">
        <w:rPr>
          <w:rStyle w:val="20"/>
          <w:u w:val="none"/>
        </w:rPr>
        <w:t>«ФИО»</w:t>
      </w:r>
      <w:r w:rsidRPr="0076704E">
        <w:t xml:space="preserve">., его возраст, состояние здоровья его близких родственников, по месту жительства характеризуется посредственно, а также то, что он на учете у врача нарколога не состоит, состоит на учета в врача психиатра с </w:t>
      </w:r>
      <w:r w:rsidR="00624263">
        <w:t>«Дата»</w:t>
      </w:r>
      <w:r w:rsidRPr="0076704E">
        <w:t xml:space="preserve"> с диагнозом: П</w:t>
      </w:r>
      <w:r w:rsidRPr="0076704E">
        <w:t xml:space="preserve">сихические и поведенческие расстройства вследствие употребления алкоголя, сидром зависимости. </w:t>
      </w:r>
    </w:p>
    <w:p w:rsidR="0076704E" w:rsidRPr="0076704E" w:rsidP="0076704E">
      <w:pPr>
        <w:pStyle w:val="NoSpacing"/>
        <w:ind w:firstLine="708"/>
        <w:jc w:val="both"/>
      </w:pPr>
      <w:r w:rsidRPr="0076704E">
        <w:t>Оценивая вышеуказанные обстоятельства в их совокупности, а также исходя из принципов справедливости и задач уголовной ответственности, учитывая характер и степен</w:t>
      </w:r>
      <w:r w:rsidRPr="0076704E">
        <w:t xml:space="preserve">ь общественной опасности совершенного преступления, конкретные обстоятельства дела, данные о личности </w:t>
      </w:r>
      <w:r w:rsidR="00624263">
        <w:rPr>
          <w:rStyle w:val="20"/>
          <w:u w:val="none"/>
        </w:rPr>
        <w:t>«ФИО»</w:t>
      </w:r>
      <w:r w:rsidRPr="0076704E">
        <w:t>., состояние его здоровья, имущественное положение подсудимого и его семьи, его отношение к содеянному, и учитывая общественно-опасный характер</w:t>
      </w:r>
      <w:r w:rsidRPr="0076704E">
        <w:t xml:space="preserve"> и тяжесть совершенного преступления, суд считает возможным исправление подсудимого с назначением наказания в виде об</w:t>
      </w:r>
      <w:r w:rsidRPr="0076704E" w:rsidR="00A01556">
        <w:t>язательных работ, поскольку считает данное наказание достаточным для ее исправления.</w:t>
      </w:r>
    </w:p>
    <w:p w:rsidR="0076704E" w:rsidRPr="0076704E" w:rsidP="0076704E">
      <w:pPr>
        <w:pStyle w:val="NoSpacing"/>
        <w:ind w:firstLine="708"/>
        <w:jc w:val="both"/>
      </w:pPr>
      <w:r w:rsidRPr="0076704E">
        <w:t>Препятствий, предусмотренных ст. 49 УК РФ, к назначени</w:t>
      </w:r>
      <w:r w:rsidRPr="0076704E">
        <w:t xml:space="preserve">ю </w:t>
      </w:r>
      <w:r w:rsidR="00624263">
        <w:rPr>
          <w:rStyle w:val="20"/>
          <w:u w:val="none"/>
        </w:rPr>
        <w:t>«ФИО»</w:t>
      </w:r>
      <w:r w:rsidRPr="0076704E">
        <w:t xml:space="preserve">. наказания в виде обязательных работ, мировым судьей не установлено. Оснований для применения ст. 73, 64 УК РФ суд не находит. </w:t>
      </w:r>
    </w:p>
    <w:p w:rsidR="00B91977" w:rsidRPr="0076704E" w:rsidP="0076704E">
      <w:pPr>
        <w:pStyle w:val="NoSpacing"/>
        <w:ind w:firstLine="708"/>
        <w:jc w:val="both"/>
      </w:pPr>
      <w:r w:rsidRPr="0076704E">
        <w:t xml:space="preserve">Из материалов дела следует, что находящаяся в розыске на основании постановления мирового судьи судебного участка </w:t>
      </w:r>
      <w:r w:rsidRPr="0076704E" w:rsidR="0076704E">
        <w:t>№</w:t>
      </w:r>
      <w:r w:rsidRPr="0076704E">
        <w:t xml:space="preserve"> </w:t>
      </w:r>
      <w:r w:rsidRPr="0076704E" w:rsidR="0076704E">
        <w:t>17</w:t>
      </w:r>
      <w:r w:rsidRPr="0076704E">
        <w:t xml:space="preserve"> </w:t>
      </w:r>
      <w:r w:rsidRPr="0076704E" w:rsidR="0076704E">
        <w:t xml:space="preserve">Нахимовского судебного </w:t>
      </w:r>
      <w:r w:rsidRPr="0076704E">
        <w:t xml:space="preserve">района г. </w:t>
      </w:r>
      <w:r w:rsidRPr="0076704E" w:rsidR="0076704E">
        <w:t xml:space="preserve">Севастополя </w:t>
      </w:r>
      <w:r w:rsidRPr="0076704E">
        <w:t xml:space="preserve">от </w:t>
      </w:r>
      <w:r w:rsidR="00624263">
        <w:t>«Дата»</w:t>
      </w:r>
      <w:r w:rsidRPr="0076704E">
        <w:t xml:space="preserve"> подсудим</w:t>
      </w:r>
      <w:r w:rsidRPr="0076704E" w:rsidR="0076704E">
        <w:t>ый</w:t>
      </w:r>
      <w:r w:rsidRPr="0076704E">
        <w:t xml:space="preserve"> </w:t>
      </w:r>
      <w:r w:rsidR="00624263">
        <w:rPr>
          <w:rStyle w:val="20"/>
          <w:u w:val="none"/>
        </w:rPr>
        <w:t>«ФИО»</w:t>
      </w:r>
      <w:r w:rsidRPr="0076704E" w:rsidR="0076704E">
        <w:t>.</w:t>
      </w:r>
      <w:r w:rsidRPr="0076704E">
        <w:t xml:space="preserve"> был задержан </w:t>
      </w:r>
      <w:r w:rsidR="00624263">
        <w:t>«Дата»</w:t>
      </w:r>
      <w:r w:rsidRPr="0076704E">
        <w:t xml:space="preserve"> в ходе проведения оперативно-розыскных мероприятий сотрудниками </w:t>
      </w:r>
      <w:r w:rsidRPr="0076704E" w:rsidR="0076704E">
        <w:t xml:space="preserve">уголовного розыска </w:t>
      </w:r>
      <w:r w:rsidR="009A4335">
        <w:t>О</w:t>
      </w:r>
      <w:r w:rsidRPr="0076704E" w:rsidR="0076704E">
        <w:t>МВД России по Нахимовскому району</w:t>
      </w:r>
      <w:r w:rsidRPr="0076704E">
        <w:t>. На основа</w:t>
      </w:r>
      <w:r w:rsidRPr="0076704E">
        <w:t xml:space="preserve">нии ч. 3 ст. 72 УК РФ суд полагает необходимым зачесть в срок отбывания наказания время нахождения </w:t>
      </w:r>
      <w:r w:rsidR="00624263">
        <w:rPr>
          <w:rStyle w:val="20"/>
          <w:u w:val="none"/>
        </w:rPr>
        <w:t>«ФИО»</w:t>
      </w:r>
      <w:r w:rsidRPr="0076704E" w:rsidR="0076704E">
        <w:t>.</w:t>
      </w:r>
      <w:r w:rsidRPr="0076704E">
        <w:t xml:space="preserve"> под стражей за период с </w:t>
      </w:r>
      <w:r w:rsidR="00624263">
        <w:t>«Дата»</w:t>
      </w:r>
      <w:r w:rsidRPr="0076704E">
        <w:t xml:space="preserve"> по </w:t>
      </w:r>
      <w:r w:rsidR="00624263">
        <w:t>«Дата»</w:t>
      </w:r>
      <w:r w:rsidRPr="0076704E">
        <w:t xml:space="preserve"> включительно из расчета один день содержания под стражей за восемь часов о</w:t>
      </w:r>
      <w:r w:rsidRPr="0076704E">
        <w:t>бязательных работ.</w:t>
      </w:r>
    </w:p>
    <w:p w:rsidR="0076704E" w:rsidRPr="0076704E" w:rsidP="0076704E">
      <w:pPr>
        <w:pStyle w:val="NoSpacing"/>
        <w:ind w:firstLine="708"/>
        <w:jc w:val="both"/>
      </w:pPr>
      <w:r w:rsidRPr="0076704E">
        <w:t xml:space="preserve">Процессуальные издержки в сумме 16 168 рублей, выплаченные по делу за оказание защитником </w:t>
      </w:r>
      <w:r w:rsidR="00624263">
        <w:rPr>
          <w:rStyle w:val="20"/>
          <w:u w:val="none"/>
        </w:rPr>
        <w:t>«ФИО»</w:t>
      </w:r>
      <w:r w:rsidR="00624263">
        <w:rPr>
          <w:rStyle w:val="20"/>
          <w:u w:val="none"/>
        </w:rPr>
        <w:t xml:space="preserve"> </w:t>
      </w:r>
      <w:r w:rsidRPr="0076704E">
        <w:t xml:space="preserve">юридической помощи, как адвокатом, участвовавшим в уголовном судопроизводстве в ходе дознания по назначению, согласно ч. 10 ст. 316 УПК </w:t>
      </w:r>
      <w:r w:rsidRPr="0076704E">
        <w:t xml:space="preserve">РФ взысканию с </w:t>
      </w:r>
      <w:r w:rsidR="00624263">
        <w:rPr>
          <w:rStyle w:val="20"/>
          <w:u w:val="none"/>
        </w:rPr>
        <w:t>«ФИО»</w:t>
      </w:r>
      <w:r w:rsidRPr="0076704E">
        <w:t xml:space="preserve">. не подлежат, поскольку в ходе предварительного расследования </w:t>
      </w:r>
      <w:r w:rsidR="00624263">
        <w:rPr>
          <w:rStyle w:val="20"/>
          <w:u w:val="none"/>
        </w:rPr>
        <w:t>«ФИО»</w:t>
      </w:r>
      <w:r w:rsidRPr="0076704E">
        <w:t>. было заявлено ходатайство о постановлении приговора без проведения судебного разбирательства в общем порядке, поэтому их следует отнести за счет средств ф</w:t>
      </w:r>
      <w:r w:rsidRPr="0076704E">
        <w:t>едерального бюджета.</w:t>
      </w:r>
    </w:p>
    <w:p w:rsidR="0076704E" w:rsidRPr="0076704E" w:rsidP="0076704E">
      <w:pPr>
        <w:pStyle w:val="NoSpacing"/>
        <w:ind w:firstLine="708"/>
        <w:jc w:val="both"/>
      </w:pPr>
      <w:r w:rsidRPr="0076704E">
        <w:t>Вопрос о вещественных доказательствах суд разрешает в соответствии с требованиями ч.3 ст.81 УПК РФ.</w:t>
      </w:r>
    </w:p>
    <w:p w:rsidR="0076704E" w:rsidRPr="0076704E" w:rsidP="0076704E">
      <w:pPr>
        <w:pStyle w:val="NoSpacing"/>
        <w:ind w:firstLine="708"/>
        <w:jc w:val="both"/>
      </w:pPr>
      <w:r w:rsidRPr="0076704E">
        <w:t>Гражданский иск по делу не заявлен.</w:t>
      </w:r>
    </w:p>
    <w:p w:rsidR="00A373EE" w:rsidRPr="0076704E" w:rsidP="00A373EE">
      <w:pPr>
        <w:pStyle w:val="BodyTextIndent"/>
        <w:spacing w:after="0"/>
        <w:ind w:left="0" w:firstLine="709"/>
        <w:contextualSpacing/>
        <w:jc w:val="both"/>
      </w:pPr>
      <w:r w:rsidRPr="0076704E">
        <w:t>руководствуясь ст. ст. 299, 303 - 3</w:t>
      </w:r>
      <w:r w:rsidRPr="0076704E" w:rsidR="007D1821">
        <w:t>10</w:t>
      </w:r>
      <w:r w:rsidRPr="0076704E">
        <w:t xml:space="preserve"> УПК РФ,</w:t>
      </w:r>
      <w:r w:rsidRPr="0076704E" w:rsidR="007D1821">
        <w:t xml:space="preserve"> </w:t>
      </w:r>
      <w:r w:rsidRPr="0076704E" w:rsidR="008A42EB">
        <w:t xml:space="preserve">мировой судья </w:t>
      </w:r>
      <w:r w:rsidRPr="0076704E">
        <w:t>–</w:t>
      </w:r>
    </w:p>
    <w:p w:rsidR="003635CE" w:rsidRPr="0076704E" w:rsidP="00A373EE">
      <w:pPr>
        <w:pStyle w:val="ConsPlusNormal"/>
        <w:ind w:firstLine="708"/>
        <w:jc w:val="center"/>
      </w:pPr>
      <w:r w:rsidRPr="0076704E">
        <w:rPr>
          <w:rFonts w:eastAsia="Calibri"/>
        </w:rPr>
        <w:t>приговорил:</w:t>
      </w:r>
    </w:p>
    <w:p w:rsidR="003C2688" w:rsidRPr="0076704E" w:rsidP="003C2688">
      <w:pPr>
        <w:pStyle w:val="NoSpacing"/>
        <w:ind w:firstLine="708"/>
        <w:jc w:val="both"/>
      </w:pPr>
      <w:r>
        <w:rPr>
          <w:rStyle w:val="20"/>
          <w:u w:val="none"/>
        </w:rPr>
        <w:t>«ФИО»</w:t>
      </w:r>
      <w:r>
        <w:rPr>
          <w:rStyle w:val="20"/>
          <w:u w:val="none"/>
        </w:rPr>
        <w:t xml:space="preserve"> </w:t>
      </w:r>
      <w:r w:rsidRPr="0076704E" w:rsidR="00597D0C">
        <w:t>признать виновным в совершении преступления, предусмотренного п. «в» ч.2 ст.115 Уголовного кодекса Российской Федерации, и назначить ему наказание в виде обязательных работ сроком на 272 часов.</w:t>
      </w:r>
    </w:p>
    <w:p w:rsidR="003C2688" w:rsidRPr="0076704E" w:rsidP="003C2688">
      <w:pPr>
        <w:pStyle w:val="NoSpacing"/>
        <w:ind w:firstLine="708"/>
        <w:jc w:val="both"/>
      </w:pPr>
      <w:r w:rsidRPr="0076704E">
        <w:t>На основании ч. 3 ст. 72 УК РФ зачесть в срок обя</w:t>
      </w:r>
      <w:r w:rsidRPr="0076704E">
        <w:t xml:space="preserve">зательных работ время содержания под стражей - с </w:t>
      </w:r>
      <w:r w:rsidR="00624263">
        <w:t>«Дата»</w:t>
      </w:r>
      <w:r w:rsidRPr="0076704E">
        <w:t xml:space="preserve"> по </w:t>
      </w:r>
      <w:r w:rsidR="00624263">
        <w:t>«Дата»</w:t>
      </w:r>
      <w:r w:rsidRPr="0076704E">
        <w:t>, из расчета 1 день содержания под стражей за 8 часов обязательных работ.</w:t>
      </w:r>
    </w:p>
    <w:p w:rsidR="003C2688" w:rsidRPr="0076704E" w:rsidP="003C2688">
      <w:pPr>
        <w:pStyle w:val="NoSpacing"/>
        <w:ind w:firstLine="708"/>
        <w:jc w:val="both"/>
      </w:pPr>
      <w:r w:rsidRPr="0076704E">
        <w:t>Считать назначенное наказание в виде обязательных работ сроком на 272 часов - отбытым.</w:t>
      </w:r>
    </w:p>
    <w:p w:rsidR="003C2688" w:rsidRPr="0076704E" w:rsidP="003C2688">
      <w:pPr>
        <w:pStyle w:val="NoSpacing"/>
        <w:ind w:firstLine="708"/>
        <w:jc w:val="both"/>
      </w:pPr>
      <w:r w:rsidRPr="0076704E">
        <w:t>М</w:t>
      </w:r>
      <w:r w:rsidRPr="0076704E">
        <w:t xml:space="preserve">еру пресечения </w:t>
      </w:r>
      <w:r w:rsidR="00624263">
        <w:rPr>
          <w:rStyle w:val="20"/>
          <w:u w:val="none"/>
        </w:rPr>
        <w:t>«ФИО»</w:t>
      </w:r>
      <w:r w:rsidR="00624263">
        <w:rPr>
          <w:rStyle w:val="20"/>
          <w:u w:val="none"/>
        </w:rPr>
        <w:t xml:space="preserve"> </w:t>
      </w:r>
      <w:r w:rsidRPr="0076704E">
        <w:t xml:space="preserve">до вступления приговора в законную силу, изменить с содержания под стражей на подписку о невыезде и надлежащем поведении, которую избрать до вступления приговора в законную с силу, после чего отменить, освободить </w:t>
      </w:r>
      <w:r w:rsidR="00624263">
        <w:rPr>
          <w:rStyle w:val="20"/>
          <w:u w:val="none"/>
        </w:rPr>
        <w:t>«ФИО»</w:t>
      </w:r>
      <w:r w:rsidR="00624263">
        <w:rPr>
          <w:rStyle w:val="20"/>
          <w:u w:val="none"/>
        </w:rPr>
        <w:t xml:space="preserve"> </w:t>
      </w:r>
      <w:r w:rsidRPr="0076704E">
        <w:t>из-под стражи в зале суда.</w:t>
      </w:r>
    </w:p>
    <w:p w:rsidR="003C2688" w:rsidRPr="0076704E" w:rsidP="003C2688">
      <w:pPr>
        <w:pStyle w:val="NoSpacing"/>
        <w:ind w:firstLine="708"/>
        <w:jc w:val="both"/>
      </w:pPr>
      <w:r w:rsidRPr="0076704E">
        <w:t>Вещественное доказательство по делу: два обломка палки-трости, находящиеся в камере хранения вещественных доказательств ОМВД России по Нахимовскому району, - уничтожить.</w:t>
      </w:r>
    </w:p>
    <w:p w:rsidR="003C2688" w:rsidRPr="0076704E" w:rsidP="003C2688">
      <w:pPr>
        <w:pStyle w:val="NoSpacing"/>
        <w:ind w:firstLine="708"/>
        <w:jc w:val="both"/>
      </w:pPr>
      <w:r w:rsidRPr="0076704E">
        <w:t>Процессуальные издержки, выплач</w:t>
      </w:r>
      <w:r w:rsidRPr="0076704E">
        <w:t xml:space="preserve">енные по делу за оказание защитником </w:t>
      </w:r>
      <w:r>
        <w:rPr>
          <w:rStyle w:val="20"/>
          <w:u w:val="none"/>
        </w:rPr>
        <w:t>«ФИО»</w:t>
      </w:r>
      <w:r w:rsidRPr="0076704E">
        <w:t>. юридической помощи, как адвокатом, участвовавшим в уголовном судопроизводстве в ходе предварительного следствия по назначению, в сумме 16 168 рублей - отнести на счет средств федерального бюджета.</w:t>
      </w:r>
    </w:p>
    <w:p w:rsidR="00A66ABB" w:rsidRPr="0076704E" w:rsidP="003C2688">
      <w:pPr>
        <w:pStyle w:val="NoSpacing"/>
        <w:ind w:firstLine="708"/>
        <w:jc w:val="both"/>
      </w:pPr>
      <w:r w:rsidRPr="0076704E">
        <w:t>Приговор мо</w:t>
      </w:r>
      <w:r w:rsidRPr="0076704E">
        <w:t xml:space="preserve">жет быть обжалован в </w:t>
      </w:r>
      <w:r w:rsidRPr="0076704E" w:rsidR="00D24B44">
        <w:t>Нахимовский</w:t>
      </w:r>
      <w:r w:rsidRPr="0076704E">
        <w:t xml:space="preserve"> районный суд города Севастополя в течение 1</w:t>
      </w:r>
      <w:r w:rsidRPr="0076704E" w:rsidR="0074348A">
        <w:t>5</w:t>
      </w:r>
      <w:r w:rsidRPr="0076704E">
        <w:t xml:space="preserve"> суток со дня постановления</w:t>
      </w:r>
      <w:r w:rsidR="009A4335">
        <w:t xml:space="preserve"> </w:t>
      </w:r>
      <w:r w:rsidRPr="0076704E">
        <w:t xml:space="preserve">в течение </w:t>
      </w:r>
      <w:r w:rsidRPr="0076704E" w:rsidR="0074348A">
        <w:t>пятнадцати</w:t>
      </w:r>
      <w:r w:rsidRPr="0076704E">
        <w:t xml:space="preserve"> суток со дня получения копии приговора через мирового судью судебного участка №1</w:t>
      </w:r>
      <w:r w:rsidRPr="0076704E" w:rsidR="003C2688">
        <w:t>7</w:t>
      </w:r>
      <w:r w:rsidRPr="0076704E">
        <w:t xml:space="preserve"> </w:t>
      </w:r>
      <w:r w:rsidRPr="0076704E" w:rsidR="00D24B44">
        <w:t xml:space="preserve">Нахимовского </w:t>
      </w:r>
      <w:r w:rsidRPr="0076704E">
        <w:t>судебного района города Севастополя</w:t>
      </w:r>
      <w:r w:rsidRPr="0076704E">
        <w:t>.</w:t>
      </w:r>
    </w:p>
    <w:p w:rsidR="003C2688" w:rsidRPr="0076704E" w:rsidP="003C2688">
      <w:pPr>
        <w:pStyle w:val="NoSpacing"/>
        <w:ind w:firstLine="708"/>
        <w:jc w:val="both"/>
      </w:pPr>
      <w:r w:rsidRPr="0076704E"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о чем должно быть указано в апелляционной жалобе, которая должна соответствовать требованиям ст. 389.6 УП</w:t>
      </w:r>
      <w:r w:rsidRPr="0076704E">
        <w:t>К РФ, поданной в установленные законом сроки, а также поручать осуществление своей защиты избранному им защитнику либо ходатайствовать перед судом о назначении защитника.</w:t>
      </w:r>
    </w:p>
    <w:p w:rsidR="00A373EE" w:rsidRPr="0076704E" w:rsidP="004B5504">
      <w:pPr>
        <w:jc w:val="both"/>
        <w:rPr>
          <w:rFonts w:ascii="Times New Roman" w:eastAsia="Times New Roman" w:hAnsi="Times New Roman" w:cs="Times New Roman"/>
        </w:rPr>
      </w:pPr>
    </w:p>
    <w:p w:rsidR="00597D0C" w:rsidRPr="000E000F" w:rsidP="00597D0C">
      <w:pPr>
        <w:pStyle w:val="NoSpacing"/>
        <w:rPr>
          <w:sz w:val="20"/>
          <w:szCs w:val="20"/>
        </w:rPr>
      </w:pPr>
      <w:r w:rsidRPr="000E000F">
        <w:rPr>
          <w:sz w:val="20"/>
          <w:szCs w:val="20"/>
        </w:rPr>
        <w:t>Мировой судья – подпись</w:t>
      </w:r>
    </w:p>
    <w:p w:rsidR="00597D0C" w:rsidRPr="000E000F" w:rsidP="00597D0C">
      <w:pPr>
        <w:pStyle w:val="NoSpacing"/>
        <w:rPr>
          <w:sz w:val="20"/>
          <w:szCs w:val="20"/>
        </w:rPr>
      </w:pPr>
    </w:p>
    <w:p w:rsidR="00597D0C" w:rsidRPr="000E000F" w:rsidP="00597D0C">
      <w:pPr>
        <w:pStyle w:val="NoSpacing"/>
        <w:rPr>
          <w:sz w:val="20"/>
          <w:szCs w:val="20"/>
        </w:rPr>
      </w:pPr>
      <w:r w:rsidRPr="000E000F">
        <w:rPr>
          <w:sz w:val="20"/>
          <w:szCs w:val="20"/>
        </w:rPr>
        <w:t>ДЕПЕРСОНИФИКАЦИЮ</w:t>
      </w:r>
    </w:p>
    <w:p w:rsidR="00597D0C" w:rsidRPr="000E000F" w:rsidP="00597D0C">
      <w:pPr>
        <w:pStyle w:val="NoSpacing"/>
        <w:rPr>
          <w:sz w:val="20"/>
          <w:szCs w:val="20"/>
        </w:rPr>
      </w:pPr>
      <w:r w:rsidRPr="000E000F">
        <w:rPr>
          <w:sz w:val="20"/>
          <w:szCs w:val="20"/>
        </w:rPr>
        <w:t>Лингвистический контроль</w:t>
      </w:r>
    </w:p>
    <w:p w:rsidR="00597D0C" w:rsidRPr="000E000F" w:rsidP="00597D0C">
      <w:pPr>
        <w:pStyle w:val="NoSpacing"/>
        <w:rPr>
          <w:sz w:val="20"/>
          <w:szCs w:val="20"/>
        </w:rPr>
      </w:pPr>
      <w:r w:rsidRPr="000E000F">
        <w:rPr>
          <w:sz w:val="20"/>
          <w:szCs w:val="20"/>
        </w:rPr>
        <w:t>произвел</w:t>
      </w:r>
      <w:r w:rsidRPr="000E000F">
        <w:rPr>
          <w:sz w:val="20"/>
          <w:szCs w:val="20"/>
        </w:rPr>
        <w:tab/>
      </w:r>
    </w:p>
    <w:p w:rsidR="00597D0C" w:rsidRPr="000E000F" w:rsidP="00597D0C">
      <w:pPr>
        <w:pStyle w:val="NoSpacing"/>
        <w:rPr>
          <w:sz w:val="20"/>
          <w:szCs w:val="20"/>
        </w:rPr>
      </w:pPr>
      <w:r w:rsidRPr="000E000F">
        <w:rPr>
          <w:sz w:val="20"/>
          <w:szCs w:val="20"/>
        </w:rPr>
        <w:t>Помощник судьи __________</w:t>
      </w:r>
      <w:r>
        <w:rPr>
          <w:sz w:val="20"/>
          <w:szCs w:val="20"/>
        </w:rPr>
        <w:t>К.Э. Андреева</w:t>
      </w:r>
    </w:p>
    <w:p w:rsidR="00597D0C" w:rsidRPr="000E000F" w:rsidP="00597D0C">
      <w:pPr>
        <w:pStyle w:val="NoSpacing"/>
        <w:rPr>
          <w:sz w:val="20"/>
          <w:szCs w:val="20"/>
        </w:rPr>
      </w:pPr>
    </w:p>
    <w:p w:rsidR="00597D0C" w:rsidRPr="000E000F" w:rsidP="00597D0C">
      <w:pPr>
        <w:pStyle w:val="NoSpacing"/>
        <w:rPr>
          <w:sz w:val="20"/>
          <w:szCs w:val="20"/>
        </w:rPr>
      </w:pPr>
      <w:r w:rsidRPr="000E000F">
        <w:rPr>
          <w:sz w:val="20"/>
          <w:szCs w:val="20"/>
        </w:rPr>
        <w:t>СОГЛАСОВАНО</w:t>
      </w:r>
    </w:p>
    <w:p w:rsidR="00597D0C" w:rsidRPr="000E000F" w:rsidP="00597D0C">
      <w:pPr>
        <w:pStyle w:val="NoSpacing"/>
        <w:rPr>
          <w:sz w:val="20"/>
          <w:szCs w:val="20"/>
        </w:rPr>
      </w:pPr>
      <w:r w:rsidRPr="000E000F">
        <w:rPr>
          <w:sz w:val="20"/>
          <w:szCs w:val="20"/>
        </w:rPr>
        <w:t>Мировой судья_________ Е.А. Федонин</w:t>
      </w:r>
    </w:p>
    <w:p w:rsidR="00597D0C" w:rsidRPr="000E000F" w:rsidP="00597D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14.10</w:t>
      </w:r>
      <w:r>
        <w:rPr>
          <w:rFonts w:ascii="Times New Roman" w:hAnsi="Times New Roman" w:cs="Times New Roman"/>
          <w:sz w:val="20"/>
          <w:szCs w:val="20"/>
        </w:rPr>
        <w:t>.2023</w:t>
      </w:r>
      <w:r w:rsidRPr="000E000F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C7A12" w:rsidRPr="0076704E" w:rsidP="00597D0C">
      <w:pPr>
        <w:jc w:val="both"/>
        <w:rPr>
          <w:rFonts w:ascii="Times New Roman" w:eastAsia="Times New Roman" w:hAnsi="Times New Roman" w:cs="Times New Roman"/>
        </w:rPr>
      </w:pPr>
    </w:p>
    <w:sectPr w:rsidSect="006E5E68">
      <w:headerReference w:type="even" r:id="rId4"/>
      <w:headerReference w:type="default" r:id="rId5"/>
      <w:pgSz w:w="11900" w:h="16840" w:code="9"/>
      <w:pgMar w:top="1134" w:right="850" w:bottom="1134" w:left="1701" w:header="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</w:p>
  <w:p w:rsidR="008B78F1"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4135120</wp:posOffset>
              </wp:positionH>
              <wp:positionV relativeFrom="page">
                <wp:posOffset>269875</wp:posOffset>
              </wp:positionV>
              <wp:extent cx="70485" cy="160655"/>
              <wp:effectExtent l="1270" t="3175" r="4445" b="0"/>
              <wp:wrapNone/>
              <wp:docPr id="2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fldChar w:fldCharType="begin"/>
                          </w:r>
                          <w:r w:rsidR="00426D6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97D0C">
                            <w:rPr>
                              <w:rStyle w:val="11pt"/>
                              <w:noProof/>
                            </w:rPr>
                            <w:t>4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49" type="#_x0000_t202" style="width:5.55pt;height:12.65pt;margin-top:21.25pt;margin-left:325.6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fldChar w:fldCharType="begin"/>
                    </w:r>
                    <w:r w:rsidR="00426D68">
                      <w:instrText xml:space="preserve"> PAGE \* MERGEFORMAT </w:instrText>
                    </w:r>
                    <w:r>
                      <w:fldChar w:fldCharType="separate"/>
                    </w:r>
                    <w:r w:rsidRPr="00597D0C">
                      <w:rPr>
                        <w:rStyle w:val="11pt"/>
                        <w:noProof/>
                      </w:rPr>
                      <w:t>4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4004310</wp:posOffset>
              </wp:positionH>
              <wp:positionV relativeFrom="page">
                <wp:posOffset>281940</wp:posOffset>
              </wp:positionV>
              <wp:extent cx="70485" cy="160655"/>
              <wp:effectExtent l="3810" t="0" r="1905" b="0"/>
              <wp:wrapNone/>
              <wp:docPr id="1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61">
                          <w:pPr>
                            <w:pStyle w:val="14"/>
                            <w:shd w:val="clear" w:color="auto" w:fill="auto"/>
                            <w:spacing w:line="240" w:lineRule="auto"/>
                            <w:rPr>
                              <w:rFonts w:cs="Tahoma"/>
                            </w:rPr>
                          </w:pPr>
                          <w:r>
                            <w:fldChar w:fldCharType="begin"/>
                          </w:r>
                          <w:r w:rsidR="00426D6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97D0C">
                            <w:rPr>
                              <w:rStyle w:val="11pt"/>
                              <w:noProof/>
                            </w:rPr>
                            <w:t>5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2050" type="#_x0000_t202" style="width:5.55pt;height:12.65pt;margin-top:22.2pt;margin-left:315.3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777861">
                    <w:pPr>
                      <w:pStyle w:val="14"/>
                      <w:shd w:val="clear" w:color="auto" w:fill="auto"/>
                      <w:spacing w:line="240" w:lineRule="auto"/>
                      <w:rPr>
                        <w:rFonts w:cs="Tahoma"/>
                      </w:rPr>
                    </w:pPr>
                    <w:r>
                      <w:fldChar w:fldCharType="begin"/>
                    </w:r>
                    <w:r w:rsidR="00426D68">
                      <w:instrText xml:space="preserve"> PAGE \* MERGEFORMAT </w:instrText>
                    </w:r>
                    <w:r>
                      <w:fldChar w:fldCharType="separate"/>
                    </w:r>
                    <w:r w:rsidRPr="00597D0C">
                      <w:rPr>
                        <w:rStyle w:val="11pt"/>
                        <w:noProof/>
                      </w:rPr>
                      <w:t>5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</w:lvl>
    <w:lvl w:ilvl="1">
      <w:start w:val="1"/>
      <w:numFmt w:val="none"/>
      <w:suff w:val="nothing"/>
      <w:lvlJc w:val="left"/>
    </w:lvl>
    <w:lvl w:ilvl="2">
      <w:start w:val="1"/>
      <w:numFmt w:val="none"/>
      <w:suff w:val="nothing"/>
      <w:lvlJc w:val="left"/>
    </w:lvl>
    <w:lvl w:ilvl="3">
      <w:start w:val="1"/>
      <w:numFmt w:val="none"/>
      <w:suff w:val="nothing"/>
      <w:lvlJc w:val="left"/>
    </w:lvl>
    <w:lvl w:ilvl="4">
      <w:start w:val="1"/>
      <w:numFmt w:val="none"/>
      <w:suff w:val="nothing"/>
      <w:lvlJc w:val="left"/>
    </w:lvl>
    <w:lvl w:ilvl="5">
      <w:start w:val="1"/>
      <w:numFmt w:val="none"/>
      <w:suff w:val="nothing"/>
      <w:lvlJc w:val="left"/>
    </w:lvl>
    <w:lvl w:ilvl="6">
      <w:start w:val="1"/>
      <w:numFmt w:val="none"/>
      <w:suff w:val="nothing"/>
      <w:lvlJc w:val="left"/>
    </w:lvl>
    <w:lvl w:ilvl="7">
      <w:start w:val="1"/>
      <w:numFmt w:val="none"/>
      <w:suff w:val="nothing"/>
      <w:lvlJc w:val="left"/>
    </w:lvl>
    <w:lvl w:ilvl="8">
      <w:start w:val="1"/>
      <w:numFmt w:val="none"/>
      <w:suff w:val="nothing"/>
      <w:lvlJc w:val="left"/>
    </w:lvl>
  </w:abstractNum>
  <w:abstractNum w:abstractNumId="1">
    <w:nsid w:val="40A8240D"/>
    <w:multiLevelType w:val="multilevel"/>
    <w:tmpl w:val="9CFC20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11"/>
    <w:rsid w:val="000001C0"/>
    <w:rsid w:val="00007B7B"/>
    <w:rsid w:val="0002021E"/>
    <w:rsid w:val="000266DA"/>
    <w:rsid w:val="00042C24"/>
    <w:rsid w:val="0004638B"/>
    <w:rsid w:val="00047836"/>
    <w:rsid w:val="000657B2"/>
    <w:rsid w:val="0008183A"/>
    <w:rsid w:val="0008516F"/>
    <w:rsid w:val="000B4299"/>
    <w:rsid w:val="000C10A4"/>
    <w:rsid w:val="000E000F"/>
    <w:rsid w:val="000E0BD2"/>
    <w:rsid w:val="000E50B0"/>
    <w:rsid w:val="000F054D"/>
    <w:rsid w:val="001022D2"/>
    <w:rsid w:val="001065B9"/>
    <w:rsid w:val="00124244"/>
    <w:rsid w:val="001313F7"/>
    <w:rsid w:val="00131A55"/>
    <w:rsid w:val="00146628"/>
    <w:rsid w:val="00147508"/>
    <w:rsid w:val="00150FDE"/>
    <w:rsid w:val="001515B5"/>
    <w:rsid w:val="00160AFB"/>
    <w:rsid w:val="001643F9"/>
    <w:rsid w:val="00174E32"/>
    <w:rsid w:val="001773D8"/>
    <w:rsid w:val="00186D65"/>
    <w:rsid w:val="00186FB9"/>
    <w:rsid w:val="00195723"/>
    <w:rsid w:val="001D57E1"/>
    <w:rsid w:val="001E59C2"/>
    <w:rsid w:val="001E6FA5"/>
    <w:rsid w:val="0022442D"/>
    <w:rsid w:val="002432D5"/>
    <w:rsid w:val="00256650"/>
    <w:rsid w:val="00273543"/>
    <w:rsid w:val="002768E9"/>
    <w:rsid w:val="00283927"/>
    <w:rsid w:val="00294B01"/>
    <w:rsid w:val="002B4E3B"/>
    <w:rsid w:val="002C0923"/>
    <w:rsid w:val="002E3F8C"/>
    <w:rsid w:val="002F278A"/>
    <w:rsid w:val="00302F80"/>
    <w:rsid w:val="003049B5"/>
    <w:rsid w:val="003073E7"/>
    <w:rsid w:val="00312531"/>
    <w:rsid w:val="00315256"/>
    <w:rsid w:val="00315ECA"/>
    <w:rsid w:val="00335261"/>
    <w:rsid w:val="00344A4F"/>
    <w:rsid w:val="00353485"/>
    <w:rsid w:val="0036244E"/>
    <w:rsid w:val="003635CE"/>
    <w:rsid w:val="00364562"/>
    <w:rsid w:val="00374905"/>
    <w:rsid w:val="00377AEC"/>
    <w:rsid w:val="003804F3"/>
    <w:rsid w:val="00384F04"/>
    <w:rsid w:val="00385C8A"/>
    <w:rsid w:val="00386F26"/>
    <w:rsid w:val="00392544"/>
    <w:rsid w:val="003A6CCB"/>
    <w:rsid w:val="003B5938"/>
    <w:rsid w:val="003C2688"/>
    <w:rsid w:val="003C3736"/>
    <w:rsid w:val="003C7114"/>
    <w:rsid w:val="00401FCB"/>
    <w:rsid w:val="00406E5B"/>
    <w:rsid w:val="004133E0"/>
    <w:rsid w:val="00416CDF"/>
    <w:rsid w:val="00417252"/>
    <w:rsid w:val="00423A7C"/>
    <w:rsid w:val="00426398"/>
    <w:rsid w:val="00426D68"/>
    <w:rsid w:val="00433A73"/>
    <w:rsid w:val="00452F16"/>
    <w:rsid w:val="00454AFE"/>
    <w:rsid w:val="00457931"/>
    <w:rsid w:val="00471A37"/>
    <w:rsid w:val="004A41E7"/>
    <w:rsid w:val="004B1BEB"/>
    <w:rsid w:val="004B5504"/>
    <w:rsid w:val="004B7127"/>
    <w:rsid w:val="004D04FE"/>
    <w:rsid w:val="004D3ACB"/>
    <w:rsid w:val="004D3E2A"/>
    <w:rsid w:val="004E2451"/>
    <w:rsid w:val="004F7690"/>
    <w:rsid w:val="00506F99"/>
    <w:rsid w:val="00511EBA"/>
    <w:rsid w:val="00516182"/>
    <w:rsid w:val="005226CC"/>
    <w:rsid w:val="00531A1B"/>
    <w:rsid w:val="00565969"/>
    <w:rsid w:val="00566BF4"/>
    <w:rsid w:val="00567565"/>
    <w:rsid w:val="005708D2"/>
    <w:rsid w:val="005946E6"/>
    <w:rsid w:val="00597D0C"/>
    <w:rsid w:val="005C4076"/>
    <w:rsid w:val="005C6149"/>
    <w:rsid w:val="005D3260"/>
    <w:rsid w:val="005D7D80"/>
    <w:rsid w:val="005F0435"/>
    <w:rsid w:val="0060363F"/>
    <w:rsid w:val="00606855"/>
    <w:rsid w:val="00624263"/>
    <w:rsid w:val="00626FFE"/>
    <w:rsid w:val="00627414"/>
    <w:rsid w:val="00640730"/>
    <w:rsid w:val="00647D10"/>
    <w:rsid w:val="006544D4"/>
    <w:rsid w:val="00657817"/>
    <w:rsid w:val="0066092D"/>
    <w:rsid w:val="006713D7"/>
    <w:rsid w:val="00687EEE"/>
    <w:rsid w:val="006931C8"/>
    <w:rsid w:val="006B087A"/>
    <w:rsid w:val="006B3C62"/>
    <w:rsid w:val="006C273B"/>
    <w:rsid w:val="006E2B31"/>
    <w:rsid w:val="006E5E68"/>
    <w:rsid w:val="006E624F"/>
    <w:rsid w:val="006F508F"/>
    <w:rsid w:val="006F5428"/>
    <w:rsid w:val="006F7EDC"/>
    <w:rsid w:val="00704D02"/>
    <w:rsid w:val="00705A74"/>
    <w:rsid w:val="007101D6"/>
    <w:rsid w:val="00711F82"/>
    <w:rsid w:val="00723886"/>
    <w:rsid w:val="00741B1F"/>
    <w:rsid w:val="0074348A"/>
    <w:rsid w:val="00744004"/>
    <w:rsid w:val="00760984"/>
    <w:rsid w:val="0076704E"/>
    <w:rsid w:val="0076729A"/>
    <w:rsid w:val="00771764"/>
    <w:rsid w:val="00775B35"/>
    <w:rsid w:val="00777861"/>
    <w:rsid w:val="00787A91"/>
    <w:rsid w:val="00794339"/>
    <w:rsid w:val="007A25C0"/>
    <w:rsid w:val="007A5A71"/>
    <w:rsid w:val="007D1821"/>
    <w:rsid w:val="007E7B33"/>
    <w:rsid w:val="007E7FAA"/>
    <w:rsid w:val="008129E6"/>
    <w:rsid w:val="008171FE"/>
    <w:rsid w:val="00823E2F"/>
    <w:rsid w:val="00831050"/>
    <w:rsid w:val="00834318"/>
    <w:rsid w:val="00840FAB"/>
    <w:rsid w:val="0087021E"/>
    <w:rsid w:val="00874998"/>
    <w:rsid w:val="0088400F"/>
    <w:rsid w:val="0089762D"/>
    <w:rsid w:val="008A02B2"/>
    <w:rsid w:val="008A42EB"/>
    <w:rsid w:val="008A7323"/>
    <w:rsid w:val="008B2322"/>
    <w:rsid w:val="008B78F1"/>
    <w:rsid w:val="008D0DA4"/>
    <w:rsid w:val="008E2818"/>
    <w:rsid w:val="008E3C32"/>
    <w:rsid w:val="008E6187"/>
    <w:rsid w:val="008F4328"/>
    <w:rsid w:val="00917F7A"/>
    <w:rsid w:val="009354AF"/>
    <w:rsid w:val="00940EBE"/>
    <w:rsid w:val="00940EBF"/>
    <w:rsid w:val="00943DB1"/>
    <w:rsid w:val="0094486B"/>
    <w:rsid w:val="009855D8"/>
    <w:rsid w:val="009A1A5D"/>
    <w:rsid w:val="009A4335"/>
    <w:rsid w:val="009C79C9"/>
    <w:rsid w:val="009C7C1E"/>
    <w:rsid w:val="009F1709"/>
    <w:rsid w:val="009F7EAB"/>
    <w:rsid w:val="00A0038D"/>
    <w:rsid w:val="00A01556"/>
    <w:rsid w:val="00A23076"/>
    <w:rsid w:val="00A373EE"/>
    <w:rsid w:val="00A63FF4"/>
    <w:rsid w:val="00A66ABB"/>
    <w:rsid w:val="00A67625"/>
    <w:rsid w:val="00A67AEE"/>
    <w:rsid w:val="00A736F2"/>
    <w:rsid w:val="00A7377D"/>
    <w:rsid w:val="00A741FC"/>
    <w:rsid w:val="00A74C13"/>
    <w:rsid w:val="00A74C7E"/>
    <w:rsid w:val="00A77DC3"/>
    <w:rsid w:val="00A907AC"/>
    <w:rsid w:val="00AC36DA"/>
    <w:rsid w:val="00AC432F"/>
    <w:rsid w:val="00AC5D11"/>
    <w:rsid w:val="00AC7DBD"/>
    <w:rsid w:val="00AD2117"/>
    <w:rsid w:val="00AD5617"/>
    <w:rsid w:val="00AE49B8"/>
    <w:rsid w:val="00AE5AEF"/>
    <w:rsid w:val="00B04505"/>
    <w:rsid w:val="00B21789"/>
    <w:rsid w:val="00B24E4F"/>
    <w:rsid w:val="00B2649F"/>
    <w:rsid w:val="00B326A8"/>
    <w:rsid w:val="00B41857"/>
    <w:rsid w:val="00B5126B"/>
    <w:rsid w:val="00B54CB3"/>
    <w:rsid w:val="00B62EEF"/>
    <w:rsid w:val="00B7168B"/>
    <w:rsid w:val="00B73FB3"/>
    <w:rsid w:val="00B80AA6"/>
    <w:rsid w:val="00B91977"/>
    <w:rsid w:val="00BA0448"/>
    <w:rsid w:val="00BA6ACA"/>
    <w:rsid w:val="00BA78CD"/>
    <w:rsid w:val="00BB3CC2"/>
    <w:rsid w:val="00BF4710"/>
    <w:rsid w:val="00BF4EB8"/>
    <w:rsid w:val="00BF605B"/>
    <w:rsid w:val="00BF76BF"/>
    <w:rsid w:val="00C053B7"/>
    <w:rsid w:val="00C26D40"/>
    <w:rsid w:val="00C53650"/>
    <w:rsid w:val="00C5591D"/>
    <w:rsid w:val="00C66791"/>
    <w:rsid w:val="00C816BD"/>
    <w:rsid w:val="00C84421"/>
    <w:rsid w:val="00C84D88"/>
    <w:rsid w:val="00CB3D79"/>
    <w:rsid w:val="00CC59CF"/>
    <w:rsid w:val="00CE343F"/>
    <w:rsid w:val="00CF0D4D"/>
    <w:rsid w:val="00CF1172"/>
    <w:rsid w:val="00CF34A8"/>
    <w:rsid w:val="00CF39B9"/>
    <w:rsid w:val="00CF5EBF"/>
    <w:rsid w:val="00D016CE"/>
    <w:rsid w:val="00D23844"/>
    <w:rsid w:val="00D24B44"/>
    <w:rsid w:val="00D272FF"/>
    <w:rsid w:val="00D478F5"/>
    <w:rsid w:val="00D51D80"/>
    <w:rsid w:val="00D57660"/>
    <w:rsid w:val="00D60F32"/>
    <w:rsid w:val="00D64C1A"/>
    <w:rsid w:val="00D751C6"/>
    <w:rsid w:val="00D760AA"/>
    <w:rsid w:val="00D8720D"/>
    <w:rsid w:val="00DA0AB8"/>
    <w:rsid w:val="00DB74DF"/>
    <w:rsid w:val="00DC190B"/>
    <w:rsid w:val="00DC4FC4"/>
    <w:rsid w:val="00DE1746"/>
    <w:rsid w:val="00DF008E"/>
    <w:rsid w:val="00E005BB"/>
    <w:rsid w:val="00E00C3C"/>
    <w:rsid w:val="00E04A11"/>
    <w:rsid w:val="00E05D9D"/>
    <w:rsid w:val="00E13725"/>
    <w:rsid w:val="00E23A16"/>
    <w:rsid w:val="00E2673D"/>
    <w:rsid w:val="00E26983"/>
    <w:rsid w:val="00E32645"/>
    <w:rsid w:val="00E3270F"/>
    <w:rsid w:val="00E37F49"/>
    <w:rsid w:val="00E43D26"/>
    <w:rsid w:val="00E51AA9"/>
    <w:rsid w:val="00E53B40"/>
    <w:rsid w:val="00E67D5D"/>
    <w:rsid w:val="00E92936"/>
    <w:rsid w:val="00EA0887"/>
    <w:rsid w:val="00EA7D96"/>
    <w:rsid w:val="00EC4FCD"/>
    <w:rsid w:val="00EC6DC8"/>
    <w:rsid w:val="00ED72F8"/>
    <w:rsid w:val="00EE68B2"/>
    <w:rsid w:val="00EF181E"/>
    <w:rsid w:val="00EF55D1"/>
    <w:rsid w:val="00EF6507"/>
    <w:rsid w:val="00EF667E"/>
    <w:rsid w:val="00F00E73"/>
    <w:rsid w:val="00F17A05"/>
    <w:rsid w:val="00F231B8"/>
    <w:rsid w:val="00F264D8"/>
    <w:rsid w:val="00F37691"/>
    <w:rsid w:val="00F51652"/>
    <w:rsid w:val="00F51DDE"/>
    <w:rsid w:val="00F70E0B"/>
    <w:rsid w:val="00F766F1"/>
    <w:rsid w:val="00F907B8"/>
    <w:rsid w:val="00F90C21"/>
    <w:rsid w:val="00F93411"/>
    <w:rsid w:val="00F9356B"/>
    <w:rsid w:val="00F95DE6"/>
    <w:rsid w:val="00F96043"/>
    <w:rsid w:val="00F961BC"/>
    <w:rsid w:val="00FA7698"/>
    <w:rsid w:val="00FC1629"/>
    <w:rsid w:val="00FC7A12"/>
    <w:rsid w:val="00FD015D"/>
    <w:rsid w:val="00FF24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877E8D1-5724-4C7E-AFEC-EE57E4A4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EBF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0EBF"/>
    <w:rPr>
      <w:color w:val="auto"/>
      <w:u w:val="single"/>
    </w:rPr>
  </w:style>
  <w:style w:type="character" w:customStyle="1" w:styleId="4Exact">
    <w:name w:val="Основной текст (4) Exact"/>
    <w:uiPriority w:val="99"/>
    <w:rsid w:val="00940EBF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3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">
    <w:name w:val="Колонтитул_"/>
    <w:link w:val="14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0">
    <w:name w:val="Колонтитул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940EB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940EB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1pt">
    <w:name w:val="Основной текст (2) + 11 pt"/>
    <w:aliases w:val="Курсив,Полужирный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pt">
    <w:name w:val="Колонтитул + 11 pt"/>
    <w:aliases w:val="Не полужирный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ranklinGothicHeavy">
    <w:name w:val="Колонтитул + Franklin Gothic Heavy"/>
    <w:aliases w:val="8 pt,Не полужирный1"/>
    <w:uiPriority w:val="99"/>
    <w:rsid w:val="00940EBF"/>
    <w:rPr>
      <w:rFonts w:ascii="Franklin Gothic Heavy" w:eastAsia="Times New Roman" w:hAnsi="Franklin Gothic Heavy" w:cs="Franklin Gothic Heavy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1">
    <w:name w:val="Заголовок №1 + Не полужирный"/>
    <w:aliases w:val="Курсив1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940EBF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paragraph" w:customStyle="1" w:styleId="40">
    <w:name w:val="Основной текст (4)"/>
    <w:basedOn w:val="Normal"/>
    <w:link w:val="4"/>
    <w:uiPriority w:val="99"/>
    <w:rsid w:val="00940EBF"/>
    <w:pPr>
      <w:shd w:val="clear" w:color="auto" w:fill="FFFFFF"/>
      <w:spacing w:before="60" w:line="24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Normal"/>
    <w:link w:val="1"/>
    <w:uiPriority w:val="99"/>
    <w:rsid w:val="00940EBF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Колонтитул1"/>
    <w:basedOn w:val="Normal"/>
    <w:link w:val="a"/>
    <w:uiPriority w:val="99"/>
    <w:rsid w:val="00940EB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Normal"/>
    <w:link w:val="2"/>
    <w:uiPriority w:val="99"/>
    <w:rsid w:val="00940EBF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uiPriority w:val="99"/>
    <w:rsid w:val="00940EBF"/>
    <w:pPr>
      <w:shd w:val="clear" w:color="auto" w:fill="FFFFFF"/>
      <w:spacing w:before="360" w:after="60" w:line="24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Footer">
    <w:name w:val="footer"/>
    <w:basedOn w:val="Normal"/>
    <w:link w:val="a1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locked/>
    <w:rsid w:val="00384F04"/>
    <w:rPr>
      <w:color w:val="000000"/>
    </w:rPr>
  </w:style>
  <w:style w:type="paragraph" w:styleId="Header">
    <w:name w:val="header"/>
    <w:basedOn w:val="Normal"/>
    <w:link w:val="a2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locked/>
    <w:rsid w:val="00384F04"/>
    <w:rPr>
      <w:color w:val="000000"/>
    </w:rPr>
  </w:style>
  <w:style w:type="paragraph" w:styleId="BalloonText">
    <w:name w:val="Balloon Text"/>
    <w:basedOn w:val="Normal"/>
    <w:link w:val="a3"/>
    <w:uiPriority w:val="99"/>
    <w:semiHidden/>
    <w:rsid w:val="0037490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link w:val="BalloonText"/>
    <w:uiPriority w:val="99"/>
    <w:semiHidden/>
    <w:locked/>
    <w:rsid w:val="00374905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link w:val="a5"/>
    <w:uiPriority w:val="1"/>
    <w:qFormat/>
    <w:rsid w:val="00CF0D4D"/>
    <w:rPr>
      <w:rFonts w:ascii="Times New Roman" w:eastAsia="Times New Roman" w:hAnsi="Times New Roman" w:cs="Times New Roman"/>
      <w:sz w:val="24"/>
      <w:szCs w:val="24"/>
    </w:rPr>
  </w:style>
  <w:style w:type="character" w:customStyle="1" w:styleId="fio17">
    <w:name w:val="fio17"/>
    <w:rsid w:val="00823E2F"/>
  </w:style>
  <w:style w:type="character" w:customStyle="1" w:styleId="fio19">
    <w:name w:val="fio19"/>
    <w:rsid w:val="00823E2F"/>
  </w:style>
  <w:style w:type="paragraph" w:styleId="BodyTextIndent">
    <w:name w:val="Body Text Indent"/>
    <w:basedOn w:val="Normal"/>
    <w:link w:val="15"/>
    <w:uiPriority w:val="99"/>
    <w:unhideWhenUsed/>
    <w:rsid w:val="00B5126B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00000A"/>
    </w:rPr>
  </w:style>
  <w:style w:type="character" w:customStyle="1" w:styleId="a4">
    <w:name w:val="Основной текст с отступом Знак"/>
    <w:uiPriority w:val="99"/>
    <w:semiHidden/>
    <w:rsid w:val="00B5126B"/>
    <w:rPr>
      <w:color w:val="000000"/>
      <w:sz w:val="24"/>
      <w:szCs w:val="24"/>
    </w:rPr>
  </w:style>
  <w:style w:type="character" w:customStyle="1" w:styleId="15">
    <w:name w:val="Основной текст с отступом Знак1"/>
    <w:link w:val="BodyTextIndent"/>
    <w:uiPriority w:val="99"/>
    <w:locked/>
    <w:rsid w:val="00B5126B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5">
    <w:name w:val="Без интервала Знак"/>
    <w:link w:val="NoSpacing"/>
    <w:uiPriority w:val="99"/>
    <w:locked/>
    <w:rsid w:val="005D7D8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Normal"/>
    <w:rsid w:val="00874998"/>
    <w:pPr>
      <w:autoSpaceDE w:val="0"/>
      <w:autoSpaceDN w:val="0"/>
      <w:adjustRightInd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