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8A2" w:rsidRPr="00097C7E" w:rsidRDefault="007518A2" w:rsidP="007518A2">
      <w:pPr>
        <w:pStyle w:val="a8"/>
        <w:ind w:firstLine="720"/>
        <w:jc w:val="right"/>
        <w:rPr>
          <w:b w:val="0"/>
          <w:sz w:val="25"/>
          <w:szCs w:val="25"/>
        </w:rPr>
      </w:pPr>
      <w:r w:rsidRPr="00097C7E">
        <w:rPr>
          <w:b w:val="0"/>
          <w:sz w:val="25"/>
          <w:szCs w:val="25"/>
        </w:rPr>
        <w:t>Дело № 01-0005/15/2017</w:t>
      </w:r>
    </w:p>
    <w:p w:rsidR="007518A2" w:rsidRPr="00097C7E" w:rsidRDefault="007518A2" w:rsidP="007518A2">
      <w:pPr>
        <w:pStyle w:val="2"/>
        <w:rPr>
          <w:sz w:val="25"/>
          <w:szCs w:val="25"/>
        </w:rPr>
      </w:pPr>
    </w:p>
    <w:p w:rsidR="007518A2" w:rsidRPr="00097C7E" w:rsidRDefault="007518A2" w:rsidP="007518A2">
      <w:pPr>
        <w:pStyle w:val="aa"/>
        <w:ind w:firstLine="709"/>
        <w:jc w:val="center"/>
        <w:rPr>
          <w:b/>
          <w:sz w:val="25"/>
          <w:szCs w:val="25"/>
        </w:rPr>
      </w:pPr>
      <w:r w:rsidRPr="00097C7E">
        <w:rPr>
          <w:b/>
          <w:sz w:val="25"/>
          <w:szCs w:val="25"/>
        </w:rPr>
        <w:t>ПОСТАНОВЛЕНИЕ</w:t>
      </w:r>
    </w:p>
    <w:p w:rsidR="007518A2" w:rsidRPr="00097C7E" w:rsidRDefault="007518A2" w:rsidP="007518A2">
      <w:pPr>
        <w:pStyle w:val="aa"/>
        <w:ind w:firstLine="709"/>
        <w:jc w:val="center"/>
        <w:rPr>
          <w:sz w:val="25"/>
          <w:szCs w:val="25"/>
        </w:rPr>
      </w:pPr>
      <w:r w:rsidRPr="00097C7E">
        <w:rPr>
          <w:b/>
          <w:sz w:val="25"/>
          <w:szCs w:val="25"/>
        </w:rPr>
        <w:t xml:space="preserve">о прекращении уголовного дела </w:t>
      </w:r>
    </w:p>
    <w:p w:rsidR="007518A2" w:rsidRPr="00097C7E" w:rsidRDefault="007518A2" w:rsidP="007518A2">
      <w:pPr>
        <w:pStyle w:val="aa"/>
        <w:ind w:firstLine="709"/>
        <w:jc w:val="both"/>
        <w:rPr>
          <w:sz w:val="25"/>
          <w:szCs w:val="25"/>
        </w:rPr>
      </w:pPr>
    </w:p>
    <w:p w:rsidR="007518A2" w:rsidRPr="00097C7E" w:rsidRDefault="007518A2" w:rsidP="007518A2">
      <w:pPr>
        <w:pStyle w:val="aa"/>
        <w:ind w:firstLine="709"/>
        <w:jc w:val="both"/>
        <w:rPr>
          <w:sz w:val="25"/>
          <w:szCs w:val="25"/>
        </w:rPr>
      </w:pPr>
      <w:r w:rsidRPr="00097C7E">
        <w:rPr>
          <w:sz w:val="25"/>
          <w:szCs w:val="25"/>
        </w:rPr>
        <w:t xml:space="preserve">15 февраля 2017 года </w:t>
      </w:r>
      <w:r w:rsidRPr="00097C7E">
        <w:rPr>
          <w:sz w:val="25"/>
          <w:szCs w:val="25"/>
        </w:rPr>
        <w:tab/>
      </w:r>
      <w:r w:rsidRPr="00097C7E">
        <w:rPr>
          <w:sz w:val="25"/>
          <w:szCs w:val="25"/>
        </w:rPr>
        <w:tab/>
      </w:r>
      <w:r w:rsidRPr="00097C7E">
        <w:rPr>
          <w:sz w:val="25"/>
          <w:szCs w:val="25"/>
        </w:rPr>
        <w:tab/>
      </w:r>
      <w:r w:rsidRPr="00097C7E">
        <w:rPr>
          <w:sz w:val="25"/>
          <w:szCs w:val="25"/>
        </w:rPr>
        <w:tab/>
      </w:r>
      <w:r w:rsidRPr="00097C7E">
        <w:rPr>
          <w:sz w:val="25"/>
          <w:szCs w:val="25"/>
        </w:rPr>
        <w:tab/>
      </w:r>
      <w:r w:rsidRPr="00097C7E">
        <w:rPr>
          <w:sz w:val="25"/>
          <w:szCs w:val="25"/>
        </w:rPr>
        <w:tab/>
        <w:t xml:space="preserve">         </w:t>
      </w:r>
      <w:proofErr w:type="gramStart"/>
      <w:r w:rsidRPr="00097C7E">
        <w:rPr>
          <w:sz w:val="25"/>
          <w:szCs w:val="25"/>
        </w:rPr>
        <w:t>г</w:t>
      </w:r>
      <w:proofErr w:type="gramEnd"/>
      <w:r w:rsidRPr="00097C7E">
        <w:rPr>
          <w:sz w:val="25"/>
          <w:szCs w:val="25"/>
        </w:rPr>
        <w:t>. Севастополь</w:t>
      </w:r>
    </w:p>
    <w:p w:rsidR="007518A2" w:rsidRPr="00097C7E" w:rsidRDefault="007518A2" w:rsidP="007518A2">
      <w:pPr>
        <w:pStyle w:val="aa"/>
        <w:ind w:firstLine="709"/>
        <w:jc w:val="both"/>
        <w:rPr>
          <w:sz w:val="25"/>
          <w:szCs w:val="25"/>
        </w:rPr>
      </w:pPr>
    </w:p>
    <w:p w:rsidR="007518A2" w:rsidRPr="00097C7E" w:rsidRDefault="007518A2" w:rsidP="007518A2">
      <w:pPr>
        <w:pStyle w:val="aa"/>
        <w:ind w:firstLine="709"/>
        <w:jc w:val="both"/>
        <w:rPr>
          <w:sz w:val="25"/>
          <w:szCs w:val="25"/>
        </w:rPr>
      </w:pPr>
      <w:r w:rsidRPr="00097C7E">
        <w:rPr>
          <w:sz w:val="25"/>
          <w:szCs w:val="25"/>
        </w:rPr>
        <w:t xml:space="preserve">Мировой судья Ленинского судебного района города Севастополя судебного участка № 15 Орлова С.В., </w:t>
      </w:r>
    </w:p>
    <w:p w:rsidR="007518A2" w:rsidRPr="00097C7E" w:rsidRDefault="007518A2" w:rsidP="007518A2">
      <w:pPr>
        <w:pStyle w:val="aa"/>
        <w:ind w:firstLine="709"/>
        <w:jc w:val="both"/>
        <w:rPr>
          <w:sz w:val="25"/>
          <w:szCs w:val="25"/>
        </w:rPr>
      </w:pPr>
      <w:r w:rsidRPr="00097C7E">
        <w:rPr>
          <w:sz w:val="25"/>
          <w:szCs w:val="25"/>
        </w:rPr>
        <w:t>при секретаре – Салагаевой Н.В.,</w:t>
      </w:r>
    </w:p>
    <w:p w:rsidR="007518A2" w:rsidRPr="00097C7E" w:rsidRDefault="007518A2" w:rsidP="007518A2">
      <w:pPr>
        <w:pStyle w:val="aa"/>
        <w:ind w:firstLine="709"/>
        <w:jc w:val="both"/>
        <w:rPr>
          <w:sz w:val="25"/>
          <w:szCs w:val="25"/>
        </w:rPr>
      </w:pPr>
      <w:r w:rsidRPr="00097C7E">
        <w:rPr>
          <w:sz w:val="25"/>
          <w:szCs w:val="25"/>
        </w:rPr>
        <w:t xml:space="preserve">с участием государственного обвинителя – помощника прокурора Ленинского района города Севастополя </w:t>
      </w:r>
      <w:proofErr w:type="spellStart"/>
      <w:r w:rsidRPr="00097C7E">
        <w:rPr>
          <w:sz w:val="25"/>
          <w:szCs w:val="25"/>
        </w:rPr>
        <w:t>Кузьменко</w:t>
      </w:r>
      <w:proofErr w:type="spellEnd"/>
      <w:r w:rsidRPr="00097C7E">
        <w:rPr>
          <w:sz w:val="25"/>
          <w:szCs w:val="25"/>
        </w:rPr>
        <w:t xml:space="preserve"> М.В.,</w:t>
      </w:r>
    </w:p>
    <w:p w:rsidR="007518A2" w:rsidRPr="00097C7E" w:rsidRDefault="007518A2" w:rsidP="007518A2">
      <w:pPr>
        <w:pStyle w:val="aa"/>
        <w:ind w:firstLine="709"/>
        <w:jc w:val="both"/>
        <w:rPr>
          <w:sz w:val="25"/>
          <w:szCs w:val="25"/>
        </w:rPr>
      </w:pPr>
      <w:proofErr w:type="gramStart"/>
      <w:r w:rsidRPr="00097C7E">
        <w:rPr>
          <w:sz w:val="25"/>
          <w:szCs w:val="25"/>
        </w:rPr>
        <w:t xml:space="preserve">защитника – адвоката </w:t>
      </w:r>
      <w:proofErr w:type="spellStart"/>
      <w:r w:rsidRPr="00097C7E">
        <w:rPr>
          <w:sz w:val="25"/>
          <w:szCs w:val="25"/>
        </w:rPr>
        <w:t>Гуркина</w:t>
      </w:r>
      <w:proofErr w:type="spellEnd"/>
      <w:r w:rsidRPr="00097C7E">
        <w:rPr>
          <w:sz w:val="25"/>
          <w:szCs w:val="25"/>
        </w:rPr>
        <w:t xml:space="preserve"> С.А., ордер № </w:t>
      </w:r>
      <w:r w:rsidR="0005348C">
        <w:rPr>
          <w:sz w:val="25"/>
          <w:szCs w:val="25"/>
        </w:rPr>
        <w:t>(номер)</w:t>
      </w:r>
      <w:r w:rsidRPr="00097C7E">
        <w:rPr>
          <w:sz w:val="25"/>
          <w:szCs w:val="25"/>
        </w:rPr>
        <w:t xml:space="preserve"> от </w:t>
      </w:r>
      <w:r w:rsidR="0005348C">
        <w:rPr>
          <w:sz w:val="25"/>
          <w:szCs w:val="25"/>
        </w:rPr>
        <w:t>(дата)</w:t>
      </w:r>
      <w:r w:rsidRPr="00097C7E">
        <w:rPr>
          <w:sz w:val="25"/>
          <w:szCs w:val="25"/>
        </w:rPr>
        <w:t xml:space="preserve">, удостоверение № </w:t>
      </w:r>
      <w:r w:rsidR="0005348C">
        <w:rPr>
          <w:sz w:val="25"/>
          <w:szCs w:val="25"/>
        </w:rPr>
        <w:t>(номер)</w:t>
      </w:r>
      <w:r w:rsidRPr="00097C7E">
        <w:rPr>
          <w:sz w:val="25"/>
          <w:szCs w:val="25"/>
        </w:rPr>
        <w:t xml:space="preserve">, </w:t>
      </w:r>
      <w:proofErr w:type="gramEnd"/>
    </w:p>
    <w:p w:rsidR="007518A2" w:rsidRPr="00097C7E" w:rsidRDefault="007518A2" w:rsidP="007518A2">
      <w:pPr>
        <w:pStyle w:val="aa"/>
        <w:ind w:firstLine="709"/>
        <w:jc w:val="both"/>
        <w:rPr>
          <w:sz w:val="25"/>
          <w:szCs w:val="25"/>
        </w:rPr>
      </w:pPr>
      <w:r w:rsidRPr="00097C7E">
        <w:rPr>
          <w:sz w:val="25"/>
          <w:szCs w:val="25"/>
        </w:rPr>
        <w:t>подсудимого – Мельникова А.В.,</w:t>
      </w:r>
    </w:p>
    <w:p w:rsidR="007518A2" w:rsidRPr="00097C7E" w:rsidRDefault="007518A2" w:rsidP="007518A2">
      <w:pPr>
        <w:pStyle w:val="aa"/>
        <w:ind w:firstLine="709"/>
        <w:jc w:val="both"/>
        <w:rPr>
          <w:sz w:val="25"/>
          <w:szCs w:val="25"/>
        </w:rPr>
      </w:pPr>
      <w:r w:rsidRPr="00097C7E">
        <w:rPr>
          <w:sz w:val="25"/>
          <w:szCs w:val="25"/>
        </w:rPr>
        <w:t xml:space="preserve">потерпевшей – </w:t>
      </w:r>
      <w:r w:rsidR="0005348C">
        <w:rPr>
          <w:sz w:val="25"/>
          <w:szCs w:val="25"/>
        </w:rPr>
        <w:t>(ФИО 1)</w:t>
      </w:r>
      <w:r w:rsidRPr="00097C7E">
        <w:rPr>
          <w:sz w:val="25"/>
          <w:szCs w:val="25"/>
        </w:rPr>
        <w:t>,</w:t>
      </w:r>
    </w:p>
    <w:p w:rsidR="007518A2" w:rsidRPr="00097C7E" w:rsidRDefault="007518A2" w:rsidP="007518A2">
      <w:pPr>
        <w:pStyle w:val="aa"/>
        <w:ind w:firstLine="709"/>
        <w:jc w:val="both"/>
        <w:rPr>
          <w:b/>
          <w:sz w:val="25"/>
          <w:szCs w:val="25"/>
        </w:rPr>
      </w:pPr>
      <w:r w:rsidRPr="00097C7E">
        <w:rPr>
          <w:sz w:val="25"/>
          <w:szCs w:val="25"/>
        </w:rPr>
        <w:t>рассмотрев в открытом судебном заседании в зале судебного участка Ленинского судебного района города Севастополя уголовное дело в отношении</w:t>
      </w:r>
      <w:r w:rsidRPr="00097C7E">
        <w:rPr>
          <w:b/>
          <w:sz w:val="25"/>
          <w:szCs w:val="25"/>
        </w:rPr>
        <w:t xml:space="preserve"> </w:t>
      </w:r>
    </w:p>
    <w:p w:rsidR="007518A2" w:rsidRPr="00097C7E" w:rsidRDefault="007518A2" w:rsidP="007518A2">
      <w:pPr>
        <w:pStyle w:val="aa"/>
        <w:ind w:firstLine="709"/>
        <w:jc w:val="both"/>
        <w:rPr>
          <w:b/>
          <w:sz w:val="25"/>
          <w:szCs w:val="25"/>
        </w:rPr>
      </w:pPr>
    </w:p>
    <w:p w:rsidR="007518A2" w:rsidRPr="00097C7E" w:rsidRDefault="007518A2" w:rsidP="007518A2">
      <w:pPr>
        <w:pStyle w:val="aa"/>
        <w:ind w:firstLine="709"/>
        <w:jc w:val="both"/>
        <w:rPr>
          <w:sz w:val="25"/>
          <w:szCs w:val="25"/>
        </w:rPr>
      </w:pPr>
      <w:proofErr w:type="gramStart"/>
      <w:r w:rsidRPr="00097C7E">
        <w:rPr>
          <w:b/>
          <w:sz w:val="25"/>
          <w:szCs w:val="25"/>
        </w:rPr>
        <w:t>Мельникова А</w:t>
      </w:r>
      <w:r w:rsidR="0005348C">
        <w:rPr>
          <w:b/>
          <w:sz w:val="25"/>
          <w:szCs w:val="25"/>
        </w:rPr>
        <w:t>.А.</w:t>
      </w:r>
      <w:r w:rsidRPr="00097C7E">
        <w:rPr>
          <w:b/>
          <w:sz w:val="25"/>
          <w:szCs w:val="25"/>
        </w:rPr>
        <w:t xml:space="preserve">, </w:t>
      </w:r>
      <w:r w:rsidR="0005348C">
        <w:rPr>
          <w:sz w:val="25"/>
          <w:szCs w:val="25"/>
        </w:rPr>
        <w:t>(дата) года</w:t>
      </w:r>
      <w:r w:rsidRPr="00097C7E">
        <w:rPr>
          <w:sz w:val="25"/>
          <w:szCs w:val="25"/>
        </w:rPr>
        <w:t xml:space="preserve"> рождения, уроженца</w:t>
      </w:r>
      <w:r w:rsidR="0005348C">
        <w:rPr>
          <w:sz w:val="25"/>
          <w:szCs w:val="25"/>
        </w:rPr>
        <w:t xml:space="preserve"> (место рождения)</w:t>
      </w:r>
      <w:r w:rsidRPr="00097C7E">
        <w:rPr>
          <w:sz w:val="25"/>
          <w:szCs w:val="25"/>
        </w:rPr>
        <w:t>, гражданина</w:t>
      </w:r>
      <w:r w:rsidR="0005348C">
        <w:rPr>
          <w:sz w:val="25"/>
          <w:szCs w:val="25"/>
        </w:rPr>
        <w:t xml:space="preserve"> (изъято)</w:t>
      </w:r>
      <w:r w:rsidRPr="00097C7E">
        <w:rPr>
          <w:sz w:val="25"/>
          <w:szCs w:val="25"/>
        </w:rPr>
        <w:t xml:space="preserve">, имеющего </w:t>
      </w:r>
      <w:r w:rsidR="0005348C">
        <w:rPr>
          <w:sz w:val="25"/>
          <w:szCs w:val="25"/>
        </w:rPr>
        <w:t xml:space="preserve">(изъято) </w:t>
      </w:r>
      <w:r w:rsidRPr="00097C7E">
        <w:rPr>
          <w:sz w:val="25"/>
          <w:szCs w:val="25"/>
        </w:rPr>
        <w:t xml:space="preserve">образование, </w:t>
      </w:r>
      <w:r w:rsidR="0005348C">
        <w:rPr>
          <w:sz w:val="25"/>
          <w:szCs w:val="25"/>
        </w:rPr>
        <w:t>(семейное положение)</w:t>
      </w:r>
      <w:r w:rsidRPr="00097C7E">
        <w:rPr>
          <w:sz w:val="25"/>
          <w:szCs w:val="25"/>
        </w:rPr>
        <w:t xml:space="preserve">, </w:t>
      </w:r>
      <w:r w:rsidR="0005348C">
        <w:rPr>
          <w:sz w:val="25"/>
          <w:szCs w:val="25"/>
        </w:rPr>
        <w:t>(сведения о трудоустройстве)</w:t>
      </w:r>
      <w:r w:rsidRPr="00097C7E">
        <w:rPr>
          <w:sz w:val="25"/>
          <w:szCs w:val="25"/>
        </w:rPr>
        <w:t>, проживающего по адресу:</w:t>
      </w:r>
      <w:r w:rsidR="0005348C">
        <w:rPr>
          <w:sz w:val="25"/>
          <w:szCs w:val="25"/>
        </w:rPr>
        <w:t xml:space="preserve"> (адрес)</w:t>
      </w:r>
      <w:r w:rsidRPr="00097C7E">
        <w:rPr>
          <w:sz w:val="25"/>
          <w:szCs w:val="25"/>
        </w:rPr>
        <w:t>, ранее не судимого,</w:t>
      </w:r>
      <w:proofErr w:type="gramEnd"/>
    </w:p>
    <w:p w:rsidR="007518A2" w:rsidRPr="00097C7E" w:rsidRDefault="007518A2" w:rsidP="007518A2">
      <w:pPr>
        <w:pStyle w:val="aa"/>
        <w:ind w:firstLine="709"/>
        <w:jc w:val="both"/>
        <w:rPr>
          <w:sz w:val="25"/>
          <w:szCs w:val="25"/>
        </w:rPr>
      </w:pPr>
    </w:p>
    <w:p w:rsidR="007518A2" w:rsidRPr="00097C7E" w:rsidRDefault="007518A2" w:rsidP="007518A2">
      <w:pPr>
        <w:pStyle w:val="aa"/>
        <w:ind w:firstLine="709"/>
        <w:jc w:val="both"/>
        <w:rPr>
          <w:sz w:val="25"/>
          <w:szCs w:val="25"/>
        </w:rPr>
      </w:pPr>
      <w:r w:rsidRPr="00097C7E">
        <w:rPr>
          <w:sz w:val="25"/>
          <w:szCs w:val="25"/>
        </w:rPr>
        <w:t xml:space="preserve">обвиняемого в совершении преступления, предусмотренного ст. 116 УК РФ (в редакции </w:t>
      </w:r>
      <w:r w:rsidRPr="00097C7E">
        <w:rPr>
          <w:rFonts w:eastAsiaTheme="minorHAnsi"/>
          <w:sz w:val="25"/>
          <w:szCs w:val="25"/>
          <w:lang w:eastAsia="en-US"/>
        </w:rPr>
        <w:t xml:space="preserve">Федерального </w:t>
      </w:r>
      <w:hyperlink r:id="rId4" w:history="1">
        <w:r w:rsidRPr="00097C7E">
          <w:rPr>
            <w:rFonts w:eastAsiaTheme="minorHAnsi"/>
            <w:sz w:val="25"/>
            <w:szCs w:val="25"/>
            <w:lang w:eastAsia="en-US"/>
          </w:rPr>
          <w:t>закона</w:t>
        </w:r>
      </w:hyperlink>
      <w:r w:rsidRPr="00097C7E">
        <w:rPr>
          <w:rFonts w:eastAsiaTheme="minorHAnsi"/>
          <w:sz w:val="25"/>
          <w:szCs w:val="25"/>
          <w:lang w:eastAsia="en-US"/>
        </w:rPr>
        <w:t xml:space="preserve"> от 03 июля 2016 года № 323-ФЗ)</w:t>
      </w:r>
      <w:r w:rsidRPr="00097C7E">
        <w:rPr>
          <w:sz w:val="25"/>
          <w:szCs w:val="25"/>
        </w:rPr>
        <w:t>,</w:t>
      </w:r>
    </w:p>
    <w:p w:rsidR="007518A2" w:rsidRPr="00097C7E" w:rsidRDefault="007518A2" w:rsidP="007518A2">
      <w:pPr>
        <w:pStyle w:val="aa"/>
        <w:ind w:firstLine="709"/>
        <w:jc w:val="both"/>
        <w:rPr>
          <w:sz w:val="25"/>
          <w:szCs w:val="25"/>
        </w:rPr>
      </w:pPr>
    </w:p>
    <w:p w:rsidR="007518A2" w:rsidRPr="00097C7E" w:rsidRDefault="007518A2" w:rsidP="007518A2">
      <w:pPr>
        <w:jc w:val="center"/>
        <w:rPr>
          <w:b/>
          <w:sz w:val="25"/>
          <w:szCs w:val="25"/>
        </w:rPr>
      </w:pPr>
      <w:r w:rsidRPr="00097C7E">
        <w:rPr>
          <w:b/>
          <w:sz w:val="25"/>
          <w:szCs w:val="25"/>
        </w:rPr>
        <w:t>УСТАНОВИЛ:</w:t>
      </w:r>
    </w:p>
    <w:p w:rsidR="007518A2" w:rsidRPr="00097C7E" w:rsidRDefault="007518A2" w:rsidP="007518A2">
      <w:pPr>
        <w:pStyle w:val="aa"/>
        <w:ind w:firstLine="709"/>
        <w:jc w:val="both"/>
        <w:rPr>
          <w:sz w:val="25"/>
          <w:szCs w:val="25"/>
        </w:rPr>
      </w:pPr>
    </w:p>
    <w:p w:rsidR="007518A2" w:rsidRPr="00097C7E" w:rsidRDefault="007518A2" w:rsidP="007518A2">
      <w:pPr>
        <w:pStyle w:val="1"/>
        <w:shd w:val="clear" w:color="auto" w:fill="auto"/>
        <w:spacing w:line="240" w:lineRule="auto"/>
        <w:ind w:firstLine="700"/>
        <w:rPr>
          <w:sz w:val="25"/>
          <w:szCs w:val="25"/>
        </w:rPr>
      </w:pPr>
      <w:proofErr w:type="gramStart"/>
      <w:r w:rsidRPr="00097C7E">
        <w:rPr>
          <w:sz w:val="25"/>
          <w:szCs w:val="25"/>
        </w:rPr>
        <w:t xml:space="preserve">Мельников А.В. обвиняется в том, что </w:t>
      </w:r>
      <w:r w:rsidR="0005348C">
        <w:rPr>
          <w:sz w:val="25"/>
          <w:szCs w:val="25"/>
        </w:rPr>
        <w:t>(дата)</w:t>
      </w:r>
      <w:r w:rsidRPr="00097C7E">
        <w:rPr>
          <w:sz w:val="25"/>
          <w:szCs w:val="25"/>
        </w:rPr>
        <w:t xml:space="preserve"> примерно в 21.00 час, находясь в помещении квартиры</w:t>
      </w:r>
      <w:r w:rsidR="0005348C">
        <w:rPr>
          <w:sz w:val="25"/>
          <w:szCs w:val="25"/>
        </w:rPr>
        <w:t xml:space="preserve"> (адрес)</w:t>
      </w:r>
      <w:r w:rsidRPr="00097C7E">
        <w:rPr>
          <w:sz w:val="25"/>
          <w:szCs w:val="25"/>
        </w:rPr>
        <w:t xml:space="preserve">, действуя умышленно с целью причинения вреда здоровью, нанес удар правой рукой в левую часть лица своей матери </w:t>
      </w:r>
      <w:r w:rsidR="0005348C">
        <w:rPr>
          <w:sz w:val="25"/>
          <w:szCs w:val="25"/>
        </w:rPr>
        <w:t>(ФИО 1)</w:t>
      </w:r>
      <w:r w:rsidRPr="00097C7E">
        <w:rPr>
          <w:sz w:val="25"/>
          <w:szCs w:val="25"/>
        </w:rPr>
        <w:t>, чем причинил ей телесные повреждения в виде ушиба мягких тканей в области лица, относящиеся к повреждениям, не причинившим вреда здоровью.</w:t>
      </w:r>
      <w:proofErr w:type="gramEnd"/>
    </w:p>
    <w:p w:rsidR="007518A2" w:rsidRPr="00097C7E" w:rsidRDefault="007518A2" w:rsidP="007518A2">
      <w:pPr>
        <w:autoSpaceDE w:val="0"/>
        <w:autoSpaceDN w:val="0"/>
        <w:adjustRightInd w:val="0"/>
        <w:ind w:firstLine="540"/>
        <w:jc w:val="both"/>
        <w:rPr>
          <w:sz w:val="25"/>
          <w:szCs w:val="25"/>
        </w:rPr>
      </w:pPr>
      <w:r w:rsidRPr="00097C7E">
        <w:rPr>
          <w:sz w:val="25"/>
          <w:szCs w:val="25"/>
        </w:rPr>
        <w:t xml:space="preserve">Указанные действия Мельникова А.В. квалифицированы по ст. 116 УК РФ (в редакции </w:t>
      </w:r>
      <w:r w:rsidRPr="00097C7E">
        <w:rPr>
          <w:rFonts w:eastAsiaTheme="minorHAnsi"/>
          <w:sz w:val="25"/>
          <w:szCs w:val="25"/>
          <w:lang w:eastAsia="en-US"/>
        </w:rPr>
        <w:t xml:space="preserve">Федерального </w:t>
      </w:r>
      <w:hyperlink r:id="rId5" w:history="1">
        <w:r w:rsidRPr="00097C7E">
          <w:rPr>
            <w:rFonts w:eastAsiaTheme="minorHAnsi"/>
            <w:sz w:val="25"/>
            <w:szCs w:val="25"/>
            <w:lang w:eastAsia="en-US"/>
          </w:rPr>
          <w:t>закона</w:t>
        </w:r>
      </w:hyperlink>
      <w:r w:rsidRPr="00097C7E">
        <w:rPr>
          <w:rFonts w:eastAsiaTheme="minorHAnsi"/>
          <w:sz w:val="25"/>
          <w:szCs w:val="25"/>
          <w:lang w:eastAsia="en-US"/>
        </w:rPr>
        <w:t xml:space="preserve"> от 03 июля 2016 года № 323-ФЗ)</w:t>
      </w:r>
      <w:r w:rsidRPr="00097C7E">
        <w:rPr>
          <w:sz w:val="25"/>
          <w:szCs w:val="25"/>
        </w:rPr>
        <w:t xml:space="preserve">, как побои, то есть нанесение побоев или совершение иных насильственных действий, причинивших физическую боль, но не повлекших последствий, указанных в статье 115 настоящего Кодекса, в отношении близких лиц. </w:t>
      </w:r>
    </w:p>
    <w:p w:rsidR="007518A2" w:rsidRPr="00097C7E" w:rsidRDefault="007518A2" w:rsidP="007518A2">
      <w:pPr>
        <w:ind w:firstLine="700"/>
        <w:jc w:val="both"/>
        <w:rPr>
          <w:sz w:val="25"/>
          <w:szCs w:val="25"/>
        </w:rPr>
      </w:pPr>
      <w:r w:rsidRPr="00097C7E">
        <w:rPr>
          <w:sz w:val="25"/>
          <w:szCs w:val="25"/>
        </w:rPr>
        <w:t xml:space="preserve">В судебном заседании защитником заявлено ходатайство о прекращении уголовного дела в связи с тем, что преступность и наказуемость деяния, предусмотренного ст. 116 УК РФ, устранена </w:t>
      </w:r>
      <w:r w:rsidRPr="00097C7E">
        <w:rPr>
          <w:rFonts w:eastAsiaTheme="minorHAnsi"/>
          <w:sz w:val="25"/>
          <w:szCs w:val="25"/>
          <w:lang w:eastAsia="en-US"/>
        </w:rPr>
        <w:t xml:space="preserve">Федеральным </w:t>
      </w:r>
      <w:hyperlink r:id="rId6" w:history="1">
        <w:r w:rsidRPr="00097C7E">
          <w:rPr>
            <w:rFonts w:eastAsiaTheme="minorHAnsi"/>
            <w:sz w:val="25"/>
            <w:szCs w:val="25"/>
            <w:lang w:eastAsia="en-US"/>
          </w:rPr>
          <w:t>законом</w:t>
        </w:r>
      </w:hyperlink>
      <w:r w:rsidRPr="00097C7E">
        <w:rPr>
          <w:rFonts w:eastAsiaTheme="minorHAnsi"/>
          <w:sz w:val="25"/>
          <w:szCs w:val="25"/>
          <w:lang w:eastAsia="en-US"/>
        </w:rPr>
        <w:t xml:space="preserve"> от 07 февраля 2017 года № 8-ФЗ, вступившим в силу 07 февраля 2017 года</w:t>
      </w:r>
      <w:r w:rsidRPr="00097C7E">
        <w:rPr>
          <w:sz w:val="25"/>
          <w:szCs w:val="25"/>
        </w:rPr>
        <w:t xml:space="preserve">. </w:t>
      </w:r>
    </w:p>
    <w:p w:rsidR="007518A2" w:rsidRPr="00097C7E" w:rsidRDefault="007518A2" w:rsidP="007518A2">
      <w:pPr>
        <w:ind w:firstLine="709"/>
        <w:jc w:val="both"/>
        <w:rPr>
          <w:sz w:val="25"/>
          <w:szCs w:val="25"/>
        </w:rPr>
      </w:pPr>
      <w:r w:rsidRPr="00097C7E">
        <w:rPr>
          <w:sz w:val="25"/>
          <w:szCs w:val="25"/>
        </w:rPr>
        <w:t>Подсудимый Мельников А.В. поддержал ходатайство, заявленное защитником.</w:t>
      </w:r>
    </w:p>
    <w:p w:rsidR="007518A2" w:rsidRPr="00097C7E" w:rsidRDefault="007518A2" w:rsidP="007518A2">
      <w:pPr>
        <w:ind w:firstLine="709"/>
        <w:jc w:val="both"/>
        <w:rPr>
          <w:sz w:val="25"/>
          <w:szCs w:val="25"/>
        </w:rPr>
      </w:pPr>
      <w:r w:rsidRPr="00097C7E">
        <w:rPr>
          <w:sz w:val="25"/>
          <w:szCs w:val="25"/>
        </w:rPr>
        <w:t xml:space="preserve">Государственный обвинитель, потерпевшая </w:t>
      </w:r>
      <w:r w:rsidR="0005348C">
        <w:rPr>
          <w:sz w:val="25"/>
          <w:szCs w:val="25"/>
        </w:rPr>
        <w:t xml:space="preserve">(ФИО 1) </w:t>
      </w:r>
      <w:r w:rsidRPr="00097C7E">
        <w:rPr>
          <w:sz w:val="25"/>
          <w:szCs w:val="25"/>
        </w:rPr>
        <w:t>не возражали против прекращения уголовного дела по указанному основанию.</w:t>
      </w:r>
    </w:p>
    <w:p w:rsidR="007518A2" w:rsidRPr="00097C7E" w:rsidRDefault="007518A2" w:rsidP="007518A2">
      <w:pPr>
        <w:ind w:firstLine="709"/>
        <w:jc w:val="both"/>
        <w:rPr>
          <w:sz w:val="25"/>
          <w:szCs w:val="25"/>
        </w:rPr>
      </w:pPr>
      <w:r w:rsidRPr="00097C7E">
        <w:rPr>
          <w:sz w:val="25"/>
          <w:szCs w:val="25"/>
        </w:rPr>
        <w:t>Изучив материалы дела, выслушав мнения участников судебного разбирательства, суд приходит к следующему.</w:t>
      </w:r>
    </w:p>
    <w:p w:rsidR="007518A2" w:rsidRPr="00097C7E" w:rsidRDefault="007518A2" w:rsidP="007518A2">
      <w:pPr>
        <w:autoSpaceDE w:val="0"/>
        <w:autoSpaceDN w:val="0"/>
        <w:adjustRightInd w:val="0"/>
        <w:ind w:firstLine="709"/>
        <w:jc w:val="both"/>
        <w:rPr>
          <w:rFonts w:eastAsiaTheme="minorHAnsi"/>
          <w:sz w:val="25"/>
          <w:szCs w:val="25"/>
          <w:lang w:eastAsia="en-US"/>
        </w:rPr>
      </w:pPr>
      <w:proofErr w:type="gramStart"/>
      <w:r w:rsidRPr="00097C7E">
        <w:rPr>
          <w:sz w:val="25"/>
          <w:szCs w:val="25"/>
        </w:rPr>
        <w:t xml:space="preserve">В соответствии со ст. 116 УК РФ, с изменениями, внесенными </w:t>
      </w:r>
      <w:r w:rsidRPr="00097C7E">
        <w:rPr>
          <w:rFonts w:eastAsiaTheme="minorHAnsi"/>
          <w:sz w:val="25"/>
          <w:szCs w:val="25"/>
          <w:lang w:eastAsia="en-US"/>
        </w:rPr>
        <w:t xml:space="preserve">Федеральным </w:t>
      </w:r>
      <w:hyperlink r:id="rId7" w:history="1">
        <w:r w:rsidRPr="00097C7E">
          <w:rPr>
            <w:rFonts w:eastAsiaTheme="minorHAnsi"/>
            <w:sz w:val="25"/>
            <w:szCs w:val="25"/>
            <w:lang w:eastAsia="en-US"/>
          </w:rPr>
          <w:t>законом</w:t>
        </w:r>
      </w:hyperlink>
      <w:r w:rsidRPr="00097C7E">
        <w:rPr>
          <w:rFonts w:eastAsiaTheme="minorHAnsi"/>
          <w:sz w:val="25"/>
          <w:szCs w:val="25"/>
          <w:lang w:eastAsia="en-US"/>
        </w:rPr>
        <w:t xml:space="preserve"> от 07 февраля 2017 года № 8-ФЗ, вступившими в силу 07 февраля 2017 года, </w:t>
      </w:r>
      <w:r w:rsidRPr="00097C7E">
        <w:rPr>
          <w:sz w:val="25"/>
          <w:szCs w:val="25"/>
        </w:rPr>
        <w:t>уголовная ответственность по ст.116 УК РФ предусмотрена за п</w:t>
      </w:r>
      <w:r w:rsidRPr="00097C7E">
        <w:rPr>
          <w:rFonts w:eastAsiaTheme="minorHAnsi"/>
          <w:sz w:val="25"/>
          <w:szCs w:val="25"/>
          <w:lang w:eastAsia="en-US"/>
        </w:rPr>
        <w:t xml:space="preserve">обои или иные насильственные действия, причинившие физическую боль, но не повлекшие последствий, указанных в </w:t>
      </w:r>
      <w:hyperlink r:id="rId8" w:history="1">
        <w:r w:rsidRPr="00097C7E">
          <w:rPr>
            <w:rFonts w:eastAsiaTheme="minorHAnsi"/>
            <w:sz w:val="25"/>
            <w:szCs w:val="25"/>
            <w:lang w:eastAsia="en-US"/>
          </w:rPr>
          <w:t>статье 115</w:t>
        </w:r>
      </w:hyperlink>
      <w:r w:rsidRPr="00097C7E">
        <w:rPr>
          <w:rFonts w:eastAsiaTheme="minorHAnsi"/>
          <w:sz w:val="25"/>
          <w:szCs w:val="25"/>
          <w:lang w:eastAsia="en-US"/>
        </w:rPr>
        <w:t xml:space="preserve"> настоящего Кодекса, совершенные из хулиганских </w:t>
      </w:r>
      <w:r w:rsidRPr="00097C7E">
        <w:rPr>
          <w:rFonts w:eastAsiaTheme="minorHAnsi"/>
          <w:sz w:val="25"/>
          <w:szCs w:val="25"/>
          <w:lang w:eastAsia="en-US"/>
        </w:rPr>
        <w:lastRenderedPageBreak/>
        <w:t>побуждений, а равно по мотивам</w:t>
      </w:r>
      <w:proofErr w:type="gramEnd"/>
      <w:r w:rsidRPr="00097C7E">
        <w:rPr>
          <w:rFonts w:eastAsiaTheme="minorHAnsi"/>
          <w:sz w:val="25"/>
          <w:szCs w:val="25"/>
          <w:lang w:eastAsia="en-US"/>
        </w:rPr>
        <w:t xml:space="preserve">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7518A2" w:rsidRPr="00097C7E" w:rsidRDefault="007518A2" w:rsidP="007518A2">
      <w:pPr>
        <w:ind w:firstLine="709"/>
        <w:jc w:val="both"/>
        <w:rPr>
          <w:sz w:val="25"/>
          <w:szCs w:val="25"/>
        </w:rPr>
      </w:pPr>
      <w:proofErr w:type="gramStart"/>
      <w:r w:rsidRPr="00097C7E">
        <w:rPr>
          <w:sz w:val="25"/>
          <w:szCs w:val="25"/>
        </w:rPr>
        <w:t>Согласно</w:t>
      </w:r>
      <w:proofErr w:type="gramEnd"/>
      <w:r w:rsidRPr="00097C7E">
        <w:rPr>
          <w:sz w:val="25"/>
          <w:szCs w:val="25"/>
        </w:rPr>
        <w:t xml:space="preserve"> предъявленного обвинения, Мельников А.В. обвиняется в нанесении побоев в отношении близкого лица – своей матери. </w:t>
      </w:r>
    </w:p>
    <w:p w:rsidR="007518A2" w:rsidRPr="00097C7E" w:rsidRDefault="007518A2" w:rsidP="007518A2">
      <w:pPr>
        <w:ind w:firstLine="709"/>
        <w:jc w:val="both"/>
        <w:rPr>
          <w:sz w:val="25"/>
          <w:szCs w:val="25"/>
        </w:rPr>
      </w:pPr>
      <w:r w:rsidRPr="00097C7E">
        <w:rPr>
          <w:sz w:val="25"/>
          <w:szCs w:val="25"/>
        </w:rPr>
        <w:t>При этом предъявленное Мельникову А.В. обвинение не содержит указаний на совершение им деяния из хулиганских побуждений, либо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7518A2" w:rsidRPr="00097C7E" w:rsidRDefault="007518A2" w:rsidP="007518A2">
      <w:pPr>
        <w:ind w:firstLine="709"/>
        <w:jc w:val="both"/>
        <w:rPr>
          <w:sz w:val="25"/>
          <w:szCs w:val="25"/>
        </w:rPr>
      </w:pPr>
      <w:r w:rsidRPr="00097C7E">
        <w:rPr>
          <w:sz w:val="25"/>
          <w:szCs w:val="25"/>
        </w:rPr>
        <w:t xml:space="preserve">В соответствии с </w:t>
      </w:r>
      <w:proofErr w:type="gramStart"/>
      <w:r w:rsidRPr="00097C7E">
        <w:rPr>
          <w:sz w:val="25"/>
          <w:szCs w:val="25"/>
        </w:rPr>
        <w:t>ч</w:t>
      </w:r>
      <w:proofErr w:type="gramEnd"/>
      <w:r w:rsidRPr="00097C7E">
        <w:rPr>
          <w:sz w:val="25"/>
          <w:szCs w:val="25"/>
        </w:rPr>
        <w:t>. 1 ст. 14 УК РФ преступлением признается виновно совершенное общественно опасное деяние, запрещенное Уголовным кодексом Российской Федерации.</w:t>
      </w:r>
    </w:p>
    <w:p w:rsidR="007518A2" w:rsidRPr="00097C7E" w:rsidRDefault="007518A2" w:rsidP="007518A2">
      <w:pPr>
        <w:ind w:firstLine="709"/>
        <w:jc w:val="both"/>
        <w:rPr>
          <w:sz w:val="25"/>
          <w:szCs w:val="25"/>
        </w:rPr>
      </w:pPr>
      <w:r w:rsidRPr="00097C7E">
        <w:rPr>
          <w:sz w:val="25"/>
          <w:szCs w:val="25"/>
        </w:rPr>
        <w:t xml:space="preserve">Таким образом, </w:t>
      </w:r>
      <w:r w:rsidRPr="00097C7E">
        <w:rPr>
          <w:rFonts w:eastAsiaTheme="minorHAnsi"/>
          <w:sz w:val="25"/>
          <w:szCs w:val="25"/>
          <w:lang w:eastAsia="en-US"/>
        </w:rPr>
        <w:t xml:space="preserve">Федеральным </w:t>
      </w:r>
      <w:hyperlink r:id="rId9" w:history="1">
        <w:r w:rsidRPr="00097C7E">
          <w:rPr>
            <w:rFonts w:eastAsiaTheme="minorHAnsi"/>
            <w:sz w:val="25"/>
            <w:szCs w:val="25"/>
            <w:lang w:eastAsia="en-US"/>
          </w:rPr>
          <w:t>законом</w:t>
        </w:r>
      </w:hyperlink>
      <w:r w:rsidRPr="00097C7E">
        <w:rPr>
          <w:rFonts w:eastAsiaTheme="minorHAnsi"/>
          <w:sz w:val="25"/>
          <w:szCs w:val="25"/>
          <w:lang w:eastAsia="en-US"/>
        </w:rPr>
        <w:t xml:space="preserve"> от 07 февраля 2017 года № 8-ФЗ</w:t>
      </w:r>
      <w:r w:rsidRPr="00097C7E">
        <w:rPr>
          <w:sz w:val="25"/>
          <w:szCs w:val="25"/>
        </w:rPr>
        <w:t xml:space="preserve"> устранена преступность и наказуемость деяния, в совершении которого обвиняется Мельников А.В.</w:t>
      </w:r>
    </w:p>
    <w:p w:rsidR="007518A2" w:rsidRPr="00097C7E" w:rsidRDefault="007518A2" w:rsidP="007518A2">
      <w:pPr>
        <w:ind w:firstLine="709"/>
        <w:jc w:val="both"/>
        <w:rPr>
          <w:sz w:val="25"/>
          <w:szCs w:val="25"/>
        </w:rPr>
      </w:pPr>
      <w:r w:rsidRPr="00097C7E">
        <w:rPr>
          <w:sz w:val="25"/>
          <w:szCs w:val="25"/>
        </w:rPr>
        <w:t xml:space="preserve">В соответствии с </w:t>
      </w:r>
      <w:proofErr w:type="gramStart"/>
      <w:r w:rsidRPr="00097C7E">
        <w:rPr>
          <w:sz w:val="25"/>
          <w:szCs w:val="25"/>
        </w:rPr>
        <w:t>ч</w:t>
      </w:r>
      <w:proofErr w:type="gramEnd"/>
      <w:r w:rsidRPr="00097C7E">
        <w:rPr>
          <w:sz w:val="25"/>
          <w:szCs w:val="25"/>
        </w:rPr>
        <w:t>. 2 ст. 24 УПК РФ уголовное дело подлежит прекращению в связи с отсутствием в деянии состава преступления в случае, когда до вступления приговора в законную силу преступность и наказуемость этого деяния были устранены новым уголовным законом.</w:t>
      </w:r>
    </w:p>
    <w:p w:rsidR="007518A2" w:rsidRPr="00097C7E" w:rsidRDefault="007518A2" w:rsidP="007518A2">
      <w:pPr>
        <w:ind w:firstLine="709"/>
        <w:jc w:val="both"/>
        <w:rPr>
          <w:sz w:val="25"/>
          <w:szCs w:val="25"/>
        </w:rPr>
      </w:pPr>
      <w:r w:rsidRPr="00097C7E">
        <w:rPr>
          <w:sz w:val="25"/>
          <w:szCs w:val="25"/>
        </w:rPr>
        <w:t xml:space="preserve">В соответствии с </w:t>
      </w:r>
      <w:proofErr w:type="gramStart"/>
      <w:r w:rsidRPr="00097C7E">
        <w:rPr>
          <w:sz w:val="25"/>
          <w:szCs w:val="25"/>
        </w:rPr>
        <w:t>ч</w:t>
      </w:r>
      <w:proofErr w:type="gramEnd"/>
      <w:r w:rsidRPr="00097C7E">
        <w:rPr>
          <w:sz w:val="25"/>
          <w:szCs w:val="25"/>
        </w:rPr>
        <w:t>. 1 ст. 27 УПК РФ уголовное преследование в отношении подозреваемого или обвиняемого прекращается, в том числе в связи с прекращением уголовного дела по основаниям, предусмотренным пунктами 1-6 ч. 1 ст. 24 УПК РФ.</w:t>
      </w:r>
    </w:p>
    <w:p w:rsidR="007518A2" w:rsidRPr="00097C7E" w:rsidRDefault="007518A2" w:rsidP="007518A2">
      <w:pPr>
        <w:ind w:firstLine="709"/>
        <w:jc w:val="both"/>
        <w:rPr>
          <w:sz w:val="25"/>
          <w:szCs w:val="25"/>
        </w:rPr>
      </w:pPr>
      <w:r w:rsidRPr="00097C7E">
        <w:rPr>
          <w:sz w:val="25"/>
          <w:szCs w:val="25"/>
        </w:rPr>
        <w:t>Исходя из положений п. 1 ст. 254 УПК РФ, в случае установления обстоятельства, указанного в ч. 2 ст. 24 УПК РФ, суд прекращает уголовное дело в судебном заседании.</w:t>
      </w:r>
    </w:p>
    <w:p w:rsidR="007518A2" w:rsidRPr="00097C7E" w:rsidRDefault="007518A2" w:rsidP="007518A2">
      <w:pPr>
        <w:ind w:firstLine="709"/>
        <w:jc w:val="both"/>
        <w:rPr>
          <w:sz w:val="25"/>
          <w:szCs w:val="25"/>
        </w:rPr>
      </w:pPr>
      <w:r w:rsidRPr="00097C7E">
        <w:rPr>
          <w:sz w:val="25"/>
          <w:szCs w:val="25"/>
        </w:rPr>
        <w:t>Таким образом, уголовное дело в отношении Мельникова А.В. подлежит прекращению в связи с отсутствием в деянии состава преступления, что влечет за собой и прекращение уголовного преследования в отношении него.</w:t>
      </w:r>
    </w:p>
    <w:p w:rsidR="007518A2" w:rsidRPr="00097C7E" w:rsidRDefault="007518A2" w:rsidP="007518A2">
      <w:pPr>
        <w:autoSpaceDE w:val="0"/>
        <w:autoSpaceDN w:val="0"/>
        <w:adjustRightInd w:val="0"/>
        <w:ind w:firstLine="709"/>
        <w:jc w:val="both"/>
        <w:rPr>
          <w:sz w:val="25"/>
          <w:szCs w:val="25"/>
        </w:rPr>
      </w:pPr>
      <w:r w:rsidRPr="00097C7E">
        <w:rPr>
          <w:sz w:val="25"/>
          <w:szCs w:val="25"/>
        </w:rPr>
        <w:t>Вещественных доказательств по делу нет, мера пресечения в отношении Мельникова А.В. не избиралась.</w:t>
      </w:r>
    </w:p>
    <w:p w:rsidR="007518A2" w:rsidRPr="00097C7E" w:rsidRDefault="007518A2" w:rsidP="007518A2">
      <w:pPr>
        <w:ind w:firstLine="720"/>
        <w:jc w:val="both"/>
        <w:rPr>
          <w:sz w:val="25"/>
          <w:szCs w:val="25"/>
        </w:rPr>
      </w:pPr>
      <w:proofErr w:type="gramStart"/>
      <w:r w:rsidRPr="00097C7E">
        <w:rPr>
          <w:sz w:val="25"/>
          <w:szCs w:val="25"/>
        </w:rPr>
        <w:t xml:space="preserve">На основании изложенного, руководствуясь п. 2 ч. 1 ст. 24, ч. 2 ст. 24, п. 2 ч. 1 ст. 27, ст. 254 УПК РФ, суд – </w:t>
      </w:r>
      <w:proofErr w:type="gramEnd"/>
    </w:p>
    <w:p w:rsidR="007518A2" w:rsidRPr="00097C7E" w:rsidRDefault="007518A2" w:rsidP="007518A2">
      <w:pPr>
        <w:pStyle w:val="a6"/>
        <w:ind w:firstLine="709"/>
        <w:jc w:val="center"/>
        <w:rPr>
          <w:b/>
          <w:sz w:val="25"/>
          <w:szCs w:val="25"/>
        </w:rPr>
      </w:pPr>
      <w:r w:rsidRPr="00097C7E">
        <w:rPr>
          <w:b/>
          <w:sz w:val="25"/>
          <w:szCs w:val="25"/>
        </w:rPr>
        <w:t>ПОСТАНОВИЛ:</w:t>
      </w:r>
    </w:p>
    <w:p w:rsidR="007518A2" w:rsidRPr="00097C7E" w:rsidRDefault="007518A2" w:rsidP="007518A2">
      <w:pPr>
        <w:pStyle w:val="a6"/>
        <w:ind w:firstLine="684"/>
        <w:rPr>
          <w:sz w:val="25"/>
          <w:szCs w:val="25"/>
        </w:rPr>
      </w:pPr>
    </w:p>
    <w:p w:rsidR="007518A2" w:rsidRPr="00097C7E" w:rsidRDefault="007518A2" w:rsidP="007518A2">
      <w:pPr>
        <w:ind w:firstLine="720"/>
        <w:jc w:val="both"/>
        <w:rPr>
          <w:sz w:val="25"/>
          <w:szCs w:val="25"/>
        </w:rPr>
      </w:pPr>
      <w:proofErr w:type="gramStart"/>
      <w:r w:rsidRPr="00097C7E">
        <w:rPr>
          <w:sz w:val="25"/>
          <w:szCs w:val="25"/>
        </w:rPr>
        <w:t>Уголовное дело и уголовное преследование в отношении Мельникова А</w:t>
      </w:r>
      <w:r w:rsidR="0005348C">
        <w:rPr>
          <w:sz w:val="25"/>
          <w:szCs w:val="25"/>
        </w:rPr>
        <w:t>.А.</w:t>
      </w:r>
      <w:r w:rsidRPr="00097C7E">
        <w:rPr>
          <w:sz w:val="25"/>
          <w:szCs w:val="25"/>
        </w:rPr>
        <w:t xml:space="preserve">, обвиняемого в совершении преступления, предусмотренного ст. 116 УК РФ (в редакции </w:t>
      </w:r>
      <w:r w:rsidRPr="00097C7E">
        <w:rPr>
          <w:rFonts w:eastAsiaTheme="minorHAnsi"/>
          <w:sz w:val="25"/>
          <w:szCs w:val="25"/>
          <w:lang w:eastAsia="en-US"/>
        </w:rPr>
        <w:t xml:space="preserve">Федерального </w:t>
      </w:r>
      <w:hyperlink r:id="rId10" w:history="1">
        <w:r w:rsidRPr="00097C7E">
          <w:rPr>
            <w:rFonts w:eastAsiaTheme="minorHAnsi"/>
            <w:sz w:val="25"/>
            <w:szCs w:val="25"/>
            <w:lang w:eastAsia="en-US"/>
          </w:rPr>
          <w:t>закона</w:t>
        </w:r>
      </w:hyperlink>
      <w:r w:rsidRPr="00097C7E">
        <w:rPr>
          <w:rFonts w:eastAsiaTheme="minorHAnsi"/>
          <w:sz w:val="25"/>
          <w:szCs w:val="25"/>
          <w:lang w:eastAsia="en-US"/>
        </w:rPr>
        <w:t xml:space="preserve"> от 03 июля 2016 года № 323-ФЗ)</w:t>
      </w:r>
      <w:r w:rsidRPr="00097C7E">
        <w:rPr>
          <w:sz w:val="25"/>
          <w:szCs w:val="25"/>
        </w:rPr>
        <w:t>, прекратить на основании п. 2 ч. 1 ст. 24, ч. 2 ст. 24, п. 2 ч. 1 ст. 27 УПК РФ, за отсутствием в деянии состава преступления.</w:t>
      </w:r>
      <w:proofErr w:type="gramEnd"/>
    </w:p>
    <w:p w:rsidR="007518A2" w:rsidRPr="00097C7E" w:rsidRDefault="007518A2" w:rsidP="007518A2">
      <w:pPr>
        <w:autoSpaceDE w:val="0"/>
        <w:autoSpaceDN w:val="0"/>
        <w:adjustRightInd w:val="0"/>
        <w:ind w:firstLine="696"/>
        <w:jc w:val="both"/>
        <w:rPr>
          <w:sz w:val="25"/>
          <w:szCs w:val="25"/>
        </w:rPr>
      </w:pPr>
      <w:r w:rsidRPr="00097C7E">
        <w:rPr>
          <w:sz w:val="25"/>
          <w:szCs w:val="25"/>
        </w:rPr>
        <w:t>Постановление может быть обжаловано в Ленинский районный суд города Севастополя в течение 10 суток со дня его вынесения через судебный участок  № 15 Ленинского судебного района города Севастополя.</w:t>
      </w:r>
    </w:p>
    <w:p w:rsidR="007518A2" w:rsidRPr="00097C7E" w:rsidRDefault="007518A2" w:rsidP="007518A2">
      <w:pPr>
        <w:pStyle w:val="aa"/>
        <w:ind w:firstLine="709"/>
        <w:jc w:val="both"/>
        <w:rPr>
          <w:sz w:val="25"/>
          <w:szCs w:val="25"/>
        </w:rPr>
      </w:pPr>
    </w:p>
    <w:p w:rsidR="007518A2" w:rsidRPr="00097C7E" w:rsidRDefault="007518A2" w:rsidP="007518A2">
      <w:pPr>
        <w:pStyle w:val="aa"/>
        <w:ind w:firstLine="709"/>
        <w:jc w:val="both"/>
        <w:rPr>
          <w:sz w:val="25"/>
          <w:szCs w:val="25"/>
        </w:rPr>
      </w:pPr>
      <w:r w:rsidRPr="00097C7E">
        <w:rPr>
          <w:sz w:val="25"/>
          <w:szCs w:val="25"/>
        </w:rPr>
        <w:t xml:space="preserve">Мировой судья   </w:t>
      </w:r>
      <w:r w:rsidRPr="00097C7E">
        <w:rPr>
          <w:sz w:val="25"/>
          <w:szCs w:val="25"/>
        </w:rPr>
        <w:tab/>
      </w:r>
      <w:r w:rsidRPr="00097C7E">
        <w:rPr>
          <w:sz w:val="25"/>
          <w:szCs w:val="25"/>
        </w:rPr>
        <w:tab/>
      </w:r>
      <w:r w:rsidRPr="00097C7E">
        <w:rPr>
          <w:sz w:val="25"/>
          <w:szCs w:val="25"/>
        </w:rPr>
        <w:tab/>
      </w:r>
      <w:r w:rsidRPr="00097C7E">
        <w:rPr>
          <w:sz w:val="25"/>
          <w:szCs w:val="25"/>
        </w:rPr>
        <w:tab/>
      </w:r>
      <w:r w:rsidRPr="00097C7E">
        <w:rPr>
          <w:sz w:val="25"/>
          <w:szCs w:val="25"/>
        </w:rPr>
        <w:tab/>
      </w:r>
      <w:r w:rsidRPr="00097C7E">
        <w:rPr>
          <w:sz w:val="25"/>
          <w:szCs w:val="25"/>
        </w:rPr>
        <w:tab/>
      </w:r>
      <w:r w:rsidRPr="00097C7E">
        <w:rPr>
          <w:sz w:val="25"/>
          <w:szCs w:val="25"/>
        </w:rPr>
        <w:tab/>
      </w:r>
      <w:r>
        <w:rPr>
          <w:sz w:val="25"/>
          <w:szCs w:val="25"/>
        </w:rPr>
        <w:t xml:space="preserve">       </w:t>
      </w:r>
      <w:r>
        <w:rPr>
          <w:sz w:val="25"/>
          <w:szCs w:val="25"/>
        </w:rPr>
        <w:tab/>
      </w:r>
      <w:r w:rsidRPr="00097C7E">
        <w:rPr>
          <w:sz w:val="25"/>
          <w:szCs w:val="25"/>
        </w:rPr>
        <w:t>Орлова С.В.</w:t>
      </w:r>
    </w:p>
    <w:p w:rsidR="007518A2" w:rsidRDefault="007518A2" w:rsidP="007518A2">
      <w:pPr>
        <w:pStyle w:val="aa"/>
        <w:ind w:firstLine="709"/>
        <w:jc w:val="both"/>
        <w:rPr>
          <w:sz w:val="25"/>
          <w:szCs w:val="25"/>
        </w:rPr>
      </w:pPr>
    </w:p>
    <w:sectPr w:rsidR="007518A2" w:rsidSect="00923CB8">
      <w:headerReference w:type="even" r:id="rId11"/>
      <w:pgSz w:w="11909" w:h="16834"/>
      <w:pgMar w:top="851" w:right="567" w:bottom="851" w:left="1701" w:header="720" w:footer="720" w:gutter="0"/>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803" w:rsidRDefault="0005348C" w:rsidP="00D41F4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90803" w:rsidRDefault="0005348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120"/>
  <w:displayHorizontalDrawingGridEvery w:val="2"/>
  <w:displayVerticalDrawingGridEvery w:val="2"/>
  <w:characterSpacingControl w:val="doNotCompress"/>
  <w:compat/>
  <w:rsids>
    <w:rsidRoot w:val="007518A2"/>
    <w:rsid w:val="0005348C"/>
    <w:rsid w:val="00465A36"/>
    <w:rsid w:val="007518A2"/>
    <w:rsid w:val="00877C6D"/>
    <w:rsid w:val="009D0735"/>
    <w:rsid w:val="00C87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8A2"/>
    <w:rPr>
      <w:rFonts w:ascii="Times New Roman" w:eastAsia="Times New Roman" w:hAnsi="Times New Roman" w:cs="Times New Roman"/>
      <w:sz w:val="24"/>
      <w:szCs w:val="24"/>
      <w:lang w:eastAsia="ru-RU"/>
    </w:rPr>
  </w:style>
  <w:style w:type="paragraph" w:styleId="2">
    <w:name w:val="heading 2"/>
    <w:basedOn w:val="a"/>
    <w:next w:val="a"/>
    <w:link w:val="20"/>
    <w:qFormat/>
    <w:rsid w:val="007518A2"/>
    <w:pPr>
      <w:keepNext/>
      <w:jc w:val="center"/>
      <w:outlineLvl w:val="1"/>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518A2"/>
    <w:rPr>
      <w:rFonts w:ascii="Times New Roman" w:eastAsia="Times New Roman" w:hAnsi="Times New Roman" w:cs="Times New Roman"/>
      <w:b/>
      <w:sz w:val="26"/>
      <w:szCs w:val="20"/>
      <w:lang w:eastAsia="ru-RU"/>
    </w:rPr>
  </w:style>
  <w:style w:type="paragraph" w:styleId="a3">
    <w:name w:val="header"/>
    <w:basedOn w:val="a"/>
    <w:link w:val="a4"/>
    <w:rsid w:val="007518A2"/>
    <w:pPr>
      <w:tabs>
        <w:tab w:val="center" w:pos="4677"/>
        <w:tab w:val="right" w:pos="9355"/>
      </w:tabs>
    </w:pPr>
  </w:style>
  <w:style w:type="character" w:customStyle="1" w:styleId="a4">
    <w:name w:val="Верхний колонтитул Знак"/>
    <w:basedOn w:val="a0"/>
    <w:link w:val="a3"/>
    <w:rsid w:val="007518A2"/>
    <w:rPr>
      <w:rFonts w:ascii="Times New Roman" w:eastAsia="Times New Roman" w:hAnsi="Times New Roman" w:cs="Times New Roman"/>
      <w:sz w:val="24"/>
      <w:szCs w:val="24"/>
      <w:lang w:eastAsia="ru-RU"/>
    </w:rPr>
  </w:style>
  <w:style w:type="character" w:styleId="a5">
    <w:name w:val="page number"/>
    <w:basedOn w:val="a0"/>
    <w:rsid w:val="007518A2"/>
  </w:style>
  <w:style w:type="paragraph" w:styleId="a6">
    <w:name w:val="Body Text"/>
    <w:basedOn w:val="a"/>
    <w:link w:val="a7"/>
    <w:rsid w:val="007518A2"/>
    <w:pPr>
      <w:jc w:val="both"/>
    </w:pPr>
    <w:rPr>
      <w:sz w:val="26"/>
      <w:szCs w:val="20"/>
    </w:rPr>
  </w:style>
  <w:style w:type="character" w:customStyle="1" w:styleId="a7">
    <w:name w:val="Основной текст Знак"/>
    <w:basedOn w:val="a0"/>
    <w:link w:val="a6"/>
    <w:rsid w:val="007518A2"/>
    <w:rPr>
      <w:rFonts w:ascii="Times New Roman" w:eastAsia="Times New Roman" w:hAnsi="Times New Roman" w:cs="Times New Roman"/>
      <w:sz w:val="26"/>
      <w:szCs w:val="20"/>
      <w:lang w:eastAsia="ru-RU"/>
    </w:rPr>
  </w:style>
  <w:style w:type="paragraph" w:styleId="a8">
    <w:name w:val="Title"/>
    <w:basedOn w:val="a"/>
    <w:link w:val="a9"/>
    <w:qFormat/>
    <w:rsid w:val="007518A2"/>
    <w:pPr>
      <w:jc w:val="center"/>
    </w:pPr>
    <w:rPr>
      <w:b/>
      <w:sz w:val="26"/>
      <w:szCs w:val="20"/>
    </w:rPr>
  </w:style>
  <w:style w:type="character" w:customStyle="1" w:styleId="a9">
    <w:name w:val="Название Знак"/>
    <w:basedOn w:val="a0"/>
    <w:link w:val="a8"/>
    <w:rsid w:val="007518A2"/>
    <w:rPr>
      <w:rFonts w:ascii="Times New Roman" w:eastAsia="Times New Roman" w:hAnsi="Times New Roman" w:cs="Times New Roman"/>
      <w:b/>
      <w:sz w:val="26"/>
      <w:szCs w:val="20"/>
      <w:lang w:eastAsia="ru-RU"/>
    </w:rPr>
  </w:style>
  <w:style w:type="paragraph" w:styleId="aa">
    <w:name w:val="No Spacing"/>
    <w:uiPriority w:val="1"/>
    <w:qFormat/>
    <w:rsid w:val="007518A2"/>
    <w:rPr>
      <w:rFonts w:ascii="Times New Roman" w:eastAsia="Times New Roman" w:hAnsi="Times New Roman" w:cs="Times New Roman"/>
      <w:sz w:val="24"/>
      <w:szCs w:val="24"/>
      <w:lang w:eastAsia="ru-RU"/>
    </w:rPr>
  </w:style>
  <w:style w:type="character" w:customStyle="1" w:styleId="ab">
    <w:name w:val="Основной текст_"/>
    <w:basedOn w:val="a0"/>
    <w:link w:val="1"/>
    <w:rsid w:val="007518A2"/>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b"/>
    <w:rsid w:val="007518A2"/>
    <w:pPr>
      <w:widowControl w:val="0"/>
      <w:shd w:val="clear" w:color="auto" w:fill="FFFFFF"/>
      <w:spacing w:line="322" w:lineRule="exact"/>
      <w:jc w:val="both"/>
    </w:pPr>
    <w:rPr>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D5123743303A83DB6F079AC40243C83A82BA8E330BB446B322334B38880B703FF911B70C088B3ElF2D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68CAB90FF4D32ED88F639548ED834AF647EE31223CAC61FA0DE43680F9B17247831EB1223773A80Ax03D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8CAB90FF4D32ED88F639548ED834AF647EE31223CAC61FA0DE43680F9B17247831EB1223773A80Ax03DL" TargetMode="External"/><Relationship Id="rId11" Type="http://schemas.openxmlformats.org/officeDocument/2006/relationships/header" Target="header1.xml"/><Relationship Id="rId5" Type="http://schemas.openxmlformats.org/officeDocument/2006/relationships/hyperlink" Target="consultantplus://offline/ref=8F68D3C8191487F9A8458FBA62C78B2F24BE95776C644DD92DE1ACA4FD433B7DA68298DF3FC54C97U2OAO" TargetMode="External"/><Relationship Id="rId10" Type="http://schemas.openxmlformats.org/officeDocument/2006/relationships/hyperlink" Target="consultantplus://offline/ref=8F68D3C8191487F9A8458FBA62C78B2F24BE95776C644DD92DE1ACA4FD433B7DA68298DF3FC54C97U2OAO" TargetMode="External"/><Relationship Id="rId4" Type="http://schemas.openxmlformats.org/officeDocument/2006/relationships/hyperlink" Target="consultantplus://offline/ref=8F68D3C8191487F9A8458FBA62C78B2F24BE95776C644DD92DE1ACA4FD433B7DA68298DF3FC54C97U2OAO" TargetMode="External"/><Relationship Id="rId9" Type="http://schemas.openxmlformats.org/officeDocument/2006/relationships/hyperlink" Target="consultantplus://offline/ref=68CAB90FF4D32ED88F639548ED834AF647EE31223CAC61FA0DE43680F9B17247831EB1223773A80Ax03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923</Words>
  <Characters>5265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cp:lastPrinted>2017-03-30T13:18:00Z</cp:lastPrinted>
  <dcterms:created xsi:type="dcterms:W3CDTF">2017-03-30T12:39:00Z</dcterms:created>
  <dcterms:modified xsi:type="dcterms:W3CDTF">2017-03-30T13:19:00Z</dcterms:modified>
</cp:coreProperties>
</file>