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FE0506" w:rsidP="00FE0506">
      <w:pPr>
        <w:ind w:firstLine="567"/>
        <w:jc w:val="right"/>
        <w:rPr>
          <w:sz w:val="27"/>
          <w:szCs w:val="27"/>
        </w:rPr>
      </w:pPr>
      <w:r w:rsidRPr="00FE0506">
        <w:rPr>
          <w:sz w:val="27"/>
          <w:szCs w:val="27"/>
        </w:rPr>
        <w:t xml:space="preserve"> Дело №</w:t>
      </w:r>
      <w:r w:rsidRPr="00FE0506" w:rsidR="0066668D">
        <w:rPr>
          <w:sz w:val="27"/>
          <w:szCs w:val="27"/>
        </w:rPr>
        <w:t>1-</w:t>
      </w:r>
      <w:r w:rsidRPr="00FE0506" w:rsidR="00660787">
        <w:rPr>
          <w:sz w:val="27"/>
          <w:szCs w:val="27"/>
        </w:rPr>
        <w:t>53</w:t>
      </w:r>
      <w:r w:rsidRPr="00FE0506" w:rsidR="0066668D">
        <w:rPr>
          <w:sz w:val="27"/>
          <w:szCs w:val="27"/>
        </w:rPr>
        <w:t>/1</w:t>
      </w:r>
      <w:r w:rsidRPr="00FE0506" w:rsidR="006152E3">
        <w:rPr>
          <w:sz w:val="27"/>
          <w:szCs w:val="27"/>
        </w:rPr>
        <w:t>4</w:t>
      </w:r>
      <w:r w:rsidRPr="00FE0506" w:rsidR="0066668D">
        <w:rPr>
          <w:sz w:val="27"/>
          <w:szCs w:val="27"/>
        </w:rPr>
        <w:t>/20</w:t>
      </w:r>
      <w:r w:rsidRPr="00FE0506" w:rsidR="00470473">
        <w:rPr>
          <w:sz w:val="27"/>
          <w:szCs w:val="27"/>
        </w:rPr>
        <w:t>2</w:t>
      </w:r>
      <w:r w:rsidRPr="00FE0506" w:rsidR="00660787">
        <w:rPr>
          <w:sz w:val="27"/>
          <w:szCs w:val="27"/>
        </w:rPr>
        <w:t>3</w:t>
      </w:r>
    </w:p>
    <w:p w:rsidR="002B6C12" w:rsidRPr="00FE0506" w:rsidP="00FE0506">
      <w:pPr>
        <w:ind w:firstLine="567"/>
        <w:jc w:val="center"/>
        <w:rPr>
          <w:snapToGrid w:val="0"/>
          <w:sz w:val="27"/>
          <w:szCs w:val="27"/>
        </w:rPr>
      </w:pPr>
    </w:p>
    <w:p w:rsidR="00F60772" w:rsidRPr="00FE0506" w:rsidP="00FE0506">
      <w:pPr>
        <w:ind w:firstLine="567"/>
        <w:jc w:val="center"/>
        <w:rPr>
          <w:snapToGrid w:val="0"/>
          <w:sz w:val="27"/>
          <w:szCs w:val="27"/>
        </w:rPr>
      </w:pPr>
      <w:r w:rsidRPr="00FE0506">
        <w:rPr>
          <w:snapToGrid w:val="0"/>
          <w:sz w:val="27"/>
          <w:szCs w:val="27"/>
        </w:rPr>
        <w:t>П О С Т А Н О В Л Е Н И Е</w:t>
      </w:r>
    </w:p>
    <w:p w:rsidR="002B6C12" w:rsidRPr="00FE0506" w:rsidP="00FE0506">
      <w:pPr>
        <w:ind w:firstLine="567"/>
        <w:jc w:val="both"/>
        <w:rPr>
          <w:sz w:val="27"/>
          <w:szCs w:val="27"/>
        </w:rPr>
      </w:pP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15 ноября 2023 года                                                 </w:t>
      </w:r>
      <w:r w:rsidRPr="00FE0506" w:rsidR="00851550">
        <w:rPr>
          <w:sz w:val="27"/>
          <w:szCs w:val="27"/>
        </w:rPr>
        <w:t xml:space="preserve">    </w:t>
      </w:r>
      <w:r w:rsidRPr="00FE0506">
        <w:rPr>
          <w:sz w:val="27"/>
          <w:szCs w:val="27"/>
        </w:rPr>
        <w:t xml:space="preserve"> </w:t>
      </w:r>
      <w:r w:rsidRPr="00FE0506" w:rsidR="00BD0190">
        <w:rPr>
          <w:sz w:val="27"/>
          <w:szCs w:val="27"/>
        </w:rPr>
        <w:t xml:space="preserve">          </w:t>
      </w:r>
      <w:r w:rsidRPr="00FE0506">
        <w:rPr>
          <w:sz w:val="27"/>
          <w:szCs w:val="27"/>
        </w:rPr>
        <w:t>город Севастополь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Исполняющий обязанности мирового судьи судебного участка №14 Ленинского судебного района города </w:t>
      </w:r>
      <w:r w:rsidRPr="00FE0506">
        <w:rPr>
          <w:sz w:val="27"/>
          <w:szCs w:val="27"/>
        </w:rPr>
        <w:t>Севастополя - мировой судья</w:t>
      </w:r>
      <w:r w:rsidRPr="00FE0506" w:rsidR="001150BF">
        <w:rPr>
          <w:sz w:val="27"/>
          <w:szCs w:val="27"/>
        </w:rPr>
        <w:t xml:space="preserve"> </w:t>
      </w:r>
      <w:r w:rsidRPr="00FE0506">
        <w:rPr>
          <w:sz w:val="27"/>
          <w:szCs w:val="27"/>
        </w:rPr>
        <w:t xml:space="preserve">судебного участка №11 </w:t>
      </w:r>
      <w:r w:rsidRPr="00FE0506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с участием государственного обвинителя </w:t>
      </w:r>
      <w:r w:rsidRPr="00FE0506" w:rsidR="00660787">
        <w:rPr>
          <w:sz w:val="27"/>
          <w:szCs w:val="27"/>
        </w:rPr>
        <w:t>Манойленко В.А.</w:t>
      </w:r>
      <w:r w:rsidRPr="00FE0506">
        <w:rPr>
          <w:sz w:val="27"/>
          <w:szCs w:val="27"/>
        </w:rPr>
        <w:t>,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подсудимо</w:t>
      </w:r>
      <w:r w:rsidRPr="00FE0506" w:rsidR="00DF788B">
        <w:rPr>
          <w:sz w:val="27"/>
          <w:szCs w:val="27"/>
        </w:rPr>
        <w:t xml:space="preserve">го </w:t>
      </w:r>
      <w:r w:rsidRPr="00FE0506" w:rsidR="00660787">
        <w:rPr>
          <w:sz w:val="27"/>
          <w:szCs w:val="27"/>
        </w:rPr>
        <w:t>Манойло Э.О.</w:t>
      </w:r>
      <w:r w:rsidRPr="00FE0506">
        <w:rPr>
          <w:sz w:val="27"/>
          <w:szCs w:val="27"/>
        </w:rPr>
        <w:t>,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защитника </w:t>
      </w:r>
      <w:r>
        <w:rPr>
          <w:sz w:val="27"/>
          <w:szCs w:val="27"/>
        </w:rPr>
        <w:t>ФИО1</w:t>
      </w:r>
      <w:r w:rsidRPr="00FE0506">
        <w:rPr>
          <w:sz w:val="27"/>
          <w:szCs w:val="27"/>
        </w:rPr>
        <w:t>,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потерпевше</w:t>
      </w:r>
      <w:r w:rsidRPr="00FE0506" w:rsidR="00660787">
        <w:rPr>
          <w:sz w:val="27"/>
          <w:szCs w:val="27"/>
        </w:rPr>
        <w:t>й</w:t>
      </w:r>
      <w:r w:rsidRPr="00FE0506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FE0506">
        <w:rPr>
          <w:sz w:val="27"/>
          <w:szCs w:val="27"/>
        </w:rPr>
        <w:t>,</w:t>
      </w:r>
    </w:p>
    <w:p w:rsidR="001150BF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при секретаре </w:t>
      </w:r>
      <w:r w:rsidRPr="00FE0506" w:rsidR="00660787">
        <w:rPr>
          <w:sz w:val="27"/>
          <w:szCs w:val="27"/>
        </w:rPr>
        <w:t>Тарановой Н.А.</w:t>
      </w:r>
      <w:r w:rsidRPr="00FE0506" w:rsidR="00E417D6">
        <w:rPr>
          <w:sz w:val="27"/>
          <w:szCs w:val="27"/>
        </w:rPr>
        <w:t>,</w:t>
      </w:r>
    </w:p>
    <w:p w:rsidR="00B377E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Манойло</w:t>
      </w:r>
      <w:r w:rsidRPr="00FE0506">
        <w:rPr>
          <w:sz w:val="27"/>
          <w:szCs w:val="27"/>
        </w:rPr>
        <w:t xml:space="preserve"> </w:t>
      </w:r>
      <w:r>
        <w:rPr>
          <w:sz w:val="27"/>
          <w:szCs w:val="27"/>
        </w:rPr>
        <w:t>Э.О.</w:t>
      </w:r>
      <w:r w:rsidRPr="00FE0506">
        <w:rPr>
          <w:sz w:val="27"/>
          <w:szCs w:val="27"/>
        </w:rPr>
        <w:t xml:space="preserve">, </w:t>
      </w:r>
      <w:r>
        <w:rPr>
          <w:sz w:val="27"/>
          <w:szCs w:val="27"/>
        </w:rPr>
        <w:t>ДАННЫЕ ИЗЪЯТЫ</w:t>
      </w:r>
      <w:r w:rsidRPr="00FE0506">
        <w:rPr>
          <w:sz w:val="27"/>
          <w:szCs w:val="27"/>
        </w:rPr>
        <w:t xml:space="preserve">, 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обвиняемо</w:t>
      </w:r>
      <w:r w:rsidRPr="00FE0506" w:rsidR="00DF788B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в совершении преступлени</w:t>
      </w:r>
      <w:r w:rsidRPr="00FE0506" w:rsidR="00AA298F">
        <w:rPr>
          <w:sz w:val="27"/>
          <w:szCs w:val="27"/>
        </w:rPr>
        <w:t>я</w:t>
      </w:r>
      <w:r w:rsidRPr="00FE0506">
        <w:rPr>
          <w:sz w:val="27"/>
          <w:szCs w:val="27"/>
        </w:rPr>
        <w:t>, предусмотренн</w:t>
      </w:r>
      <w:r w:rsidRPr="00FE0506" w:rsidR="00AA298F">
        <w:rPr>
          <w:sz w:val="27"/>
          <w:szCs w:val="27"/>
        </w:rPr>
        <w:t>ого</w:t>
      </w:r>
      <w:r w:rsidRPr="00FE0506">
        <w:rPr>
          <w:sz w:val="27"/>
          <w:szCs w:val="27"/>
        </w:rPr>
        <w:t xml:space="preserve"> ч. </w:t>
      </w:r>
      <w:r w:rsidRPr="00FE0506" w:rsidR="006151CE">
        <w:rPr>
          <w:sz w:val="27"/>
          <w:szCs w:val="27"/>
        </w:rPr>
        <w:t>1</w:t>
      </w:r>
      <w:r w:rsidRPr="00FE0506">
        <w:rPr>
          <w:sz w:val="27"/>
          <w:szCs w:val="27"/>
        </w:rPr>
        <w:t xml:space="preserve"> ст. </w:t>
      </w:r>
      <w:r w:rsidRPr="00FE0506" w:rsidR="006152E3">
        <w:rPr>
          <w:sz w:val="27"/>
          <w:szCs w:val="27"/>
        </w:rPr>
        <w:t>1</w:t>
      </w:r>
      <w:r w:rsidRPr="00FE0506" w:rsidR="007B6171">
        <w:rPr>
          <w:sz w:val="27"/>
          <w:szCs w:val="27"/>
        </w:rPr>
        <w:t>58</w:t>
      </w:r>
      <w:r w:rsidRPr="00FE0506" w:rsidR="00AA298F">
        <w:rPr>
          <w:sz w:val="27"/>
          <w:szCs w:val="27"/>
        </w:rPr>
        <w:t xml:space="preserve"> </w:t>
      </w:r>
      <w:r w:rsidRPr="00FE0506">
        <w:rPr>
          <w:snapToGrid w:val="0"/>
          <w:sz w:val="27"/>
          <w:szCs w:val="27"/>
        </w:rPr>
        <w:t>УК РФ</w:t>
      </w:r>
      <w:r w:rsidRPr="00FE0506">
        <w:rPr>
          <w:sz w:val="27"/>
          <w:szCs w:val="27"/>
        </w:rPr>
        <w:t>,</w:t>
      </w:r>
    </w:p>
    <w:p w:rsidR="00F60772" w:rsidRPr="00FE0506" w:rsidP="00FE0506">
      <w:pPr>
        <w:ind w:firstLine="567"/>
        <w:jc w:val="center"/>
        <w:rPr>
          <w:sz w:val="27"/>
          <w:szCs w:val="27"/>
        </w:rPr>
      </w:pPr>
      <w:r w:rsidRPr="00FE0506">
        <w:rPr>
          <w:sz w:val="27"/>
          <w:szCs w:val="27"/>
        </w:rPr>
        <w:t>У С Т А Н О В И Л:</w:t>
      </w:r>
    </w:p>
    <w:p w:rsidR="00F60772" w:rsidRPr="00FE0506" w:rsidP="00FE0506">
      <w:pPr>
        <w:ind w:firstLine="567"/>
        <w:jc w:val="center"/>
        <w:rPr>
          <w:sz w:val="27"/>
          <w:szCs w:val="27"/>
        </w:rPr>
      </w:pPr>
    </w:p>
    <w:p w:rsidR="006152E3" w:rsidRPr="00FE0506" w:rsidP="00FE0506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Манойло Э.О. обвиняется в </w:t>
      </w:r>
      <w:r w:rsidRPr="00FE0506" w:rsidR="00BF1713">
        <w:rPr>
          <w:sz w:val="27"/>
          <w:szCs w:val="27"/>
        </w:rPr>
        <w:t>тайном хищении чужого имущества</w:t>
      </w:r>
      <w:r w:rsidRPr="00FE0506">
        <w:rPr>
          <w:sz w:val="27"/>
          <w:szCs w:val="27"/>
        </w:rPr>
        <w:t>, при следующих обстоятельствах.</w:t>
      </w:r>
    </w:p>
    <w:p w:rsidR="00BF1713" w:rsidRPr="00FE0506" w:rsidP="00FE0506">
      <w:pPr>
        <w:widowControl w:val="0"/>
        <w:ind w:firstLine="567"/>
        <w:jc w:val="both"/>
        <w:rPr>
          <w:color w:val="000000"/>
          <w:sz w:val="27"/>
          <w:szCs w:val="27"/>
          <w:lang w:bidi="ru-RU"/>
        </w:rPr>
      </w:pPr>
      <w:r w:rsidRPr="00FE0506">
        <w:rPr>
          <w:sz w:val="27"/>
          <w:szCs w:val="27"/>
        </w:rPr>
        <w:t>Манойло Э.О.</w:t>
      </w:r>
      <w:r w:rsidRPr="00FE0506" w:rsidR="00D60717">
        <w:rPr>
          <w:color w:val="000000"/>
          <w:sz w:val="27"/>
          <w:szCs w:val="27"/>
          <w:lang w:bidi="ru-RU"/>
        </w:rPr>
        <w:t>, р</w:t>
      </w:r>
      <w:r w:rsidRPr="00FE0506">
        <w:rPr>
          <w:color w:val="000000"/>
          <w:sz w:val="27"/>
          <w:szCs w:val="27"/>
          <w:lang w:bidi="ru-RU"/>
        </w:rPr>
        <w:t xml:space="preserve">еализуя свой преступный </w:t>
      </w:r>
      <w:r w:rsidRPr="00FE0506">
        <w:rPr>
          <w:color w:val="000000"/>
          <w:sz w:val="27"/>
          <w:szCs w:val="27"/>
          <w:lang w:bidi="ru-RU"/>
        </w:rPr>
        <w:t>умысел, направленный на тайное хищение чужого имущества</w:t>
      </w:r>
      <w:r w:rsidRPr="00FE0506" w:rsidR="00D60717">
        <w:rPr>
          <w:color w:val="000000"/>
          <w:sz w:val="27"/>
          <w:szCs w:val="27"/>
          <w:lang w:bidi="ru-RU"/>
        </w:rPr>
        <w:t xml:space="preserve">, </w:t>
      </w:r>
      <w:r w:rsidRPr="00FE0506">
        <w:rPr>
          <w:color w:val="000000"/>
          <w:sz w:val="27"/>
          <w:szCs w:val="27"/>
          <w:lang w:bidi="ru-RU"/>
        </w:rPr>
        <w:t xml:space="preserve">31 июля 2023 года в период с 14 часов 41 минут до 14 часов 45 минут, находясь </w:t>
      </w:r>
      <w:r w:rsidRPr="00FE0506" w:rsidR="00BF2E41">
        <w:rPr>
          <w:color w:val="000000"/>
          <w:sz w:val="27"/>
          <w:szCs w:val="27"/>
          <w:lang w:bidi="ru-RU"/>
        </w:rPr>
        <w:t>у банкомата АТМ №8265 РНКБ Банк (ПАО),</w:t>
      </w:r>
      <w:r w:rsidRPr="00FE0506">
        <w:rPr>
          <w:color w:val="000000"/>
          <w:sz w:val="27"/>
          <w:szCs w:val="27"/>
          <w:lang w:bidi="ru-RU"/>
        </w:rPr>
        <w:t xml:space="preserve"> расположенного в </w:t>
      </w:r>
      <w:r w:rsidRPr="00FE0506" w:rsidR="00BF2E41">
        <w:rPr>
          <w:color w:val="000000"/>
          <w:sz w:val="27"/>
          <w:szCs w:val="27"/>
          <w:lang w:bidi="ru-RU"/>
        </w:rPr>
        <w:t xml:space="preserve">помещении магазина ООО «ПУД» по адресу: </w:t>
      </w:r>
      <w:r>
        <w:rPr>
          <w:color w:val="000000"/>
          <w:sz w:val="27"/>
          <w:szCs w:val="27"/>
          <w:lang w:bidi="ru-RU"/>
        </w:rPr>
        <w:t>АДРЕС</w:t>
      </w:r>
      <w:r w:rsidRPr="00FE0506">
        <w:rPr>
          <w:color w:val="000000"/>
          <w:sz w:val="27"/>
          <w:szCs w:val="27"/>
          <w:lang w:bidi="ru-RU"/>
        </w:rPr>
        <w:t xml:space="preserve">, действуя умышленно из корыстных побуждений, осознавая противоправный характер своих действий и желая наступления последствий в виде причинения имущественного ущерба, </w:t>
      </w:r>
      <w:r w:rsidRPr="00FE0506" w:rsidR="00BF2E41">
        <w:rPr>
          <w:color w:val="000000"/>
          <w:sz w:val="27"/>
          <w:szCs w:val="27"/>
          <w:lang w:bidi="ru-RU"/>
        </w:rPr>
        <w:t xml:space="preserve">убедившись, что его действия носят тайный характер, </w:t>
      </w:r>
      <w:r w:rsidRPr="00FE0506">
        <w:rPr>
          <w:color w:val="000000"/>
          <w:sz w:val="27"/>
          <w:szCs w:val="27"/>
          <w:lang w:bidi="ru-RU"/>
        </w:rPr>
        <w:t>путем свободног</w:t>
      </w:r>
      <w:r w:rsidRPr="00FE0506">
        <w:rPr>
          <w:color w:val="000000"/>
          <w:sz w:val="27"/>
          <w:szCs w:val="27"/>
          <w:lang w:bidi="ru-RU"/>
        </w:rPr>
        <w:t xml:space="preserve">о доступа, </w:t>
      </w:r>
      <w:r w:rsidRPr="00FE0506" w:rsidR="00BF2E41">
        <w:rPr>
          <w:color w:val="000000"/>
          <w:sz w:val="27"/>
          <w:szCs w:val="27"/>
          <w:lang w:bidi="ru-RU"/>
        </w:rPr>
        <w:t xml:space="preserve">взяв из купюроприемника банкомата АТМ №8265 РНКБ Банк (ПАО), тайно похитил денежные средства в сумме 12000 рублей, принадлежащие </w:t>
      </w:r>
      <w:r>
        <w:rPr>
          <w:color w:val="000000"/>
          <w:sz w:val="27"/>
          <w:szCs w:val="27"/>
          <w:lang w:bidi="ru-RU"/>
        </w:rPr>
        <w:t>ФИО2</w:t>
      </w:r>
    </w:p>
    <w:p w:rsidR="00BF1713" w:rsidRPr="00FE0506" w:rsidP="00FE0506">
      <w:pPr>
        <w:widowControl w:val="0"/>
        <w:ind w:firstLine="567"/>
        <w:jc w:val="both"/>
        <w:rPr>
          <w:color w:val="000000"/>
          <w:sz w:val="27"/>
          <w:szCs w:val="27"/>
          <w:lang w:bidi="ru-RU"/>
        </w:rPr>
      </w:pPr>
      <w:r w:rsidRPr="00FE0506">
        <w:rPr>
          <w:color w:val="000000"/>
          <w:sz w:val="27"/>
          <w:szCs w:val="27"/>
          <w:lang w:bidi="ru-RU"/>
        </w:rPr>
        <w:t xml:space="preserve">После чего, </w:t>
      </w:r>
      <w:r w:rsidRPr="00FE0506" w:rsidR="00BF2E41">
        <w:rPr>
          <w:sz w:val="27"/>
          <w:szCs w:val="27"/>
        </w:rPr>
        <w:t>Манойло Э.О.</w:t>
      </w:r>
      <w:r w:rsidRPr="00FE0506">
        <w:rPr>
          <w:color w:val="000000"/>
          <w:sz w:val="27"/>
          <w:szCs w:val="27"/>
          <w:lang w:bidi="ru-RU"/>
        </w:rPr>
        <w:t xml:space="preserve"> с места совершения преступления с похищенным имуществом скрылся, распорядивш</w:t>
      </w:r>
      <w:r w:rsidRPr="00FE0506">
        <w:rPr>
          <w:color w:val="000000"/>
          <w:sz w:val="27"/>
          <w:szCs w:val="27"/>
          <w:lang w:bidi="ru-RU"/>
        </w:rPr>
        <w:t xml:space="preserve">ись им по своему усмотрению и на свои корыстные нужды, чем причинил </w:t>
      </w:r>
      <w:r>
        <w:rPr>
          <w:color w:val="000000"/>
          <w:sz w:val="27"/>
          <w:szCs w:val="27"/>
          <w:lang w:bidi="ru-RU"/>
        </w:rPr>
        <w:t>ФИО2</w:t>
      </w:r>
      <w:r w:rsidRPr="00FE0506">
        <w:rPr>
          <w:color w:val="000000"/>
          <w:sz w:val="27"/>
          <w:szCs w:val="27"/>
          <w:lang w:bidi="ru-RU"/>
        </w:rPr>
        <w:t xml:space="preserve"> материальный ущерб на сумму </w:t>
      </w:r>
      <w:r w:rsidRPr="00FE0506" w:rsidR="00BF2E41">
        <w:rPr>
          <w:color w:val="000000"/>
          <w:sz w:val="27"/>
          <w:szCs w:val="27"/>
          <w:lang w:bidi="ru-RU"/>
        </w:rPr>
        <w:t>12000</w:t>
      </w:r>
      <w:r w:rsidRPr="00FE0506">
        <w:rPr>
          <w:color w:val="000000"/>
          <w:sz w:val="27"/>
          <w:szCs w:val="27"/>
          <w:lang w:bidi="ru-RU"/>
        </w:rPr>
        <w:t xml:space="preserve"> рублей.</w:t>
      </w:r>
    </w:p>
    <w:p w:rsidR="00201AE0" w:rsidRPr="00FE0506" w:rsidP="00FE0506">
      <w:pPr>
        <w:adjustRightInd w:val="0"/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В судебном заседании </w:t>
      </w:r>
      <w:r w:rsidRPr="00FE0506" w:rsidR="00D60717">
        <w:rPr>
          <w:sz w:val="27"/>
          <w:szCs w:val="27"/>
        </w:rPr>
        <w:t>потерпевш</w:t>
      </w:r>
      <w:r w:rsidRPr="00FE0506" w:rsidR="00BF2E41">
        <w:rPr>
          <w:sz w:val="27"/>
          <w:szCs w:val="27"/>
        </w:rPr>
        <w:t>ая</w:t>
      </w:r>
      <w:r w:rsidRPr="00FE0506" w:rsidR="00D60717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FE0506">
        <w:rPr>
          <w:sz w:val="27"/>
          <w:szCs w:val="27"/>
        </w:rPr>
        <w:t xml:space="preserve"> путем добровольного свободного волеизъявления обратил</w:t>
      </w:r>
      <w:r w:rsidRPr="00FE0506" w:rsidR="00DF5B41">
        <w:rPr>
          <w:sz w:val="27"/>
          <w:szCs w:val="27"/>
        </w:rPr>
        <w:t>ась</w:t>
      </w:r>
      <w:r w:rsidRPr="00FE0506">
        <w:rPr>
          <w:sz w:val="27"/>
          <w:szCs w:val="27"/>
        </w:rPr>
        <w:t xml:space="preserve"> </w:t>
      </w:r>
      <w:r w:rsidRPr="00FE0506" w:rsidR="00B26DFC">
        <w:rPr>
          <w:sz w:val="27"/>
          <w:szCs w:val="27"/>
        </w:rPr>
        <w:t xml:space="preserve">к суду </w:t>
      </w:r>
      <w:r w:rsidRPr="00FE0506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FE0506" w:rsidR="00BF2E41">
        <w:rPr>
          <w:sz w:val="27"/>
          <w:szCs w:val="27"/>
        </w:rPr>
        <w:t>Манойло Э.О.</w:t>
      </w:r>
      <w:r w:rsidRPr="00FE0506">
        <w:rPr>
          <w:sz w:val="27"/>
          <w:szCs w:val="27"/>
        </w:rPr>
        <w:t>,</w:t>
      </w:r>
      <w:r w:rsidRPr="00FE0506" w:rsidR="00AD7ABD">
        <w:rPr>
          <w:sz w:val="27"/>
          <w:szCs w:val="27"/>
        </w:rPr>
        <w:t xml:space="preserve"> </w:t>
      </w:r>
      <w:r w:rsidRPr="00FE0506">
        <w:rPr>
          <w:sz w:val="27"/>
          <w:szCs w:val="27"/>
        </w:rPr>
        <w:t>в связи с примирением, поскольку последн</w:t>
      </w:r>
      <w:r w:rsidRPr="00FE0506" w:rsidR="0057473C">
        <w:rPr>
          <w:sz w:val="27"/>
          <w:szCs w:val="27"/>
        </w:rPr>
        <w:t>ий</w:t>
      </w:r>
      <w:r w:rsidRPr="00FE0506">
        <w:rPr>
          <w:sz w:val="27"/>
          <w:szCs w:val="27"/>
        </w:rPr>
        <w:t xml:space="preserve"> загладил причиненный материальный и моральный вред, каких-либо претензий к </w:t>
      </w:r>
      <w:r w:rsidRPr="00FE0506" w:rsidR="00BF2E41">
        <w:rPr>
          <w:sz w:val="27"/>
          <w:szCs w:val="27"/>
        </w:rPr>
        <w:t>Манойло Э.О.</w:t>
      </w:r>
      <w:r w:rsidRPr="00FE0506" w:rsidR="00AD7ABD">
        <w:rPr>
          <w:sz w:val="27"/>
          <w:szCs w:val="27"/>
          <w:shd w:val="clear" w:color="auto" w:fill="FFFFFF"/>
        </w:rPr>
        <w:t xml:space="preserve"> </w:t>
      </w:r>
      <w:r w:rsidRPr="00FE0506">
        <w:rPr>
          <w:sz w:val="27"/>
          <w:szCs w:val="27"/>
        </w:rPr>
        <w:t>не име</w:t>
      </w:r>
      <w:r w:rsidRPr="00FE0506" w:rsidR="00D60717">
        <w:rPr>
          <w:sz w:val="27"/>
          <w:szCs w:val="27"/>
        </w:rPr>
        <w:t>ю</w:t>
      </w:r>
      <w:r w:rsidRPr="00FE0506">
        <w:rPr>
          <w:sz w:val="27"/>
          <w:szCs w:val="27"/>
        </w:rPr>
        <w:t>т</w:t>
      </w:r>
      <w:r w:rsidRPr="00FE0506" w:rsidR="00AD7ABD">
        <w:rPr>
          <w:sz w:val="27"/>
          <w:szCs w:val="27"/>
        </w:rPr>
        <w:t>.</w:t>
      </w:r>
    </w:p>
    <w:p w:rsidR="00D2129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Подсудим</w:t>
      </w:r>
      <w:r w:rsidRPr="00FE0506" w:rsidR="0057473C">
        <w:rPr>
          <w:sz w:val="27"/>
          <w:szCs w:val="27"/>
        </w:rPr>
        <w:t>ый</w:t>
      </w:r>
      <w:r w:rsidRPr="00FE0506" w:rsidR="00DA6BAB">
        <w:rPr>
          <w:sz w:val="27"/>
          <w:szCs w:val="27"/>
        </w:rPr>
        <w:t xml:space="preserve"> </w:t>
      </w:r>
      <w:r w:rsidRPr="00FE0506" w:rsidR="00BF2E41">
        <w:rPr>
          <w:sz w:val="27"/>
          <w:szCs w:val="27"/>
        </w:rPr>
        <w:t>Манойло Э.О.</w:t>
      </w:r>
      <w:r w:rsidRPr="00FE0506">
        <w:rPr>
          <w:sz w:val="27"/>
          <w:szCs w:val="27"/>
        </w:rPr>
        <w:t>,</w:t>
      </w:r>
      <w:r w:rsidRPr="00FE0506" w:rsidR="00D60717">
        <w:rPr>
          <w:sz w:val="27"/>
          <w:szCs w:val="27"/>
        </w:rPr>
        <w:t xml:space="preserve"> </w:t>
      </w:r>
      <w:r w:rsidRPr="00FE0506">
        <w:rPr>
          <w:sz w:val="27"/>
          <w:szCs w:val="27"/>
        </w:rPr>
        <w:t>которо</w:t>
      </w:r>
      <w:r w:rsidRPr="00FE0506" w:rsidR="0057473C">
        <w:rPr>
          <w:sz w:val="27"/>
          <w:szCs w:val="27"/>
        </w:rPr>
        <w:t>му</w:t>
      </w:r>
      <w:r w:rsidRPr="00FE0506">
        <w:rPr>
          <w:sz w:val="27"/>
          <w:szCs w:val="27"/>
        </w:rPr>
        <w:t xml:space="preserve"> суд разъяс</w:t>
      </w:r>
      <w:r w:rsidRPr="00FE0506">
        <w:rPr>
          <w:sz w:val="27"/>
          <w:szCs w:val="27"/>
        </w:rPr>
        <w:t>нил е</w:t>
      </w:r>
      <w:r w:rsidRPr="00FE0506" w:rsidR="0057473C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ходатайство поддержал, просил суд прекратить данное уголовное дело в отношении не</w:t>
      </w:r>
      <w:r w:rsidRPr="00FE0506" w:rsidR="0057473C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в связи с примирением с потерпевшим, пояснив,</w:t>
      </w:r>
      <w:r w:rsidRPr="00FE0506">
        <w:rPr>
          <w:sz w:val="27"/>
          <w:szCs w:val="27"/>
        </w:rPr>
        <w:t xml:space="preserve"> что признает себя виновн</w:t>
      </w:r>
      <w:r w:rsidRPr="00FE0506" w:rsidR="0057473C">
        <w:rPr>
          <w:sz w:val="27"/>
          <w:szCs w:val="27"/>
        </w:rPr>
        <w:t>ым</w:t>
      </w:r>
      <w:r w:rsidRPr="00FE0506">
        <w:rPr>
          <w:sz w:val="27"/>
          <w:szCs w:val="27"/>
        </w:rPr>
        <w:t xml:space="preserve"> в </w:t>
      </w:r>
      <w:r w:rsidRPr="00FE0506">
        <w:rPr>
          <w:sz w:val="27"/>
          <w:szCs w:val="27"/>
        </w:rPr>
        <w:t>совершении инкриминируемого е</w:t>
      </w:r>
      <w:r w:rsidRPr="00FE0506" w:rsidR="0057473C">
        <w:rPr>
          <w:sz w:val="27"/>
          <w:szCs w:val="27"/>
        </w:rPr>
        <w:t>му</w:t>
      </w:r>
      <w:r w:rsidRPr="00FE0506">
        <w:rPr>
          <w:sz w:val="27"/>
          <w:szCs w:val="27"/>
        </w:rPr>
        <w:t xml:space="preserve"> преступления, примирил</w:t>
      </w:r>
      <w:r w:rsidRPr="00FE0506" w:rsidR="0057473C">
        <w:rPr>
          <w:sz w:val="27"/>
          <w:szCs w:val="27"/>
        </w:rPr>
        <w:t>ся</w:t>
      </w:r>
      <w:r w:rsidRPr="00FE0506">
        <w:rPr>
          <w:sz w:val="27"/>
          <w:szCs w:val="27"/>
        </w:rPr>
        <w:t xml:space="preserve"> с потерпевш</w:t>
      </w:r>
      <w:r w:rsidRPr="00FE0506" w:rsidR="00D60717">
        <w:rPr>
          <w:sz w:val="27"/>
          <w:szCs w:val="27"/>
        </w:rPr>
        <w:t>им</w:t>
      </w:r>
      <w:r w:rsidRPr="00FE0506">
        <w:rPr>
          <w:sz w:val="27"/>
          <w:szCs w:val="27"/>
        </w:rPr>
        <w:t>.</w:t>
      </w:r>
    </w:p>
    <w:p w:rsidR="00C759DA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Защитник поддерживал заявленное ходатайство о прекращении уголовного дела</w:t>
      </w:r>
      <w:r w:rsidRPr="00FE0506" w:rsidR="00422C61">
        <w:rPr>
          <w:sz w:val="27"/>
          <w:szCs w:val="27"/>
        </w:rPr>
        <w:t>.</w:t>
      </w:r>
    </w:p>
    <w:p w:rsidR="00DA6BAB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Государственный обвинитель </w:t>
      </w:r>
      <w:r w:rsidRPr="00FE0506" w:rsidR="00BF2E41">
        <w:rPr>
          <w:sz w:val="27"/>
          <w:szCs w:val="27"/>
        </w:rPr>
        <w:t>Манойленко В.А.</w:t>
      </w:r>
      <w:r w:rsidRPr="00FE0506" w:rsidR="00DF5B41">
        <w:rPr>
          <w:sz w:val="27"/>
          <w:szCs w:val="27"/>
        </w:rPr>
        <w:t xml:space="preserve"> </w:t>
      </w:r>
      <w:r w:rsidRPr="00FE0506">
        <w:rPr>
          <w:sz w:val="27"/>
          <w:szCs w:val="27"/>
        </w:rPr>
        <w:t xml:space="preserve">в судебном заседании </w:t>
      </w:r>
      <w:r w:rsidRPr="00FE0506" w:rsidR="0057473C">
        <w:rPr>
          <w:sz w:val="27"/>
          <w:szCs w:val="27"/>
        </w:rPr>
        <w:t xml:space="preserve">не </w:t>
      </w:r>
      <w:r w:rsidRPr="00FE0506">
        <w:rPr>
          <w:sz w:val="27"/>
          <w:szCs w:val="27"/>
        </w:rPr>
        <w:t>возражал</w:t>
      </w:r>
      <w:r w:rsidRPr="00FE0506" w:rsidR="00BF2E41">
        <w:rPr>
          <w:sz w:val="27"/>
          <w:szCs w:val="27"/>
        </w:rPr>
        <w:t>а</w:t>
      </w:r>
      <w:r w:rsidRPr="00FE0506">
        <w:rPr>
          <w:sz w:val="27"/>
          <w:szCs w:val="27"/>
        </w:rPr>
        <w:t xml:space="preserve"> пр</w:t>
      </w:r>
      <w:r w:rsidRPr="00FE0506">
        <w:rPr>
          <w:sz w:val="27"/>
          <w:szCs w:val="27"/>
        </w:rPr>
        <w:t>отив прекращения уголовного дела</w:t>
      </w:r>
      <w:r w:rsidRPr="00FE0506" w:rsidR="00D60717">
        <w:rPr>
          <w:sz w:val="27"/>
          <w:szCs w:val="27"/>
        </w:rPr>
        <w:t>.</w:t>
      </w:r>
    </w:p>
    <w:p w:rsidR="00B377E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FE0506" w:rsidR="00BF2E41">
        <w:rPr>
          <w:sz w:val="27"/>
          <w:szCs w:val="27"/>
        </w:rPr>
        <w:t>Манойло Э.О.</w:t>
      </w:r>
      <w:r w:rsidRPr="00FE0506" w:rsidR="00DF5B41">
        <w:rPr>
          <w:color w:val="000000"/>
          <w:sz w:val="27"/>
          <w:szCs w:val="27"/>
          <w:lang w:bidi="ru-RU"/>
        </w:rPr>
        <w:t>,</w:t>
      </w:r>
      <w:r w:rsidRPr="00FE0506">
        <w:rPr>
          <w:sz w:val="27"/>
          <w:szCs w:val="27"/>
        </w:rPr>
        <w:t xml:space="preserve"> суд приходит к следующему выводу. </w:t>
      </w:r>
    </w:p>
    <w:p w:rsidR="00B377E9" w:rsidRPr="00FE0506" w:rsidP="00FE0506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FE0506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FE0506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FE0506">
        <w:rPr>
          <w:rStyle w:val="apple-converted-space"/>
          <w:sz w:val="27"/>
          <w:szCs w:val="27"/>
          <w:shd w:val="clear" w:color="auto" w:fill="FFFFFF"/>
        </w:rPr>
        <w:t> </w:t>
      </w:r>
      <w:r w:rsidRPr="00FE0506">
        <w:rPr>
          <w:sz w:val="27"/>
          <w:szCs w:val="27"/>
          <w:shd w:val="clear" w:color="auto" w:fill="FFFFFF"/>
        </w:rPr>
        <w:t xml:space="preserve">УПК РФ суд вправе на основании заявления потерпевшего прекратить уголовное дело в отношении лица, обвиняемого в совершении </w:t>
      </w:r>
      <w:r w:rsidRPr="00FE0506">
        <w:rPr>
          <w:sz w:val="27"/>
          <w:szCs w:val="27"/>
          <w:shd w:val="clear" w:color="auto" w:fill="FFFFFF"/>
        </w:rPr>
        <w:t>преступления небольшой или средней тяжести, в случаях, предусмотренных статьей</w:t>
      </w:r>
      <w:r w:rsidRPr="00FE0506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FE0506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FE0506">
        <w:rPr>
          <w:rStyle w:val="apple-converted-space"/>
          <w:sz w:val="27"/>
          <w:szCs w:val="27"/>
          <w:shd w:val="clear" w:color="auto" w:fill="FFFFFF"/>
        </w:rPr>
        <w:t> </w:t>
      </w:r>
      <w:r w:rsidRPr="00FE0506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FE0506" w:rsidP="00FE0506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FE0506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FE0506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FE0506">
        <w:rPr>
          <w:rStyle w:val="apple-converted-space"/>
          <w:sz w:val="27"/>
          <w:szCs w:val="27"/>
          <w:shd w:val="clear" w:color="auto" w:fill="FFFFFF"/>
        </w:rPr>
        <w:t> </w:t>
      </w:r>
      <w:r w:rsidRPr="00FE0506">
        <w:rPr>
          <w:sz w:val="27"/>
          <w:szCs w:val="27"/>
          <w:shd w:val="clear" w:color="auto" w:fill="FFFFFF"/>
        </w:rPr>
        <w:t xml:space="preserve"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FE0506">
        <w:rPr>
          <w:sz w:val="27"/>
          <w:szCs w:val="27"/>
          <w:shd w:val="clear" w:color="auto" w:fill="FFFFFF"/>
        </w:rPr>
        <w:t xml:space="preserve">потерпевшим и загладило причиненный потерпевшему вред. </w:t>
      </w:r>
    </w:p>
    <w:p w:rsidR="00B377E9" w:rsidRPr="00FE0506" w:rsidP="00FE050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При этом, согласно </w:t>
      </w:r>
      <w:hyperlink r:id="rId6" w:history="1">
        <w:r w:rsidRPr="00FE0506">
          <w:rPr>
            <w:sz w:val="27"/>
            <w:szCs w:val="27"/>
          </w:rPr>
          <w:t>п. 9</w:t>
        </w:r>
      </w:hyperlink>
      <w:r w:rsidRPr="00FE0506">
        <w:rPr>
          <w:sz w:val="27"/>
          <w:szCs w:val="27"/>
        </w:rPr>
        <w:t xml:space="preserve"> Постановления Пленума ВС РФ от 27 июня 2013 г</w:t>
      </w:r>
      <w:r w:rsidRPr="00FE0506">
        <w:rPr>
          <w:sz w:val="27"/>
          <w:szCs w:val="27"/>
        </w:rPr>
        <w:t>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</w:t>
      </w:r>
      <w:r w:rsidRPr="00FE0506">
        <w:rPr>
          <w:sz w:val="27"/>
          <w:szCs w:val="27"/>
        </w:rPr>
        <w:t>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</w:t>
      </w:r>
      <w:r w:rsidRPr="00FE0506">
        <w:rPr>
          <w:sz w:val="27"/>
          <w:szCs w:val="27"/>
        </w:rPr>
        <w:t xml:space="preserve"> с потерпевшим, личность совершившего преступление, обстоятельства, смягчающие и отягчающие наказание.</w:t>
      </w:r>
    </w:p>
    <w:p w:rsidR="00B377E9" w:rsidRPr="00FE0506" w:rsidP="00FE050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3102B0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Как установле</w:t>
      </w:r>
      <w:r w:rsidRPr="00FE0506">
        <w:rPr>
          <w:sz w:val="27"/>
          <w:szCs w:val="27"/>
        </w:rPr>
        <w:t xml:space="preserve">но в судебном заседании, </w:t>
      </w:r>
      <w:r w:rsidRPr="00FE0506" w:rsidR="00BF2E41">
        <w:rPr>
          <w:sz w:val="27"/>
          <w:szCs w:val="27"/>
        </w:rPr>
        <w:t>Манойло Э.О.</w:t>
      </w:r>
      <w:r w:rsidRPr="00FE0506" w:rsidR="00D60717">
        <w:rPr>
          <w:color w:val="000000"/>
          <w:sz w:val="27"/>
          <w:szCs w:val="27"/>
          <w:lang w:bidi="ru-RU"/>
        </w:rPr>
        <w:t xml:space="preserve"> </w:t>
      </w:r>
      <w:r w:rsidRPr="00FE0506">
        <w:rPr>
          <w:sz w:val="27"/>
          <w:szCs w:val="27"/>
        </w:rPr>
        <w:t xml:space="preserve">не судим, </w:t>
      </w:r>
      <w:r w:rsidRPr="00FE0506" w:rsidR="00BF2E41">
        <w:rPr>
          <w:sz w:val="27"/>
          <w:szCs w:val="27"/>
        </w:rPr>
        <w:t xml:space="preserve">к уголовной ответственности привлекается впервые, </w:t>
      </w:r>
      <w:r w:rsidRPr="00FE0506" w:rsidR="0057473C">
        <w:rPr>
          <w:sz w:val="27"/>
          <w:szCs w:val="27"/>
        </w:rPr>
        <w:t xml:space="preserve">по месту жительства </w:t>
      </w:r>
      <w:r w:rsidRPr="00FE0506">
        <w:rPr>
          <w:sz w:val="27"/>
          <w:szCs w:val="27"/>
        </w:rPr>
        <w:t xml:space="preserve">характеризуется </w:t>
      </w:r>
      <w:r w:rsidRPr="00FE0506" w:rsidR="0057473C">
        <w:rPr>
          <w:sz w:val="27"/>
          <w:szCs w:val="27"/>
        </w:rPr>
        <w:t>посредственно</w:t>
      </w:r>
      <w:r w:rsidRPr="00FE0506">
        <w:rPr>
          <w:sz w:val="27"/>
          <w:szCs w:val="27"/>
        </w:rPr>
        <w:t xml:space="preserve">, </w:t>
      </w:r>
      <w:r w:rsidRPr="00FE0506" w:rsidR="00422C61">
        <w:rPr>
          <w:sz w:val="27"/>
          <w:szCs w:val="27"/>
        </w:rPr>
        <w:t xml:space="preserve">как лицо жалоб </w:t>
      </w:r>
      <w:r w:rsidRPr="00FE0506" w:rsidR="00422C61">
        <w:rPr>
          <w:sz w:val="27"/>
          <w:szCs w:val="27"/>
        </w:rPr>
        <w:t>на поведение</w:t>
      </w:r>
      <w:r w:rsidRPr="00FE0506" w:rsidR="00422C61">
        <w:rPr>
          <w:sz w:val="27"/>
          <w:szCs w:val="27"/>
        </w:rPr>
        <w:t xml:space="preserve"> которого не поступало</w:t>
      </w:r>
      <w:r w:rsidRPr="00FE0506" w:rsidR="0057473C">
        <w:rPr>
          <w:sz w:val="27"/>
          <w:szCs w:val="27"/>
        </w:rPr>
        <w:t xml:space="preserve">, </w:t>
      </w:r>
      <w:r w:rsidRPr="00FE0506">
        <w:rPr>
          <w:sz w:val="27"/>
          <w:szCs w:val="27"/>
        </w:rPr>
        <w:t>до совершения инкриминируемого деяния на профилактическ</w:t>
      </w:r>
      <w:r w:rsidRPr="00FE0506" w:rsidR="00BF2E41">
        <w:rPr>
          <w:sz w:val="27"/>
          <w:szCs w:val="27"/>
        </w:rPr>
        <w:t>ом</w:t>
      </w:r>
      <w:r w:rsidRPr="00FE0506">
        <w:rPr>
          <w:sz w:val="27"/>
          <w:szCs w:val="27"/>
        </w:rPr>
        <w:t xml:space="preserve"> учет</w:t>
      </w:r>
      <w:r w:rsidRPr="00FE0506" w:rsidR="00BF2E41">
        <w:rPr>
          <w:sz w:val="27"/>
          <w:szCs w:val="27"/>
        </w:rPr>
        <w:t>е в психоневрологическом диспансере</w:t>
      </w:r>
      <w:r w:rsidRPr="00FE0506">
        <w:rPr>
          <w:sz w:val="27"/>
          <w:szCs w:val="27"/>
        </w:rPr>
        <w:t xml:space="preserve"> не состоял, </w:t>
      </w:r>
      <w:r w:rsidRPr="00FE0506" w:rsidR="00BF2E41">
        <w:rPr>
          <w:sz w:val="27"/>
          <w:szCs w:val="27"/>
        </w:rPr>
        <w:t xml:space="preserve">состоит на диспансерном наблюдении у врача психиатра-нарколога в 2016 году, диагноз: </w:t>
      </w:r>
      <w:r>
        <w:rPr>
          <w:sz w:val="27"/>
          <w:szCs w:val="27"/>
        </w:rPr>
        <w:t>ДИАГНОЗ</w:t>
      </w:r>
      <w:r w:rsidRPr="00FE0506" w:rsidR="00BF2E41">
        <w:rPr>
          <w:sz w:val="27"/>
          <w:szCs w:val="27"/>
        </w:rPr>
        <w:t xml:space="preserve">. Согласно выводам, изложенным в заключении врача-судебно-психиатрического эксперта (комиссии экспертов) от 11 сентября 2023 года №1515, </w:t>
      </w:r>
      <w:r>
        <w:rPr>
          <w:sz w:val="27"/>
          <w:szCs w:val="27"/>
        </w:rPr>
        <w:t>ВЫВОДЫ</w:t>
      </w:r>
      <w:r w:rsidRPr="00FE0506" w:rsidR="0062063B">
        <w:rPr>
          <w:sz w:val="27"/>
          <w:szCs w:val="27"/>
        </w:rPr>
        <w:t>.</w:t>
      </w:r>
      <w:r w:rsidRPr="00FE0506" w:rsidR="00BF2E41">
        <w:rPr>
          <w:sz w:val="27"/>
          <w:szCs w:val="27"/>
        </w:rPr>
        <w:t xml:space="preserve"> </w:t>
      </w:r>
      <w:r w:rsidRPr="00FE0506" w:rsidR="0062063B">
        <w:rPr>
          <w:sz w:val="27"/>
          <w:szCs w:val="27"/>
        </w:rPr>
        <w:t xml:space="preserve">Манойло Э.О. </w:t>
      </w:r>
      <w:r w:rsidRPr="00FE0506">
        <w:rPr>
          <w:sz w:val="27"/>
          <w:szCs w:val="27"/>
        </w:rPr>
        <w:t>загладил вред, из пояснений потерпевше</w:t>
      </w:r>
      <w:r w:rsidRPr="00FE0506" w:rsidR="0062063B">
        <w:rPr>
          <w:sz w:val="27"/>
          <w:szCs w:val="27"/>
        </w:rPr>
        <w:t>й</w:t>
      </w:r>
      <w:r w:rsidRPr="00FE0506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FE0506">
        <w:rPr>
          <w:sz w:val="27"/>
          <w:szCs w:val="27"/>
        </w:rPr>
        <w:t xml:space="preserve"> следует, что </w:t>
      </w:r>
      <w:r w:rsidRPr="00FE0506" w:rsidR="0062063B">
        <w:rPr>
          <w:sz w:val="27"/>
          <w:szCs w:val="27"/>
        </w:rPr>
        <w:t>Манойло</w:t>
      </w:r>
      <w:r w:rsidRPr="00FE0506" w:rsidR="0062063B">
        <w:rPr>
          <w:sz w:val="27"/>
          <w:szCs w:val="27"/>
        </w:rPr>
        <w:t xml:space="preserve"> Э.О.</w:t>
      </w:r>
      <w:r w:rsidRPr="00FE0506" w:rsidR="00D60717">
        <w:rPr>
          <w:color w:val="000000"/>
          <w:sz w:val="27"/>
          <w:szCs w:val="27"/>
          <w:lang w:bidi="ru-RU"/>
        </w:rPr>
        <w:t xml:space="preserve"> </w:t>
      </w:r>
      <w:r w:rsidRPr="00FE0506">
        <w:rPr>
          <w:sz w:val="27"/>
          <w:szCs w:val="27"/>
        </w:rPr>
        <w:t>в полном объеме загладил причиненный вред, претензий материальн</w:t>
      </w:r>
      <w:r w:rsidRPr="00FE0506">
        <w:rPr>
          <w:sz w:val="27"/>
          <w:szCs w:val="27"/>
        </w:rPr>
        <w:t>ого и морального характера к подсудимо</w:t>
      </w:r>
      <w:r w:rsidRPr="00FE0506" w:rsidR="001813FE">
        <w:rPr>
          <w:sz w:val="27"/>
          <w:szCs w:val="27"/>
        </w:rPr>
        <w:t>му</w:t>
      </w:r>
      <w:r w:rsidRPr="00FE0506">
        <w:rPr>
          <w:sz w:val="27"/>
          <w:szCs w:val="27"/>
        </w:rPr>
        <w:t xml:space="preserve"> не имеет.</w:t>
      </w:r>
    </w:p>
    <w:p w:rsidR="00AC68B9" w:rsidRPr="00FE0506" w:rsidP="00FE0506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FE0506">
        <w:rPr>
          <w:sz w:val="27"/>
          <w:szCs w:val="27"/>
          <w:shd w:val="clear" w:color="auto" w:fill="FFFFFF"/>
        </w:rPr>
        <w:t>Преступлени</w:t>
      </w:r>
      <w:r w:rsidRPr="00FE0506" w:rsidR="00D1441D">
        <w:rPr>
          <w:sz w:val="27"/>
          <w:szCs w:val="27"/>
          <w:shd w:val="clear" w:color="auto" w:fill="FFFFFF"/>
        </w:rPr>
        <w:t>е</w:t>
      </w:r>
      <w:r w:rsidRPr="00FE0506">
        <w:rPr>
          <w:sz w:val="27"/>
          <w:szCs w:val="27"/>
          <w:shd w:val="clear" w:color="auto" w:fill="FFFFFF"/>
        </w:rPr>
        <w:t>, предусмотрен</w:t>
      </w:r>
      <w:r w:rsidRPr="00FE0506" w:rsidR="00552184">
        <w:rPr>
          <w:sz w:val="27"/>
          <w:szCs w:val="27"/>
          <w:shd w:val="clear" w:color="auto" w:fill="FFFFFF"/>
        </w:rPr>
        <w:t>н</w:t>
      </w:r>
      <w:r w:rsidRPr="00FE0506" w:rsidR="00D1441D">
        <w:rPr>
          <w:sz w:val="27"/>
          <w:szCs w:val="27"/>
          <w:shd w:val="clear" w:color="auto" w:fill="FFFFFF"/>
        </w:rPr>
        <w:t>о</w:t>
      </w:r>
      <w:r w:rsidRPr="00FE0506" w:rsidR="00552184">
        <w:rPr>
          <w:sz w:val="27"/>
          <w:szCs w:val="27"/>
          <w:shd w:val="clear" w:color="auto" w:fill="FFFFFF"/>
        </w:rPr>
        <w:t>е</w:t>
      </w:r>
      <w:r w:rsidRPr="00FE0506">
        <w:rPr>
          <w:sz w:val="27"/>
          <w:szCs w:val="27"/>
          <w:shd w:val="clear" w:color="auto" w:fill="FFFFFF"/>
        </w:rPr>
        <w:t xml:space="preserve"> ч.1 </w:t>
      </w:r>
      <w:r w:rsidRPr="00FE0506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r w:rsidRPr="00FE0506" w:rsidR="00D1441D">
        <w:rPr>
          <w:rStyle w:val="snippetequal"/>
          <w:bCs/>
          <w:sz w:val="27"/>
          <w:szCs w:val="27"/>
          <w:bdr w:val="none" w:sz="0" w:space="0" w:color="auto" w:frame="1"/>
        </w:rPr>
        <w:t>1</w:t>
      </w:r>
      <w:r w:rsidRPr="00FE0506" w:rsidR="00D60717">
        <w:rPr>
          <w:rStyle w:val="snippetequal"/>
          <w:bCs/>
          <w:sz w:val="27"/>
          <w:szCs w:val="27"/>
          <w:bdr w:val="none" w:sz="0" w:space="0" w:color="auto" w:frame="1"/>
        </w:rPr>
        <w:t>58</w:t>
      </w:r>
      <w:r w:rsidRPr="00FE0506" w:rsidR="00D1441D">
        <w:rPr>
          <w:rStyle w:val="snippetequal"/>
          <w:bCs/>
          <w:sz w:val="27"/>
          <w:szCs w:val="27"/>
          <w:bdr w:val="none" w:sz="0" w:space="0" w:color="auto" w:frame="1"/>
        </w:rPr>
        <w:t xml:space="preserve"> УК РФ</w:t>
      </w:r>
      <w:r w:rsidRPr="00FE0506">
        <w:rPr>
          <w:sz w:val="27"/>
          <w:szCs w:val="27"/>
          <w:shd w:val="clear" w:color="auto" w:fill="FFFFFF"/>
        </w:rPr>
        <w:t>, в силу ч.2 ст.</w:t>
      </w:r>
      <w:hyperlink r:id="rId7" w:anchor="mK4VeyVAHtxl" w:tgtFrame="_blank" w:tooltip="Статья 15. Категории преступлений" w:history="1">
        <w:r w:rsidRPr="00FE0506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FE0506">
        <w:rPr>
          <w:rStyle w:val="apple-converted-space"/>
          <w:sz w:val="27"/>
          <w:szCs w:val="27"/>
          <w:shd w:val="clear" w:color="auto" w:fill="FFFFFF"/>
        </w:rPr>
        <w:t> </w:t>
      </w:r>
      <w:r w:rsidRPr="00FE0506">
        <w:rPr>
          <w:sz w:val="27"/>
          <w:szCs w:val="27"/>
          <w:shd w:val="clear" w:color="auto" w:fill="FFFFFF"/>
        </w:rPr>
        <w:t>УК РФ отнесен</w:t>
      </w:r>
      <w:r w:rsidRPr="00FE0506" w:rsidR="00D1441D">
        <w:rPr>
          <w:sz w:val="27"/>
          <w:szCs w:val="27"/>
          <w:shd w:val="clear" w:color="auto" w:fill="FFFFFF"/>
        </w:rPr>
        <w:t>о</w:t>
      </w:r>
      <w:r w:rsidRPr="00FE0506">
        <w:rPr>
          <w:sz w:val="27"/>
          <w:szCs w:val="27"/>
          <w:shd w:val="clear" w:color="auto" w:fill="FFFFFF"/>
        </w:rPr>
        <w:t xml:space="preserve"> законом к категории преступлений небольшой тяжести.</w:t>
      </w:r>
    </w:p>
    <w:p w:rsidR="0091033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Установлено, что потерпевш</w:t>
      </w:r>
      <w:r w:rsidRPr="00FE0506" w:rsidR="00D60717">
        <w:rPr>
          <w:sz w:val="27"/>
          <w:szCs w:val="27"/>
        </w:rPr>
        <w:t>ий</w:t>
      </w:r>
      <w:r w:rsidRPr="00FE0506">
        <w:rPr>
          <w:sz w:val="27"/>
          <w:szCs w:val="27"/>
        </w:rPr>
        <w:t xml:space="preserve"> и подсудим</w:t>
      </w:r>
      <w:r w:rsidRPr="00FE0506" w:rsidR="001813FE">
        <w:rPr>
          <w:sz w:val="27"/>
          <w:szCs w:val="27"/>
        </w:rPr>
        <w:t>ый</w:t>
      </w:r>
      <w:r w:rsidRPr="00FE0506">
        <w:rPr>
          <w:sz w:val="27"/>
          <w:szCs w:val="27"/>
        </w:rPr>
        <w:t xml:space="preserve"> достигли примирения, последн</w:t>
      </w:r>
      <w:r w:rsidRPr="00FE0506" w:rsidR="001813FE">
        <w:rPr>
          <w:sz w:val="27"/>
          <w:szCs w:val="27"/>
        </w:rPr>
        <w:t>ий</w:t>
      </w:r>
      <w:r w:rsidRPr="00FE0506">
        <w:rPr>
          <w:sz w:val="27"/>
          <w:szCs w:val="27"/>
        </w:rPr>
        <w:t xml:space="preserve"> загладил причиненный потерпевше</w:t>
      </w:r>
      <w:r w:rsidRPr="00FE0506" w:rsidR="00D60717">
        <w:rPr>
          <w:sz w:val="27"/>
          <w:szCs w:val="27"/>
        </w:rPr>
        <w:t>му</w:t>
      </w:r>
      <w:r w:rsidRPr="00FE0506">
        <w:rPr>
          <w:sz w:val="27"/>
          <w:szCs w:val="27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FE0506" w:rsidP="00FE0506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FE0506">
        <w:rPr>
          <w:sz w:val="27"/>
          <w:szCs w:val="27"/>
          <w:shd w:val="clear" w:color="auto" w:fill="FFFFFF"/>
        </w:rPr>
        <w:t>Исходя из целей и задач уголовного закона,</w:t>
      </w:r>
      <w:r w:rsidRPr="00FE0506">
        <w:rPr>
          <w:sz w:val="27"/>
          <w:szCs w:val="27"/>
          <w:shd w:val="clear" w:color="auto" w:fill="FFFFFF"/>
        </w:rPr>
        <w:t xml:space="preserve">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 </w:t>
      </w:r>
      <w:r w:rsidRPr="00FE0506">
        <w:rPr>
          <w:sz w:val="27"/>
          <w:szCs w:val="27"/>
          <w:shd w:val="clear" w:color="auto" w:fill="FFFFFF"/>
        </w:rPr>
        <w:t>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FE0506" w:rsidR="00DD2156">
        <w:rPr>
          <w:sz w:val="27"/>
          <w:szCs w:val="27"/>
          <w:shd w:val="clear" w:color="auto" w:fill="FFFFFF"/>
        </w:rPr>
        <w:t>й</w:t>
      </w:r>
      <w:r w:rsidRPr="00FE0506">
        <w:rPr>
          <w:sz w:val="27"/>
          <w:szCs w:val="27"/>
          <w:shd w:val="clear" w:color="auto" w:fill="FFFFFF"/>
        </w:rPr>
        <w:t>, суд считает, что оснований для отказа в удовлетворении ходатайства потерпевшего</w:t>
      </w:r>
      <w:r w:rsidRPr="00FE0506" w:rsidR="00E14212">
        <w:rPr>
          <w:sz w:val="27"/>
          <w:szCs w:val="27"/>
          <w:shd w:val="clear" w:color="auto" w:fill="FFFFFF"/>
        </w:rPr>
        <w:t xml:space="preserve"> не имеется</w:t>
      </w:r>
      <w:r w:rsidRPr="00FE0506" w:rsidR="00FF50EE">
        <w:rPr>
          <w:sz w:val="27"/>
          <w:szCs w:val="27"/>
          <w:shd w:val="clear" w:color="auto" w:fill="FFFFFF"/>
        </w:rPr>
        <w:t>.</w:t>
      </w:r>
      <w:r w:rsidRPr="00FE0506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FE0506" w:rsidR="0062063B">
        <w:rPr>
          <w:sz w:val="27"/>
          <w:szCs w:val="27"/>
        </w:rPr>
        <w:t>Манойло Э.О.</w:t>
      </w:r>
      <w:r w:rsidRPr="00FE0506" w:rsidR="00DA6BAB">
        <w:rPr>
          <w:sz w:val="27"/>
          <w:szCs w:val="27"/>
          <w:shd w:val="clear" w:color="auto" w:fill="FFFFFF"/>
        </w:rPr>
        <w:t>,</w:t>
      </w:r>
      <w:r w:rsidRPr="00FE0506" w:rsidR="00422C61">
        <w:rPr>
          <w:sz w:val="27"/>
          <w:szCs w:val="27"/>
          <w:shd w:val="clear" w:color="auto" w:fill="FFFFFF"/>
        </w:rPr>
        <w:t xml:space="preserve"> </w:t>
      </w:r>
      <w:r w:rsidRPr="00FE0506">
        <w:rPr>
          <w:sz w:val="27"/>
          <w:szCs w:val="27"/>
        </w:rPr>
        <w:t>признавая, что такое решение будет соответст</w:t>
      </w:r>
      <w:r w:rsidRPr="00FE0506">
        <w:rPr>
          <w:sz w:val="27"/>
          <w:szCs w:val="27"/>
        </w:rPr>
        <w:t>вовать целям и задачам защиты прав и законных интересов личности, общества и государства.</w:t>
      </w:r>
    </w:p>
    <w:p w:rsidR="0091033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D1441D" w:rsidRPr="00FE0506" w:rsidP="00FE0506">
      <w:pPr>
        <w:tabs>
          <w:tab w:val="left" w:pos="9498"/>
        </w:tabs>
        <w:ind w:firstLine="567"/>
        <w:jc w:val="both"/>
        <w:rPr>
          <w:rStyle w:val="10pt"/>
          <w:sz w:val="27"/>
          <w:szCs w:val="27"/>
        </w:rPr>
      </w:pPr>
      <w:r w:rsidRPr="00FE0506">
        <w:rPr>
          <w:color w:val="000000"/>
          <w:sz w:val="27"/>
          <w:szCs w:val="27"/>
          <w:shd w:val="clear" w:color="auto" w:fill="FFFFFF"/>
        </w:rPr>
        <w:t>Разрешая вопрос о распределении проц</w:t>
      </w:r>
      <w:r w:rsidRPr="00FE0506">
        <w:rPr>
          <w:color w:val="000000"/>
          <w:sz w:val="27"/>
          <w:szCs w:val="27"/>
          <w:shd w:val="clear" w:color="auto" w:fill="FFFFFF"/>
        </w:rPr>
        <w:t>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вознаграждения адвокату за оказание юридической помощи, взысканию с по</w:t>
      </w:r>
      <w:r w:rsidRPr="00FE0506">
        <w:rPr>
          <w:color w:val="000000"/>
          <w:sz w:val="27"/>
          <w:szCs w:val="27"/>
          <w:shd w:val="clear" w:color="auto" w:fill="FFFFFF"/>
        </w:rPr>
        <w:t>дсудимого не подлежат.</w:t>
      </w:r>
    </w:p>
    <w:p w:rsidR="001813FE" w:rsidRPr="00FE0506" w:rsidP="00FE050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1813FE" w:rsidRPr="00FE0506" w:rsidP="00FE050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Гражданский иск по делу не заявлен, арест на имущество подсудимо</w:t>
      </w:r>
      <w:r w:rsidRPr="00FE0506" w:rsidR="004C5247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не накладывался, меру пресечения в виде подписки о невыезде и надлежащем пове</w:t>
      </w:r>
      <w:r w:rsidRPr="00FE0506">
        <w:rPr>
          <w:sz w:val="27"/>
          <w:szCs w:val="27"/>
        </w:rPr>
        <w:t xml:space="preserve">дении, избранную </w:t>
      </w:r>
      <w:r w:rsidRPr="00FE0506" w:rsidR="0062063B">
        <w:rPr>
          <w:sz w:val="27"/>
          <w:szCs w:val="27"/>
        </w:rPr>
        <w:t>Манойло Э.О.</w:t>
      </w:r>
      <w:r w:rsidRPr="00FE0506">
        <w:rPr>
          <w:sz w:val="27"/>
          <w:szCs w:val="27"/>
        </w:rPr>
        <w:t>, следует отменить.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>На основании изложенного, руководствуясь ч. 2 ст. 239 УПК РФ,</w:t>
      </w:r>
    </w:p>
    <w:p w:rsidR="00F60772" w:rsidRPr="00FE0506" w:rsidP="00FE0506">
      <w:pPr>
        <w:ind w:firstLine="567"/>
        <w:jc w:val="center"/>
        <w:rPr>
          <w:sz w:val="27"/>
          <w:szCs w:val="27"/>
        </w:rPr>
      </w:pPr>
    </w:p>
    <w:p w:rsidR="00F60772" w:rsidRPr="00FE0506" w:rsidP="00FE0506">
      <w:pPr>
        <w:ind w:firstLine="567"/>
        <w:jc w:val="center"/>
        <w:rPr>
          <w:sz w:val="27"/>
          <w:szCs w:val="27"/>
        </w:rPr>
      </w:pPr>
      <w:r w:rsidRPr="00FE0506">
        <w:rPr>
          <w:sz w:val="27"/>
          <w:szCs w:val="27"/>
        </w:rPr>
        <w:t>П О С Т А Н О В И Л:</w:t>
      </w:r>
    </w:p>
    <w:p w:rsidR="00F60772" w:rsidRPr="00FE0506" w:rsidP="00FE0506">
      <w:pPr>
        <w:ind w:firstLine="567"/>
        <w:jc w:val="both"/>
        <w:rPr>
          <w:sz w:val="27"/>
          <w:szCs w:val="27"/>
        </w:rPr>
      </w:pPr>
    </w:p>
    <w:p w:rsidR="00162295" w:rsidRPr="00FE0506" w:rsidP="00FE050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Уголовное дело и уголовное преследование в отношении </w:t>
      </w:r>
      <w:r w:rsidRPr="00FE0506" w:rsidR="0062063B">
        <w:rPr>
          <w:sz w:val="27"/>
          <w:szCs w:val="27"/>
          <w:shd w:val="clear" w:color="auto" w:fill="FFFFFF"/>
        </w:rPr>
        <w:t>Манойло</w:t>
      </w:r>
      <w:r w:rsidRPr="00FE0506" w:rsidR="0062063B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Э.О.</w:t>
      </w:r>
      <w:r w:rsidRPr="00FE0506">
        <w:rPr>
          <w:sz w:val="27"/>
          <w:szCs w:val="27"/>
        </w:rPr>
        <w:t>, обвиняемо</w:t>
      </w:r>
      <w:r w:rsidRPr="00FE0506" w:rsidR="001813FE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в совершении преступлени</w:t>
      </w:r>
      <w:r w:rsidRPr="00FE0506" w:rsidR="00D1441D">
        <w:rPr>
          <w:sz w:val="27"/>
          <w:szCs w:val="27"/>
        </w:rPr>
        <w:t>я</w:t>
      </w:r>
      <w:r w:rsidRPr="00FE0506">
        <w:rPr>
          <w:sz w:val="27"/>
          <w:szCs w:val="27"/>
        </w:rPr>
        <w:t xml:space="preserve">, </w:t>
      </w:r>
      <w:r w:rsidRPr="00FE0506">
        <w:rPr>
          <w:sz w:val="27"/>
          <w:szCs w:val="27"/>
        </w:rPr>
        <w:t>предусмотренн</w:t>
      </w:r>
      <w:r w:rsidRPr="00FE0506" w:rsidR="00D1441D">
        <w:rPr>
          <w:sz w:val="27"/>
          <w:szCs w:val="27"/>
        </w:rPr>
        <w:t>ого</w:t>
      </w:r>
      <w:r w:rsidRPr="00FE0506">
        <w:rPr>
          <w:sz w:val="27"/>
          <w:szCs w:val="27"/>
        </w:rPr>
        <w:t xml:space="preserve"> ч. 1 ст. 1</w:t>
      </w:r>
      <w:r w:rsidRPr="00FE0506" w:rsidR="00D60717">
        <w:rPr>
          <w:sz w:val="27"/>
          <w:szCs w:val="27"/>
        </w:rPr>
        <w:t>58</w:t>
      </w:r>
      <w:r w:rsidRPr="00FE0506">
        <w:rPr>
          <w:snapToGrid w:val="0"/>
          <w:sz w:val="27"/>
          <w:szCs w:val="27"/>
        </w:rPr>
        <w:t xml:space="preserve"> </w:t>
      </w:r>
      <w:r w:rsidRPr="00FE0506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Pr="00FE0506" w:rsidR="001813FE">
        <w:rPr>
          <w:sz w:val="27"/>
          <w:szCs w:val="27"/>
        </w:rPr>
        <w:t>го</w:t>
      </w:r>
      <w:r w:rsidRPr="00FE0506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D1441D" w:rsidRPr="00FE0506" w:rsidP="00FE050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>
        <w:rPr>
          <w:sz w:val="27"/>
          <w:szCs w:val="27"/>
        </w:rPr>
        <w:t>ФИО1</w:t>
      </w:r>
      <w:r w:rsidRPr="00FE0506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162295" w:rsidRPr="00FE0506" w:rsidP="00FE050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Вещественные доказательства по делу: </w:t>
      </w:r>
      <w:r w:rsidRPr="00FE0506" w:rsidR="00D60717">
        <w:rPr>
          <w:sz w:val="27"/>
          <w:szCs w:val="27"/>
          <w:lang w:val="en-US"/>
        </w:rPr>
        <w:t>DVD</w:t>
      </w:r>
      <w:r w:rsidRPr="00FE0506" w:rsidR="00D60717">
        <w:rPr>
          <w:sz w:val="27"/>
          <w:szCs w:val="27"/>
        </w:rPr>
        <w:t>-</w:t>
      </w:r>
      <w:r w:rsidRPr="00FE0506" w:rsidR="00D60717">
        <w:rPr>
          <w:sz w:val="27"/>
          <w:szCs w:val="27"/>
          <w:lang w:val="en-US"/>
        </w:rPr>
        <w:t>R</w:t>
      </w:r>
      <w:r w:rsidRPr="00FE0506" w:rsidR="0062063B">
        <w:rPr>
          <w:sz w:val="27"/>
          <w:szCs w:val="27"/>
        </w:rPr>
        <w:t xml:space="preserve"> </w:t>
      </w:r>
      <w:r w:rsidRPr="00FE0506" w:rsidR="0062063B">
        <w:rPr>
          <w:sz w:val="27"/>
          <w:szCs w:val="27"/>
          <w:lang w:val="en-US"/>
        </w:rPr>
        <w:t>Disk</w:t>
      </w:r>
      <w:r w:rsidRPr="00FE0506" w:rsidR="00D60717">
        <w:rPr>
          <w:sz w:val="27"/>
          <w:szCs w:val="27"/>
        </w:rPr>
        <w:t xml:space="preserve"> </w:t>
      </w:r>
      <w:r w:rsidRPr="00FE0506" w:rsidR="0062063B">
        <w:rPr>
          <w:sz w:val="27"/>
          <w:szCs w:val="27"/>
        </w:rPr>
        <w:t>с</w:t>
      </w:r>
      <w:r w:rsidRPr="00FE0506" w:rsidR="00D60717">
        <w:rPr>
          <w:sz w:val="27"/>
          <w:szCs w:val="27"/>
        </w:rPr>
        <w:t xml:space="preserve"> видеозаписью, хранящийся при материалах уголовного дела – хранить при материалах уголовного дела</w:t>
      </w:r>
      <w:r w:rsidRPr="00FE0506" w:rsidR="0062063B">
        <w:rPr>
          <w:sz w:val="27"/>
          <w:szCs w:val="27"/>
        </w:rPr>
        <w:t>.</w:t>
      </w:r>
    </w:p>
    <w:p w:rsidR="00CA62F4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Меру пресечения </w:t>
      </w:r>
      <w:r w:rsidRPr="00FE0506" w:rsidR="0062063B">
        <w:rPr>
          <w:sz w:val="27"/>
          <w:szCs w:val="27"/>
        </w:rPr>
        <w:t>Манойло</w:t>
      </w:r>
      <w:r w:rsidRPr="00FE0506" w:rsidR="0062063B">
        <w:rPr>
          <w:sz w:val="27"/>
          <w:szCs w:val="27"/>
        </w:rPr>
        <w:t xml:space="preserve"> </w:t>
      </w:r>
      <w:r>
        <w:rPr>
          <w:sz w:val="27"/>
          <w:szCs w:val="27"/>
        </w:rPr>
        <w:t>Э.О.</w:t>
      </w:r>
      <w:r w:rsidRPr="00FE0506" w:rsidR="002B6C12">
        <w:rPr>
          <w:sz w:val="27"/>
          <w:szCs w:val="27"/>
        </w:rPr>
        <w:t xml:space="preserve"> </w:t>
      </w:r>
      <w:r w:rsidRPr="00FE0506">
        <w:rPr>
          <w:sz w:val="27"/>
          <w:szCs w:val="27"/>
        </w:rPr>
        <w:t xml:space="preserve">в виде подписки о невыезде и надлежащем поведении </w:t>
      </w:r>
      <w:r w:rsidRPr="00FE0506" w:rsidR="00AC68BE">
        <w:rPr>
          <w:sz w:val="27"/>
          <w:szCs w:val="27"/>
        </w:rPr>
        <w:t>– отменить.</w:t>
      </w:r>
    </w:p>
    <w:p w:rsidR="00754969" w:rsidRPr="00FE0506" w:rsidP="00FE0506">
      <w:pPr>
        <w:ind w:firstLine="567"/>
        <w:jc w:val="both"/>
        <w:rPr>
          <w:sz w:val="27"/>
          <w:szCs w:val="27"/>
        </w:rPr>
      </w:pPr>
      <w:r w:rsidRPr="00FE0506">
        <w:rPr>
          <w:sz w:val="27"/>
          <w:szCs w:val="27"/>
        </w:rPr>
        <w:t xml:space="preserve">Постановление может быть обжаловано в Ленинский районный </w:t>
      </w:r>
      <w:r w:rsidRPr="00FE0506">
        <w:rPr>
          <w:sz w:val="27"/>
          <w:szCs w:val="27"/>
        </w:rPr>
        <w:t>суд города Севастополя в течение 1</w:t>
      </w:r>
      <w:r w:rsidRPr="00FE0506" w:rsidR="0062063B">
        <w:rPr>
          <w:sz w:val="27"/>
          <w:szCs w:val="27"/>
        </w:rPr>
        <w:t>5</w:t>
      </w:r>
      <w:r w:rsidRPr="00FE0506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FD1854" w:rsidRPr="00FD1854" w:rsidP="00FD1854">
      <w:pPr>
        <w:widowControl w:val="0"/>
        <w:jc w:val="center"/>
        <w:rPr>
          <w:rFonts w:eastAsia="Calibri" w:cs="Tahoma"/>
          <w:color w:val="000000"/>
          <w:sz w:val="28"/>
          <w:szCs w:val="28"/>
          <w:lang w:bidi="ru-RU"/>
        </w:rPr>
      </w:pPr>
      <w:r w:rsidRPr="00FD1854">
        <w:rPr>
          <w:rFonts w:eastAsia="Calibri" w:cs="Tahoma"/>
          <w:color w:val="000000"/>
          <w:sz w:val="28"/>
          <w:szCs w:val="28"/>
          <w:lang w:bidi="ru-RU"/>
        </w:rPr>
        <w:t>Мировой судья – (подпись)</w:t>
      </w:r>
    </w:p>
    <w:p w:rsidR="00FD1854" w:rsidRPr="00FD1854" w:rsidP="00FD1854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FD1854">
        <w:rPr>
          <w:rFonts w:eastAsia="Calibri" w:cs="Tahoma"/>
          <w:color w:val="000000"/>
          <w:sz w:val="28"/>
          <w:szCs w:val="28"/>
          <w:lang w:bidi="ru-RU"/>
        </w:rPr>
        <w:t>«СОГЛАСОВАНО»</w:t>
      </w:r>
    </w:p>
    <w:p w:rsidR="00FD1854" w:rsidRPr="00FD1854" w:rsidP="00FD1854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FD1854">
        <w:rPr>
          <w:rFonts w:eastAsia="Calibri" w:cs="Tahoma"/>
          <w:color w:val="000000"/>
          <w:sz w:val="28"/>
          <w:szCs w:val="28"/>
          <w:lang w:bidi="ru-RU"/>
        </w:rPr>
        <w:t>Мировой судья судебного участка № 14</w:t>
      </w:r>
    </w:p>
    <w:p w:rsidR="00FD1854" w:rsidRPr="00FD1854" w:rsidP="00FD1854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FD1854">
        <w:rPr>
          <w:rFonts w:eastAsia="Calibri" w:cs="Tahoma"/>
          <w:color w:val="000000"/>
          <w:sz w:val="28"/>
          <w:szCs w:val="28"/>
          <w:lang w:bidi="ru-RU"/>
        </w:rPr>
        <w:t>Ленинского судебного района г. Севастополя</w:t>
      </w:r>
    </w:p>
    <w:p w:rsidR="00FD1854" w:rsidRPr="00FD1854" w:rsidP="00FD1854">
      <w:pPr>
        <w:widowControl w:val="0"/>
        <w:rPr>
          <w:sz w:val="28"/>
          <w:szCs w:val="28"/>
        </w:rPr>
      </w:pPr>
      <w:r w:rsidRPr="00FD1854">
        <w:rPr>
          <w:rFonts w:eastAsia="Calibri" w:cs="Tahoma"/>
          <w:color w:val="000000"/>
          <w:sz w:val="28"/>
          <w:szCs w:val="28"/>
          <w:lang w:bidi="ru-RU"/>
        </w:rPr>
        <w:t>_______________________ Е.Д. Селивёрстова</w:t>
      </w: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RPr="00FE0506" w:rsidP="00FE0506">
      <w:pPr>
        <w:ind w:firstLine="567"/>
        <w:rPr>
          <w:sz w:val="27"/>
          <w:szCs w:val="27"/>
        </w:rPr>
      </w:pPr>
    </w:p>
    <w:p w:rsidR="003879CA" w:rsidP="00FE0506">
      <w:pPr>
        <w:ind w:firstLine="567"/>
        <w:rPr>
          <w:sz w:val="27"/>
          <w:szCs w:val="27"/>
        </w:rPr>
      </w:pPr>
    </w:p>
    <w:p w:rsidR="001D425D" w:rsidP="00FE0506">
      <w:pPr>
        <w:ind w:firstLine="567"/>
        <w:rPr>
          <w:sz w:val="27"/>
          <w:szCs w:val="27"/>
        </w:rPr>
      </w:pPr>
    </w:p>
    <w:p w:rsidR="001D425D" w:rsidP="00FE0506">
      <w:pPr>
        <w:ind w:firstLine="567"/>
        <w:rPr>
          <w:sz w:val="27"/>
          <w:szCs w:val="27"/>
        </w:rPr>
      </w:pPr>
    </w:p>
    <w:p w:rsidR="001D425D" w:rsidP="00FE0506">
      <w:pPr>
        <w:ind w:firstLine="567"/>
        <w:rPr>
          <w:sz w:val="27"/>
          <w:szCs w:val="27"/>
        </w:rPr>
      </w:pPr>
    </w:p>
    <w:p w:rsidR="001D425D" w:rsidP="00FE0506">
      <w:pPr>
        <w:ind w:firstLine="567"/>
        <w:rPr>
          <w:sz w:val="27"/>
          <w:szCs w:val="27"/>
        </w:rPr>
      </w:pPr>
    </w:p>
    <w:p w:rsidR="001D425D" w:rsidRPr="00FE0506" w:rsidP="00FE0506">
      <w:pPr>
        <w:ind w:firstLine="567"/>
        <w:rPr>
          <w:sz w:val="27"/>
          <w:szCs w:val="27"/>
        </w:rPr>
      </w:pPr>
    </w:p>
    <w:sectPr w:rsidSect="001D425D">
      <w:pgSz w:w="11906" w:h="16838"/>
      <w:pgMar w:top="993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520A7"/>
    <w:rsid w:val="000544C0"/>
    <w:rsid w:val="00077F83"/>
    <w:rsid w:val="00096640"/>
    <w:rsid w:val="000A0DE5"/>
    <w:rsid w:val="000D04D5"/>
    <w:rsid w:val="00107DDD"/>
    <w:rsid w:val="001150BF"/>
    <w:rsid w:val="00154F02"/>
    <w:rsid w:val="00155AAC"/>
    <w:rsid w:val="00162295"/>
    <w:rsid w:val="0017249A"/>
    <w:rsid w:val="001813FE"/>
    <w:rsid w:val="001B2FB9"/>
    <w:rsid w:val="001D425D"/>
    <w:rsid w:val="00201AE0"/>
    <w:rsid w:val="00230C13"/>
    <w:rsid w:val="0028384F"/>
    <w:rsid w:val="002B6C12"/>
    <w:rsid w:val="002C7DAA"/>
    <w:rsid w:val="003102B0"/>
    <w:rsid w:val="003879CA"/>
    <w:rsid w:val="003B1C19"/>
    <w:rsid w:val="003B5348"/>
    <w:rsid w:val="00421D00"/>
    <w:rsid w:val="00422C61"/>
    <w:rsid w:val="004576E7"/>
    <w:rsid w:val="00470473"/>
    <w:rsid w:val="004C267F"/>
    <w:rsid w:val="004C5247"/>
    <w:rsid w:val="004F0D7A"/>
    <w:rsid w:val="004F2DDE"/>
    <w:rsid w:val="00552184"/>
    <w:rsid w:val="00555B68"/>
    <w:rsid w:val="0057473C"/>
    <w:rsid w:val="005878E2"/>
    <w:rsid w:val="005942E6"/>
    <w:rsid w:val="005D5AEE"/>
    <w:rsid w:val="006151CE"/>
    <w:rsid w:val="006152E3"/>
    <w:rsid w:val="0062063B"/>
    <w:rsid w:val="00660787"/>
    <w:rsid w:val="0066668D"/>
    <w:rsid w:val="006A395C"/>
    <w:rsid w:val="006C60F0"/>
    <w:rsid w:val="00754969"/>
    <w:rsid w:val="007B6171"/>
    <w:rsid w:val="007D01FE"/>
    <w:rsid w:val="00847844"/>
    <w:rsid w:val="00851550"/>
    <w:rsid w:val="008B7606"/>
    <w:rsid w:val="00910339"/>
    <w:rsid w:val="00941988"/>
    <w:rsid w:val="009672EC"/>
    <w:rsid w:val="00A11EA3"/>
    <w:rsid w:val="00A301C3"/>
    <w:rsid w:val="00AA298F"/>
    <w:rsid w:val="00AC68B9"/>
    <w:rsid w:val="00AC68BE"/>
    <w:rsid w:val="00AD09B8"/>
    <w:rsid w:val="00AD7ABD"/>
    <w:rsid w:val="00B26DFC"/>
    <w:rsid w:val="00B377E9"/>
    <w:rsid w:val="00BD0190"/>
    <w:rsid w:val="00BE7687"/>
    <w:rsid w:val="00BF1713"/>
    <w:rsid w:val="00BF2E41"/>
    <w:rsid w:val="00C759DA"/>
    <w:rsid w:val="00CA62F4"/>
    <w:rsid w:val="00CC0948"/>
    <w:rsid w:val="00CD2AAB"/>
    <w:rsid w:val="00D12A22"/>
    <w:rsid w:val="00D1441D"/>
    <w:rsid w:val="00D21299"/>
    <w:rsid w:val="00D25670"/>
    <w:rsid w:val="00D516BE"/>
    <w:rsid w:val="00D60717"/>
    <w:rsid w:val="00D82CC0"/>
    <w:rsid w:val="00DA6BAB"/>
    <w:rsid w:val="00DB6B68"/>
    <w:rsid w:val="00DD2156"/>
    <w:rsid w:val="00DF5B41"/>
    <w:rsid w:val="00DF788B"/>
    <w:rsid w:val="00DF7DC1"/>
    <w:rsid w:val="00E05C58"/>
    <w:rsid w:val="00E14212"/>
    <w:rsid w:val="00E230E6"/>
    <w:rsid w:val="00E417D6"/>
    <w:rsid w:val="00E54A44"/>
    <w:rsid w:val="00E6007A"/>
    <w:rsid w:val="00E734A8"/>
    <w:rsid w:val="00EA6905"/>
    <w:rsid w:val="00F60772"/>
    <w:rsid w:val="00FD1854"/>
    <w:rsid w:val="00FE0506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