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04682" w:rsidRPr="008936F0" w:rsidP="006B742B">
      <w:pPr>
        <w:pStyle w:val="Title"/>
        <w:ind w:firstLine="720"/>
        <w:jc w:val="right"/>
        <w:rPr>
          <w:b w:val="0"/>
          <w:sz w:val="20"/>
          <w:szCs w:val="21"/>
        </w:rPr>
      </w:pPr>
      <w:r w:rsidRPr="008936F0">
        <w:rPr>
          <w:b w:val="0"/>
          <w:sz w:val="20"/>
          <w:szCs w:val="21"/>
        </w:rPr>
        <w:t>КОПИЯ</w:t>
      </w:r>
    </w:p>
    <w:p w:rsidR="006B742B" w:rsidRPr="008936F0" w:rsidP="006B742B">
      <w:pPr>
        <w:pStyle w:val="Title"/>
        <w:ind w:firstLine="720"/>
        <w:jc w:val="right"/>
        <w:rPr>
          <w:b w:val="0"/>
          <w:sz w:val="20"/>
          <w:szCs w:val="21"/>
        </w:rPr>
      </w:pPr>
      <w:r w:rsidRPr="008936F0">
        <w:rPr>
          <w:b w:val="0"/>
          <w:sz w:val="20"/>
          <w:szCs w:val="21"/>
        </w:rPr>
        <w:t xml:space="preserve">Дело № </w:t>
      </w:r>
      <w:r w:rsidRPr="008936F0" w:rsidR="00C60160">
        <w:rPr>
          <w:b w:val="0"/>
          <w:sz w:val="20"/>
          <w:szCs w:val="21"/>
        </w:rPr>
        <w:t>1-</w:t>
      </w:r>
      <w:r w:rsidRPr="008936F0" w:rsidR="00E04A74">
        <w:rPr>
          <w:b w:val="0"/>
          <w:sz w:val="20"/>
          <w:szCs w:val="21"/>
        </w:rPr>
        <w:t>10</w:t>
      </w:r>
      <w:r w:rsidRPr="008936F0" w:rsidR="00C60160">
        <w:rPr>
          <w:b w:val="0"/>
          <w:sz w:val="20"/>
          <w:szCs w:val="21"/>
        </w:rPr>
        <w:t>/</w:t>
      </w:r>
      <w:r w:rsidRPr="008936F0" w:rsidR="00E04A74">
        <w:rPr>
          <w:b w:val="0"/>
          <w:sz w:val="20"/>
          <w:szCs w:val="21"/>
        </w:rPr>
        <w:t>10</w:t>
      </w:r>
      <w:r w:rsidRPr="008936F0" w:rsidR="00C60160">
        <w:rPr>
          <w:b w:val="0"/>
          <w:sz w:val="20"/>
          <w:szCs w:val="21"/>
        </w:rPr>
        <w:t>/2017</w:t>
      </w:r>
    </w:p>
    <w:p w:rsidR="006B742B" w:rsidRPr="008936F0" w:rsidP="006B742B">
      <w:pPr>
        <w:pStyle w:val="Heading2"/>
        <w:rPr>
          <w:sz w:val="20"/>
          <w:szCs w:val="21"/>
        </w:rPr>
      </w:pPr>
    </w:p>
    <w:p w:rsidR="006B742B" w:rsidRPr="008936F0" w:rsidP="006B742B">
      <w:pPr>
        <w:pStyle w:val="Heading2"/>
        <w:rPr>
          <w:sz w:val="20"/>
          <w:szCs w:val="21"/>
        </w:rPr>
      </w:pPr>
      <w:r w:rsidRPr="008936F0">
        <w:rPr>
          <w:sz w:val="20"/>
          <w:szCs w:val="21"/>
        </w:rPr>
        <w:t>ПРИГОВОР</w:t>
      </w:r>
    </w:p>
    <w:p w:rsidR="006B742B" w:rsidRPr="008936F0" w:rsidP="006B742B">
      <w:pPr>
        <w:jc w:val="center"/>
        <w:rPr>
          <w:b/>
          <w:sz w:val="20"/>
          <w:szCs w:val="21"/>
        </w:rPr>
      </w:pPr>
      <w:r w:rsidRPr="008936F0">
        <w:rPr>
          <w:b/>
          <w:sz w:val="20"/>
          <w:szCs w:val="21"/>
        </w:rPr>
        <w:t>ИМЕНЕМ РОССИЙСКОЙ ФЕДЕРАЦИИ</w:t>
      </w:r>
    </w:p>
    <w:p w:rsidR="006B742B" w:rsidRPr="008936F0" w:rsidP="006B742B">
      <w:pPr>
        <w:jc w:val="both"/>
        <w:rPr>
          <w:sz w:val="20"/>
          <w:szCs w:val="21"/>
        </w:rPr>
      </w:pP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1</w:t>
      </w:r>
      <w:r w:rsidRPr="008936F0" w:rsidR="0080283F">
        <w:rPr>
          <w:sz w:val="20"/>
          <w:szCs w:val="21"/>
        </w:rPr>
        <w:t>6</w:t>
      </w:r>
      <w:r w:rsidRPr="008936F0" w:rsidR="008936F0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>июня</w:t>
      </w:r>
      <w:r w:rsidRPr="008936F0">
        <w:rPr>
          <w:sz w:val="20"/>
          <w:szCs w:val="21"/>
        </w:rPr>
        <w:t xml:space="preserve"> 201</w:t>
      </w:r>
      <w:r w:rsidRPr="008936F0" w:rsidR="00C60160">
        <w:rPr>
          <w:sz w:val="20"/>
          <w:szCs w:val="21"/>
        </w:rPr>
        <w:t>7</w:t>
      </w:r>
      <w:r w:rsidRPr="008936F0">
        <w:rPr>
          <w:sz w:val="20"/>
          <w:szCs w:val="21"/>
        </w:rPr>
        <w:t xml:space="preserve"> года </w:t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 w:rsidR="00E06D9D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  <w:t>г. Севастополь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Исполняющий обязанности мировой судьи Гагаринского судебного района города Севастополя судебного участка № 10 – м</w:t>
      </w:r>
      <w:r w:rsidRPr="008936F0">
        <w:rPr>
          <w:sz w:val="20"/>
          <w:szCs w:val="21"/>
        </w:rPr>
        <w:t xml:space="preserve">ировой судья </w:t>
      </w:r>
      <w:r w:rsidRPr="008936F0" w:rsidR="00C60160">
        <w:rPr>
          <w:sz w:val="20"/>
          <w:szCs w:val="21"/>
        </w:rPr>
        <w:t>Гагар</w:t>
      </w:r>
      <w:r w:rsidRPr="008936F0">
        <w:rPr>
          <w:sz w:val="20"/>
          <w:szCs w:val="21"/>
        </w:rPr>
        <w:t xml:space="preserve">инского судебного района города Севастополя судебного участка № </w:t>
      </w:r>
      <w:r w:rsidRPr="008936F0" w:rsidR="00C60160">
        <w:rPr>
          <w:sz w:val="20"/>
          <w:szCs w:val="21"/>
        </w:rPr>
        <w:t>6</w:t>
      </w:r>
      <w:r w:rsidRPr="008936F0">
        <w:rPr>
          <w:sz w:val="20"/>
          <w:szCs w:val="21"/>
        </w:rPr>
        <w:t xml:space="preserve"> – </w:t>
      </w:r>
      <w:r w:rsidRPr="008936F0" w:rsidR="00C60160">
        <w:rPr>
          <w:sz w:val="20"/>
          <w:szCs w:val="21"/>
        </w:rPr>
        <w:t>Дмитриев В.Е.</w:t>
      </w:r>
      <w:r w:rsidRPr="008936F0">
        <w:rPr>
          <w:sz w:val="20"/>
          <w:szCs w:val="21"/>
        </w:rPr>
        <w:t xml:space="preserve">, 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при секретар</w:t>
      </w:r>
      <w:r w:rsidRPr="008936F0" w:rsidR="00F774F2">
        <w:rPr>
          <w:sz w:val="20"/>
          <w:szCs w:val="21"/>
        </w:rPr>
        <w:t>е</w:t>
      </w:r>
      <w:r w:rsidRPr="008936F0">
        <w:rPr>
          <w:sz w:val="20"/>
          <w:szCs w:val="21"/>
        </w:rPr>
        <w:t xml:space="preserve"> –</w:t>
      </w:r>
      <w:r w:rsidRPr="008936F0" w:rsidR="0055715B">
        <w:rPr>
          <w:sz w:val="20"/>
          <w:szCs w:val="21"/>
        </w:rPr>
        <w:t>Пасевин</w:t>
      </w:r>
      <w:r w:rsidRPr="008936F0" w:rsidR="0055715B">
        <w:rPr>
          <w:sz w:val="20"/>
          <w:szCs w:val="21"/>
        </w:rPr>
        <w:t xml:space="preserve"> А.</w:t>
      </w:r>
      <w:r w:rsidRPr="008936F0" w:rsidR="003E18D0">
        <w:rPr>
          <w:sz w:val="20"/>
          <w:szCs w:val="21"/>
        </w:rPr>
        <w:t>Ю</w:t>
      </w:r>
      <w:r w:rsidRPr="008936F0">
        <w:rPr>
          <w:sz w:val="20"/>
          <w:szCs w:val="21"/>
        </w:rPr>
        <w:t>.,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с участием государственного обвинителя – старшего помощника прокурора </w:t>
      </w:r>
      <w:r w:rsidRPr="008936F0" w:rsidR="00C60160">
        <w:rPr>
          <w:sz w:val="20"/>
          <w:szCs w:val="21"/>
        </w:rPr>
        <w:t>Гагар</w:t>
      </w:r>
      <w:r w:rsidRPr="008936F0">
        <w:rPr>
          <w:sz w:val="20"/>
          <w:szCs w:val="21"/>
        </w:rPr>
        <w:t xml:space="preserve">инского района города Севастополя </w:t>
      </w:r>
      <w:r w:rsidRPr="008936F0" w:rsidR="00C60160">
        <w:rPr>
          <w:sz w:val="20"/>
          <w:szCs w:val="21"/>
        </w:rPr>
        <w:t>Ротновой</w:t>
      </w:r>
      <w:r w:rsidRPr="008936F0" w:rsidR="00C60160">
        <w:rPr>
          <w:sz w:val="20"/>
          <w:szCs w:val="21"/>
        </w:rPr>
        <w:t xml:space="preserve"> И.Б</w:t>
      </w:r>
      <w:r w:rsidRPr="008936F0">
        <w:rPr>
          <w:sz w:val="20"/>
          <w:szCs w:val="21"/>
        </w:rPr>
        <w:t>.,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защитника – адвоката </w:t>
      </w:r>
      <w:r w:rsidRPr="008936F0" w:rsidR="003E18D0">
        <w:rPr>
          <w:sz w:val="20"/>
          <w:szCs w:val="21"/>
        </w:rPr>
        <w:t>Перепичай</w:t>
      </w:r>
      <w:r w:rsidRPr="008936F0" w:rsidR="003E18D0">
        <w:rPr>
          <w:sz w:val="20"/>
          <w:szCs w:val="21"/>
        </w:rPr>
        <w:t xml:space="preserve"> С.В</w:t>
      </w:r>
      <w:r w:rsidRPr="008936F0">
        <w:rPr>
          <w:sz w:val="20"/>
          <w:szCs w:val="21"/>
        </w:rPr>
        <w:t xml:space="preserve">., ордер № </w:t>
      </w:r>
      <w:r w:rsidRPr="008936F0" w:rsidR="00537A68">
        <w:rPr>
          <w:sz w:val="20"/>
          <w:szCs w:val="21"/>
        </w:rPr>
        <w:t>Н04</w:t>
      </w:r>
      <w:r w:rsidRPr="008936F0" w:rsidR="003E18D0">
        <w:rPr>
          <w:sz w:val="20"/>
          <w:szCs w:val="21"/>
        </w:rPr>
        <w:t>378</w:t>
      </w:r>
      <w:r w:rsidRPr="008936F0">
        <w:rPr>
          <w:sz w:val="20"/>
          <w:szCs w:val="21"/>
        </w:rPr>
        <w:t xml:space="preserve">, удостоверение № </w:t>
      </w:r>
      <w:r w:rsidRPr="008936F0" w:rsidR="003E18D0">
        <w:rPr>
          <w:sz w:val="20"/>
          <w:szCs w:val="21"/>
        </w:rPr>
        <w:t>578</w:t>
      </w:r>
      <w:r w:rsidRPr="008936F0">
        <w:rPr>
          <w:sz w:val="20"/>
          <w:szCs w:val="21"/>
        </w:rPr>
        <w:t>,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подсудимого – </w:t>
      </w:r>
      <w:r w:rsidRPr="008936F0" w:rsidR="003E18D0">
        <w:rPr>
          <w:sz w:val="20"/>
          <w:szCs w:val="21"/>
        </w:rPr>
        <w:t>Мкртчяна Э.В</w:t>
      </w:r>
      <w:r w:rsidRPr="008936F0">
        <w:rPr>
          <w:sz w:val="20"/>
          <w:szCs w:val="21"/>
        </w:rPr>
        <w:t>.,</w:t>
      </w:r>
    </w:p>
    <w:p w:rsidR="006B742B" w:rsidRPr="008936F0" w:rsidP="006B742B">
      <w:pPr>
        <w:pStyle w:val="NoSpacing"/>
        <w:ind w:firstLine="709"/>
        <w:jc w:val="both"/>
        <w:rPr>
          <w:b/>
          <w:sz w:val="20"/>
          <w:szCs w:val="21"/>
        </w:rPr>
      </w:pPr>
      <w:r w:rsidRPr="008936F0">
        <w:rPr>
          <w:sz w:val="20"/>
          <w:szCs w:val="21"/>
        </w:rPr>
        <w:t xml:space="preserve">рассмотрев в открытом судебном заседании в </w:t>
      </w:r>
      <w:r w:rsidRPr="008936F0" w:rsidR="00C60160">
        <w:rPr>
          <w:sz w:val="20"/>
          <w:szCs w:val="21"/>
        </w:rPr>
        <w:t>помещении</w:t>
      </w:r>
      <w:r w:rsidRPr="008936F0">
        <w:rPr>
          <w:sz w:val="20"/>
          <w:szCs w:val="21"/>
        </w:rPr>
        <w:t xml:space="preserve"> судебного участка  уголовное дело в отношении</w:t>
      </w:r>
    </w:p>
    <w:p w:rsidR="006B742B" w:rsidRPr="008936F0" w:rsidP="006B742B">
      <w:pPr>
        <w:pStyle w:val="NoSpacing"/>
        <w:ind w:firstLine="709"/>
        <w:jc w:val="both"/>
        <w:rPr>
          <w:b/>
          <w:sz w:val="20"/>
          <w:szCs w:val="21"/>
        </w:rPr>
      </w:pP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b/>
          <w:sz w:val="20"/>
          <w:szCs w:val="21"/>
        </w:rPr>
        <w:t xml:space="preserve">Мкртчяна Эдгара </w:t>
      </w:r>
      <w:r w:rsidRPr="008936F0">
        <w:rPr>
          <w:b/>
          <w:sz w:val="20"/>
          <w:szCs w:val="21"/>
        </w:rPr>
        <w:t>Врежовича</w:t>
      </w:r>
      <w:r w:rsidRPr="008936F0" w:rsidR="00C60160">
        <w:rPr>
          <w:b/>
          <w:sz w:val="20"/>
          <w:szCs w:val="21"/>
        </w:rPr>
        <w:t>,</w:t>
      </w:r>
      <w:r w:rsidRPr="008936F0" w:rsidR="008936F0">
        <w:rPr>
          <w:b/>
          <w:sz w:val="20"/>
          <w:szCs w:val="21"/>
        </w:rPr>
        <w:t xml:space="preserve"> </w:t>
      </w:r>
      <w:r w:rsidRPr="001C1C93" w:rsidR="001C1C93">
        <w:rPr>
          <w:color w:val="FF0000"/>
          <w:sz w:val="20"/>
        </w:rPr>
        <w:t>«изъято»</w:t>
      </w:r>
      <w:r w:rsidRPr="001C1C93" w:rsidR="001C1C93">
        <w:rPr>
          <w:sz w:val="20"/>
        </w:rPr>
        <w:t xml:space="preserve"> </w:t>
      </w:r>
      <w:r w:rsidRPr="008936F0">
        <w:rPr>
          <w:sz w:val="20"/>
          <w:szCs w:val="21"/>
        </w:rPr>
        <w:t xml:space="preserve">года рождения, уроженца </w:t>
      </w:r>
      <w:r w:rsidRPr="001C1C93" w:rsidR="001C1C93">
        <w:rPr>
          <w:color w:val="FF0000"/>
          <w:sz w:val="20"/>
        </w:rPr>
        <w:t>«изъято»</w:t>
      </w:r>
      <w:r w:rsidRPr="008936F0">
        <w:rPr>
          <w:sz w:val="20"/>
          <w:szCs w:val="21"/>
        </w:rPr>
        <w:t xml:space="preserve">, гражданина </w:t>
      </w:r>
      <w:r w:rsidRPr="001C1C93" w:rsidR="001C1C93">
        <w:rPr>
          <w:color w:val="FF0000"/>
          <w:sz w:val="20"/>
        </w:rPr>
        <w:t>«изъято»</w:t>
      </w:r>
      <w:r w:rsidRPr="008936F0">
        <w:rPr>
          <w:sz w:val="20"/>
          <w:szCs w:val="21"/>
        </w:rPr>
        <w:t xml:space="preserve">, с </w:t>
      </w:r>
      <w:r w:rsidRPr="008936F0">
        <w:rPr>
          <w:sz w:val="20"/>
          <w:szCs w:val="21"/>
        </w:rPr>
        <w:t>высшим</w:t>
      </w:r>
      <w:r w:rsidRPr="008936F0">
        <w:rPr>
          <w:sz w:val="20"/>
          <w:szCs w:val="21"/>
        </w:rPr>
        <w:t xml:space="preserve"> образованием, </w:t>
      </w:r>
      <w:r w:rsidRPr="008936F0" w:rsidR="00C60160">
        <w:rPr>
          <w:sz w:val="20"/>
          <w:szCs w:val="21"/>
        </w:rPr>
        <w:t>жена</w:t>
      </w:r>
      <w:r w:rsidRPr="008936F0">
        <w:rPr>
          <w:sz w:val="20"/>
          <w:szCs w:val="21"/>
        </w:rPr>
        <w:t>того,</w:t>
      </w:r>
      <w:r w:rsidR="001C1C93">
        <w:rPr>
          <w:sz w:val="20"/>
          <w:szCs w:val="21"/>
        </w:rPr>
        <w:t xml:space="preserve"> </w:t>
      </w:r>
      <w:r w:rsidRPr="008936F0" w:rsidR="00D16D3F">
        <w:rPr>
          <w:sz w:val="20"/>
          <w:szCs w:val="21"/>
        </w:rPr>
        <w:t xml:space="preserve">имеющего  сына </w:t>
      </w:r>
      <w:r w:rsidRPr="001C1C93" w:rsidR="001C1C93">
        <w:rPr>
          <w:color w:val="FF0000"/>
          <w:sz w:val="20"/>
        </w:rPr>
        <w:t>«изъято»</w:t>
      </w:r>
      <w:r w:rsidRPr="001C1C93" w:rsidR="001C1C93">
        <w:rPr>
          <w:sz w:val="20"/>
        </w:rPr>
        <w:t xml:space="preserve"> </w:t>
      </w:r>
      <w:r w:rsidRPr="008936F0" w:rsidR="00D16D3F">
        <w:rPr>
          <w:sz w:val="20"/>
          <w:szCs w:val="21"/>
        </w:rPr>
        <w:t xml:space="preserve"> года рождения, </w:t>
      </w:r>
      <w:r w:rsidRPr="008936F0" w:rsidR="00F774F2">
        <w:rPr>
          <w:sz w:val="20"/>
          <w:szCs w:val="21"/>
        </w:rPr>
        <w:t xml:space="preserve">работающего в </w:t>
      </w:r>
      <w:r w:rsidRPr="001C1C93" w:rsidR="001C1C93">
        <w:rPr>
          <w:color w:val="FF0000"/>
          <w:sz w:val="20"/>
        </w:rPr>
        <w:t>«изъято»</w:t>
      </w:r>
      <w:r w:rsidRPr="001C1C93" w:rsidR="001C1C93">
        <w:rPr>
          <w:sz w:val="20"/>
        </w:rPr>
        <w:t xml:space="preserve"> </w:t>
      </w:r>
      <w:r w:rsidRPr="008936F0">
        <w:rPr>
          <w:sz w:val="20"/>
          <w:szCs w:val="21"/>
        </w:rPr>
        <w:t>производителем работ</w:t>
      </w:r>
      <w:r w:rsidRPr="008936F0" w:rsidR="00577F7A">
        <w:rPr>
          <w:sz w:val="20"/>
          <w:szCs w:val="21"/>
        </w:rPr>
        <w:t>,</w:t>
      </w:r>
      <w:r w:rsidRPr="008936F0" w:rsidR="00C60160">
        <w:rPr>
          <w:sz w:val="20"/>
          <w:szCs w:val="21"/>
        </w:rPr>
        <w:t xml:space="preserve"> военнообязанного,</w:t>
      </w:r>
      <w:r w:rsidR="001C1C93">
        <w:rPr>
          <w:sz w:val="20"/>
          <w:szCs w:val="21"/>
        </w:rPr>
        <w:t xml:space="preserve"> </w:t>
      </w:r>
      <w:r w:rsidRPr="008936F0" w:rsidR="00C60160">
        <w:rPr>
          <w:sz w:val="20"/>
          <w:szCs w:val="21"/>
        </w:rPr>
        <w:t>зарегистрированного</w:t>
      </w:r>
      <w:r w:rsidRPr="008936F0">
        <w:rPr>
          <w:sz w:val="20"/>
          <w:szCs w:val="21"/>
        </w:rPr>
        <w:t xml:space="preserve"> по адресу: </w:t>
      </w:r>
      <w:r w:rsidRPr="001C1C93" w:rsidR="001C1C93">
        <w:rPr>
          <w:color w:val="FF0000"/>
          <w:sz w:val="20"/>
        </w:rPr>
        <w:t>«изъято»</w:t>
      </w:r>
      <w:r w:rsidRPr="008936F0">
        <w:rPr>
          <w:sz w:val="20"/>
          <w:szCs w:val="21"/>
        </w:rPr>
        <w:t>,</w:t>
      </w:r>
      <w:r w:rsidR="001C1C93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>фактическ</w:t>
      </w:r>
      <w:r w:rsidRPr="008936F0" w:rsidR="00F774F2">
        <w:rPr>
          <w:sz w:val="20"/>
          <w:szCs w:val="21"/>
        </w:rPr>
        <w:t>и проживающего</w:t>
      </w:r>
      <w:r w:rsidRPr="008936F0" w:rsidR="00C60160">
        <w:rPr>
          <w:sz w:val="20"/>
          <w:szCs w:val="21"/>
        </w:rPr>
        <w:t>:</w:t>
      </w:r>
      <w:r w:rsidRPr="008936F0">
        <w:rPr>
          <w:sz w:val="20"/>
          <w:szCs w:val="21"/>
        </w:rPr>
        <w:t xml:space="preserve"> </w:t>
      </w:r>
      <w:r w:rsidRPr="001C1C93" w:rsidR="001C1C93">
        <w:rPr>
          <w:color w:val="FF0000"/>
          <w:sz w:val="20"/>
        </w:rPr>
        <w:t>«изъято»</w:t>
      </w:r>
      <w:r w:rsidRPr="008936F0">
        <w:rPr>
          <w:sz w:val="20"/>
          <w:szCs w:val="21"/>
        </w:rPr>
        <w:t>, ранее судимого</w:t>
      </w:r>
      <w:r w:rsidRPr="008936F0" w:rsidR="00365524">
        <w:rPr>
          <w:sz w:val="20"/>
          <w:szCs w:val="21"/>
        </w:rPr>
        <w:t xml:space="preserve"> 06.07.2015 года Саяногорским городским судом Республики Хакасия по ч.1 ст. 318 УК РФ, приговорен к штрафу в размере 40 000 рублей, исполнительное производство окончено, согласно</w:t>
      </w:r>
      <w:r w:rsidRPr="008936F0" w:rsidR="00365524">
        <w:rPr>
          <w:sz w:val="20"/>
          <w:szCs w:val="21"/>
        </w:rPr>
        <w:t xml:space="preserve"> </w:t>
      </w:r>
      <w:r w:rsidRPr="008936F0" w:rsidR="00365524">
        <w:rPr>
          <w:sz w:val="20"/>
          <w:szCs w:val="21"/>
        </w:rPr>
        <w:t>постановления об окончании исполнительного производства, 30.05.2017 в связи с выплатой штрафа в полномобъеме</w:t>
      </w:r>
      <w:r w:rsidRPr="008936F0" w:rsidR="00365524">
        <w:rPr>
          <w:sz w:val="20"/>
          <w:szCs w:val="21"/>
        </w:rPr>
        <w:t xml:space="preserve"> 30.05.2017, 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обвиняемого в совершении преступления, предусмотренного ст. 264.1 УК РФ,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</w:p>
    <w:p w:rsidR="006B742B" w:rsidRPr="008936F0" w:rsidP="006B742B">
      <w:pPr>
        <w:jc w:val="center"/>
        <w:rPr>
          <w:b/>
          <w:sz w:val="20"/>
          <w:szCs w:val="21"/>
        </w:rPr>
      </w:pPr>
      <w:r w:rsidRPr="008936F0">
        <w:rPr>
          <w:b/>
          <w:sz w:val="20"/>
          <w:szCs w:val="21"/>
        </w:rPr>
        <w:t>УСТАНОВИЛ: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</w:p>
    <w:p w:rsidR="00271FBA" w:rsidRPr="008936F0" w:rsidP="00271FBA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Мкртчян Э.В</w:t>
      </w:r>
      <w:r w:rsidRPr="008936F0" w:rsidR="00C60160">
        <w:rPr>
          <w:sz w:val="20"/>
          <w:szCs w:val="21"/>
        </w:rPr>
        <w:t>.</w:t>
      </w:r>
      <w:r w:rsidRPr="008936F0" w:rsidR="00CB3112">
        <w:rPr>
          <w:sz w:val="20"/>
          <w:szCs w:val="21"/>
        </w:rPr>
        <w:t xml:space="preserve"> согласно постановлению мирового судьи судебного участка № </w:t>
      </w:r>
      <w:r w:rsidRPr="008936F0">
        <w:rPr>
          <w:sz w:val="20"/>
          <w:szCs w:val="21"/>
        </w:rPr>
        <w:t>4 г. Саяногорска Республики Хакасия</w:t>
      </w:r>
      <w:r w:rsidRPr="008936F0" w:rsidR="008936F0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>Бейльман</w:t>
      </w:r>
      <w:r w:rsidRPr="008936F0">
        <w:rPr>
          <w:sz w:val="20"/>
          <w:szCs w:val="21"/>
        </w:rPr>
        <w:t xml:space="preserve"> О.В</w:t>
      </w:r>
      <w:r w:rsidRPr="008936F0" w:rsidR="00CB3112">
        <w:rPr>
          <w:sz w:val="20"/>
          <w:szCs w:val="21"/>
        </w:rPr>
        <w:t>.,</w:t>
      </w:r>
      <w:r w:rsidRPr="008936F0">
        <w:rPr>
          <w:sz w:val="20"/>
          <w:szCs w:val="21"/>
        </w:rPr>
        <w:t xml:space="preserve"> исполняющего обязанности мирового судьи судебного участка № 3 г. Саяногорска Республики Хакасия от 0</w:t>
      </w:r>
      <w:r w:rsidRPr="008936F0" w:rsidR="007623B0">
        <w:rPr>
          <w:sz w:val="20"/>
          <w:szCs w:val="21"/>
        </w:rPr>
        <w:t>3 июня 2016 года № 5-3-197/2016,</w:t>
      </w:r>
      <w:r w:rsidRPr="008936F0" w:rsidR="00CB3112">
        <w:rPr>
          <w:sz w:val="20"/>
          <w:szCs w:val="21"/>
        </w:rPr>
        <w:t xml:space="preserve"> вступившему в законную силу </w:t>
      </w:r>
      <w:r w:rsidRPr="008936F0">
        <w:rPr>
          <w:sz w:val="20"/>
          <w:szCs w:val="21"/>
        </w:rPr>
        <w:t>02</w:t>
      </w:r>
      <w:r w:rsidRPr="008936F0" w:rsidR="00CB3112">
        <w:rPr>
          <w:sz w:val="20"/>
          <w:szCs w:val="21"/>
        </w:rPr>
        <w:t>.0</w:t>
      </w:r>
      <w:r w:rsidRPr="008936F0">
        <w:rPr>
          <w:sz w:val="20"/>
          <w:szCs w:val="21"/>
        </w:rPr>
        <w:t>7</w:t>
      </w:r>
      <w:r w:rsidRPr="008936F0" w:rsidR="00CB3112">
        <w:rPr>
          <w:sz w:val="20"/>
          <w:szCs w:val="21"/>
        </w:rPr>
        <w:t>.2016 года, по делу об административном правонарушении, предусмотренном ч. 1 ст. 12.8 КоАП РФ</w:t>
      </w:r>
      <w:r w:rsidRPr="008936F0" w:rsidR="006B742B">
        <w:rPr>
          <w:sz w:val="20"/>
          <w:szCs w:val="21"/>
        </w:rPr>
        <w:t>подвергнут административному наказанию за управлениетранспортным средством в состоянии</w:t>
      </w:r>
      <w:r w:rsidRPr="008936F0">
        <w:rPr>
          <w:sz w:val="20"/>
          <w:szCs w:val="21"/>
        </w:rPr>
        <w:t xml:space="preserve"> алкогольного</w:t>
      </w:r>
      <w:r w:rsidRPr="008936F0" w:rsidR="006B742B">
        <w:rPr>
          <w:sz w:val="20"/>
          <w:szCs w:val="21"/>
        </w:rPr>
        <w:t xml:space="preserve"> опьянения, в виде назначения последнему </w:t>
      </w:r>
      <w:r w:rsidRPr="008936F0" w:rsidR="00731A14">
        <w:rPr>
          <w:sz w:val="20"/>
          <w:szCs w:val="21"/>
        </w:rPr>
        <w:t xml:space="preserve">наказания в виде административного </w:t>
      </w:r>
      <w:r w:rsidRPr="008936F0" w:rsidR="00F774F2">
        <w:rPr>
          <w:sz w:val="20"/>
          <w:szCs w:val="21"/>
        </w:rPr>
        <w:t>штрафа в размере 30</w:t>
      </w:r>
      <w:r w:rsidRPr="008936F0">
        <w:rPr>
          <w:sz w:val="20"/>
          <w:szCs w:val="21"/>
        </w:rPr>
        <w:t> </w:t>
      </w:r>
      <w:r w:rsidRPr="008936F0" w:rsidR="00F774F2">
        <w:rPr>
          <w:sz w:val="20"/>
          <w:szCs w:val="21"/>
        </w:rPr>
        <w:t>000рублей с лишением права управления транспортными средствами на один год шесть месяцев</w:t>
      </w:r>
      <w:r w:rsidRPr="008936F0">
        <w:rPr>
          <w:sz w:val="20"/>
          <w:szCs w:val="21"/>
        </w:rPr>
        <w:t>.</w:t>
      </w:r>
    </w:p>
    <w:p w:rsidR="002C2B71" w:rsidRPr="008936F0" w:rsidP="002C2B71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2</w:t>
      </w:r>
      <w:r w:rsidRPr="008936F0" w:rsidR="00271FBA">
        <w:rPr>
          <w:sz w:val="20"/>
          <w:szCs w:val="21"/>
        </w:rPr>
        <w:t>2</w:t>
      </w:r>
      <w:r w:rsidRPr="008936F0" w:rsidR="006B742B">
        <w:rPr>
          <w:sz w:val="20"/>
          <w:szCs w:val="21"/>
        </w:rPr>
        <w:t>.</w:t>
      </w:r>
      <w:r w:rsidRPr="008936F0" w:rsidR="00731A14">
        <w:rPr>
          <w:sz w:val="20"/>
          <w:szCs w:val="21"/>
        </w:rPr>
        <w:t>0</w:t>
      </w:r>
      <w:r w:rsidRPr="008936F0">
        <w:rPr>
          <w:sz w:val="20"/>
          <w:szCs w:val="21"/>
        </w:rPr>
        <w:t>4</w:t>
      </w:r>
      <w:r w:rsidRPr="008936F0" w:rsidR="006B742B">
        <w:rPr>
          <w:sz w:val="20"/>
          <w:szCs w:val="21"/>
        </w:rPr>
        <w:t>.201</w:t>
      </w:r>
      <w:r w:rsidRPr="008936F0" w:rsidR="00731A14">
        <w:rPr>
          <w:sz w:val="20"/>
          <w:szCs w:val="21"/>
        </w:rPr>
        <w:t>7</w:t>
      </w:r>
      <w:r w:rsidRPr="008936F0" w:rsidR="006B742B">
        <w:rPr>
          <w:sz w:val="20"/>
          <w:szCs w:val="21"/>
        </w:rPr>
        <w:t xml:space="preserve"> в </w:t>
      </w:r>
      <w:r w:rsidRPr="008936F0" w:rsidR="00271FBA">
        <w:rPr>
          <w:sz w:val="20"/>
          <w:szCs w:val="21"/>
        </w:rPr>
        <w:t>1</w:t>
      </w:r>
      <w:r w:rsidRPr="008936F0">
        <w:rPr>
          <w:sz w:val="20"/>
          <w:szCs w:val="21"/>
        </w:rPr>
        <w:t>7</w:t>
      </w:r>
      <w:r w:rsidRPr="008936F0" w:rsidR="006B742B">
        <w:rPr>
          <w:sz w:val="20"/>
          <w:szCs w:val="21"/>
        </w:rPr>
        <w:t xml:space="preserve"> час</w:t>
      </w:r>
      <w:r w:rsidRPr="008936F0">
        <w:rPr>
          <w:sz w:val="20"/>
          <w:szCs w:val="21"/>
        </w:rPr>
        <w:t>ов</w:t>
      </w:r>
      <w:r w:rsidRPr="008936F0" w:rsidR="00271FBA">
        <w:rPr>
          <w:sz w:val="20"/>
          <w:szCs w:val="21"/>
        </w:rPr>
        <w:t>3</w:t>
      </w:r>
      <w:r w:rsidRPr="008936F0" w:rsidR="00731A14">
        <w:rPr>
          <w:sz w:val="20"/>
          <w:szCs w:val="21"/>
        </w:rPr>
        <w:t>0</w:t>
      </w:r>
      <w:r w:rsidRPr="008936F0" w:rsidR="006B742B">
        <w:rPr>
          <w:sz w:val="20"/>
          <w:szCs w:val="21"/>
        </w:rPr>
        <w:t xml:space="preserve"> минут,</w:t>
      </w:r>
      <w:r w:rsidR="00F24FED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 xml:space="preserve">находясь по адресу: </w:t>
      </w:r>
      <w:r w:rsidRPr="001C1C93" w:rsidR="001C1C93">
        <w:rPr>
          <w:color w:val="FF0000"/>
          <w:sz w:val="20"/>
        </w:rPr>
        <w:t>«изъято»</w:t>
      </w:r>
      <w:r w:rsidRPr="008936F0">
        <w:rPr>
          <w:sz w:val="20"/>
          <w:szCs w:val="21"/>
        </w:rPr>
        <w:t>, не имея права управлять транспортным средством, находясь в состоянии наркотического опьянения, будучи ранее подвергнутым административному наказанию за управление транспортным средством, находящимся в состоянии опьянения и не имеющим права управления транспортным средством, умышленно, игнорируя тот факт, что срок, в течени</w:t>
      </w:r>
      <w:r w:rsidRPr="008936F0">
        <w:rPr>
          <w:sz w:val="20"/>
          <w:szCs w:val="21"/>
        </w:rPr>
        <w:t>и</w:t>
      </w:r>
      <w:r w:rsidRPr="008936F0">
        <w:rPr>
          <w:sz w:val="20"/>
          <w:szCs w:val="21"/>
        </w:rPr>
        <w:t xml:space="preserve"> которого лицо считается подвергнутым административному наказанию не истек, осознавая общественную опасность своих </w:t>
      </w:r>
      <w:r w:rsidRPr="008936F0">
        <w:rPr>
          <w:sz w:val="20"/>
          <w:szCs w:val="21"/>
        </w:rPr>
        <w:t>действий, имея умысел на управление автомобилем в состоянии наркотического опьянения, осознавая, что управлять транспортным средством в состоянии опьянения запрещено, действуя умышленно, в нарушении п. 2.7 Правил дорожного движения Российской Федерации (утвержденных Постановлением Совета Министров Правительства Российской Федерации от 23 октября 1993 года №1090), согласно которому «водителю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 w:rsidRPr="008936F0">
        <w:rPr>
          <w:sz w:val="20"/>
          <w:szCs w:val="21"/>
        </w:rPr>
        <w:t xml:space="preserve"> препаратов, ухудшающих реакцию и внимание, в болезненном или утомленном состоянии, ставящих под угрозу безопасность движения» и, желая этого, сел на водительское сидение автомобиля «</w:t>
      </w:r>
      <w:r w:rsidRPr="008936F0">
        <w:rPr>
          <w:sz w:val="20"/>
          <w:szCs w:val="21"/>
        </w:rPr>
        <w:t>К</w:t>
      </w:r>
      <w:r w:rsidRPr="008936F0">
        <w:rPr>
          <w:sz w:val="20"/>
          <w:szCs w:val="21"/>
          <w:lang w:val="en-US"/>
        </w:rPr>
        <w:t>I</w:t>
      </w:r>
      <w:r w:rsidRPr="008936F0">
        <w:rPr>
          <w:sz w:val="20"/>
          <w:szCs w:val="21"/>
        </w:rPr>
        <w:t xml:space="preserve">А-RIO» регистрационный знак </w:t>
      </w:r>
      <w:r w:rsidRPr="001C1C93" w:rsidR="001C1C93">
        <w:rPr>
          <w:color w:val="FF0000"/>
          <w:sz w:val="20"/>
        </w:rPr>
        <w:t>«изъято»</w:t>
      </w:r>
      <w:r w:rsidRPr="008936F0" w:rsidR="00573D0B">
        <w:rPr>
          <w:sz w:val="20"/>
          <w:szCs w:val="21"/>
        </w:rPr>
        <w:t>, который находил</w:t>
      </w:r>
      <w:r w:rsidRPr="008936F0">
        <w:rPr>
          <w:sz w:val="20"/>
          <w:szCs w:val="21"/>
        </w:rPr>
        <w:t>ся у него на законных основаниях, после чего</w:t>
      </w:r>
      <w:r w:rsidRPr="008936F0" w:rsidR="00CA2315">
        <w:rPr>
          <w:sz w:val="20"/>
          <w:szCs w:val="21"/>
        </w:rPr>
        <w:t>,</w:t>
      </w:r>
      <w:r w:rsidRPr="008936F0">
        <w:rPr>
          <w:sz w:val="20"/>
          <w:szCs w:val="21"/>
        </w:rPr>
        <w:t xml:space="preserve"> запустив двигатель автомобиля, стал управлять им, двигаясь по территории Гагаринского района г. Севастополя в сторону Балаклавского района г. Севастополя.</w:t>
      </w:r>
    </w:p>
    <w:p w:rsidR="002C2B71" w:rsidRPr="008936F0" w:rsidP="002C2B71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После чего 22.04.2017 года в 18 часов 07 минут автомобиль под управлением Мкртчян</w:t>
      </w:r>
      <w:r w:rsidRPr="008936F0" w:rsidR="007623B0">
        <w:rPr>
          <w:sz w:val="20"/>
          <w:szCs w:val="21"/>
        </w:rPr>
        <w:t>а</w:t>
      </w:r>
      <w:r w:rsidRPr="008936F0">
        <w:rPr>
          <w:sz w:val="20"/>
          <w:szCs w:val="21"/>
        </w:rPr>
        <w:t xml:space="preserve"> Э.В. был остановлен сотрудниками ГИБДД УМВД России по г. Севастополю на автодороге Севастополь порт Камышовая 1 км +200 м за автозаправочным комплексом «</w:t>
      </w:r>
      <w:r w:rsidRPr="008936F0">
        <w:rPr>
          <w:sz w:val="20"/>
          <w:szCs w:val="21"/>
        </w:rPr>
        <w:t>Атан</w:t>
      </w:r>
      <w:r w:rsidRPr="008936F0">
        <w:rPr>
          <w:sz w:val="20"/>
          <w:szCs w:val="21"/>
        </w:rPr>
        <w:t xml:space="preserve">», который расположен по адресу: </w:t>
      </w:r>
      <w:r w:rsidRPr="001C1C93" w:rsidR="001C1C93">
        <w:rPr>
          <w:color w:val="FF0000"/>
          <w:sz w:val="20"/>
        </w:rPr>
        <w:t>«изъято»</w:t>
      </w:r>
      <w:r w:rsidRPr="001C1C93" w:rsidR="001C1C93">
        <w:rPr>
          <w:sz w:val="20"/>
        </w:rPr>
        <w:t xml:space="preserve"> </w:t>
      </w:r>
      <w:r w:rsidRPr="008936F0">
        <w:rPr>
          <w:sz w:val="20"/>
          <w:szCs w:val="21"/>
        </w:rPr>
        <w:t>по направлению в сторону 5-го километра Балаклавского шоссе, по внешним признакам было установлено, что последний находится в состоянии</w:t>
      </w:r>
      <w:r w:rsidRPr="008936F0">
        <w:rPr>
          <w:sz w:val="20"/>
          <w:szCs w:val="21"/>
        </w:rPr>
        <w:t xml:space="preserve"> опьянения (поведение не соответствующее обстановке), в связи, с чем Мкртчян Э.В. был отстранен от управления транспортным средством.</w:t>
      </w:r>
    </w:p>
    <w:p w:rsidR="002C2B71" w:rsidRPr="008936F0" w:rsidP="002C2B71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После этого Мкртчян Э.В. 22.04.2017 года в 19 часов 23 минуты, находясь в помещении ГБУЗС «СГПБ», расположенном по адресу: Фиолентовское шоссе 15, Гагаринского района, г. Севастополя, куда он был доставлен сотрудниками ГИБДД УМВД России по г. Севастополю, прошел медицинское освидетельствование на состояние опьянения. Согласно акту медицинского освидетельствования на </w:t>
      </w:r>
      <w:r w:rsidRPr="008936F0">
        <w:rPr>
          <w:sz w:val="20"/>
          <w:szCs w:val="21"/>
        </w:rPr>
        <w:t>состояние опьянения № 1616 от 22.04.2017 года, было установлено у гр. Мкртчяна Э.В. состояние опьянения</w:t>
      </w:r>
      <w:r w:rsidRPr="008936F0" w:rsidR="007623B0">
        <w:rPr>
          <w:sz w:val="20"/>
          <w:szCs w:val="21"/>
        </w:rPr>
        <w:t>.</w:t>
      </w:r>
    </w:p>
    <w:p w:rsidR="00271FBA" w:rsidRPr="008936F0" w:rsidP="002C2B71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Таким образом, своими умышленными действиями </w:t>
      </w:r>
      <w:r w:rsidRPr="008936F0" w:rsidR="002C2B71">
        <w:rPr>
          <w:sz w:val="20"/>
          <w:szCs w:val="21"/>
        </w:rPr>
        <w:t>Мкртчян Э.В.</w:t>
      </w:r>
      <w:r w:rsidRPr="008936F0">
        <w:rPr>
          <w:sz w:val="20"/>
          <w:szCs w:val="21"/>
        </w:rPr>
        <w:t xml:space="preserve"> совершил преступление, предусмотренно</w:t>
      </w:r>
      <w:r w:rsidRPr="008936F0" w:rsidR="00F73CF1">
        <w:rPr>
          <w:sz w:val="20"/>
          <w:szCs w:val="21"/>
        </w:rPr>
        <w:t>е</w:t>
      </w:r>
      <w:r w:rsidRPr="008936F0">
        <w:rPr>
          <w:sz w:val="20"/>
          <w:szCs w:val="21"/>
        </w:rPr>
        <w:t xml:space="preserve">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8936F0" w:rsidR="002C2B71">
        <w:rPr>
          <w:sz w:val="20"/>
          <w:szCs w:val="21"/>
        </w:rPr>
        <w:t>Мкртчян</w:t>
      </w:r>
      <w:r w:rsidRPr="008936F0" w:rsidR="007623B0">
        <w:rPr>
          <w:sz w:val="20"/>
          <w:szCs w:val="21"/>
        </w:rPr>
        <w:t>а</w:t>
      </w:r>
      <w:r w:rsidRPr="008936F0" w:rsidR="002C2B71">
        <w:rPr>
          <w:sz w:val="20"/>
          <w:szCs w:val="21"/>
        </w:rPr>
        <w:t xml:space="preserve"> Э.В.</w:t>
      </w:r>
    </w:p>
    <w:p w:rsidR="00E06D9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В судебном заседании подсудимый </w:t>
      </w:r>
      <w:r w:rsidRPr="008936F0" w:rsidR="002C2B71">
        <w:rPr>
          <w:sz w:val="20"/>
          <w:szCs w:val="21"/>
        </w:rPr>
        <w:t>Мкртчян Э.В.</w:t>
      </w:r>
      <w:r w:rsidRPr="008936F0">
        <w:rPr>
          <w:sz w:val="20"/>
          <w:szCs w:val="21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</w:t>
      </w:r>
      <w:r w:rsidRPr="008936F0">
        <w:rPr>
          <w:sz w:val="20"/>
          <w:szCs w:val="21"/>
        </w:rPr>
        <w:t>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Pr="008936F0" w:rsidR="00423F45">
        <w:rPr>
          <w:sz w:val="20"/>
          <w:szCs w:val="21"/>
        </w:rPr>
        <w:t>му</w:t>
      </w:r>
      <w:r w:rsidRPr="008936F0">
        <w:rPr>
          <w:sz w:val="20"/>
          <w:szCs w:val="21"/>
        </w:rPr>
        <w:t xml:space="preserve"> производилось в сокращенной форме</w:t>
      </w:r>
      <w:r w:rsidRPr="008936F0">
        <w:rPr>
          <w:sz w:val="20"/>
          <w:szCs w:val="21"/>
        </w:rPr>
        <w:t>, а также последствия постановления приговора без проведения судебного разбирательства.</w:t>
      </w:r>
    </w:p>
    <w:p w:rsidR="00E06D9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63822" w:rsidRPr="008936F0" w:rsidP="00E63822">
      <w:pPr>
        <w:pStyle w:val="NormalWeb"/>
        <w:ind w:firstLine="720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>Государственный обвинитель просил назначить наказание за совершенное преступление в виде лишения свободы</w:t>
      </w:r>
      <w:r w:rsidRPr="008936F0" w:rsidR="00A019B8">
        <w:rPr>
          <w:rFonts w:eastAsia="Times New Roman"/>
          <w:color w:val="auto"/>
          <w:sz w:val="20"/>
          <w:szCs w:val="21"/>
          <w:lang w:eastAsia="ru-RU"/>
        </w:rPr>
        <w:t xml:space="preserve"> на срок один год</w:t>
      </w:r>
      <w:r w:rsidRPr="008936F0" w:rsidR="00CA2315">
        <w:rPr>
          <w:rFonts w:eastAsia="Times New Roman"/>
          <w:color w:val="auto"/>
          <w:sz w:val="20"/>
          <w:szCs w:val="21"/>
          <w:lang w:eastAsia="ru-RU"/>
        </w:rPr>
        <w:t xml:space="preserve">, </w:t>
      </w:r>
      <w:r w:rsidRPr="008936F0" w:rsidR="00CA2315">
        <w:rPr>
          <w:color w:val="auto"/>
          <w:sz w:val="20"/>
          <w:szCs w:val="21"/>
        </w:rPr>
        <w:t xml:space="preserve">с лишением права заниматься деятельностью, связанной с управлением транспортными средствами сроком на </w:t>
      </w:r>
      <w:r w:rsidRPr="008936F0" w:rsidR="001B4163">
        <w:rPr>
          <w:color w:val="auto"/>
          <w:sz w:val="20"/>
          <w:szCs w:val="21"/>
        </w:rPr>
        <w:t>3</w:t>
      </w:r>
      <w:r w:rsidRPr="008936F0" w:rsidR="00CA2315">
        <w:rPr>
          <w:color w:val="auto"/>
          <w:sz w:val="20"/>
          <w:szCs w:val="21"/>
        </w:rPr>
        <w:t xml:space="preserve"> года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. В соответствии со ст. 73 УК РФ считать наказание условным, с испытательным сроком на 2 года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,м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отивируя свои доводы тем, что подсудимый ранее судим, имеет место рецидив, по месту жительства</w:t>
      </w:r>
      <w:r w:rsidRPr="008936F0" w:rsidR="00876785">
        <w:rPr>
          <w:rFonts w:eastAsia="Times New Roman"/>
          <w:color w:val="auto"/>
          <w:sz w:val="20"/>
          <w:szCs w:val="21"/>
          <w:lang w:eastAsia="ru-RU"/>
        </w:rPr>
        <w:t xml:space="preserve"> и месту работы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характеризуется </w:t>
      </w:r>
      <w:r w:rsidRPr="008936F0" w:rsidR="00876785">
        <w:rPr>
          <w:rFonts w:eastAsia="Times New Roman"/>
          <w:color w:val="auto"/>
          <w:sz w:val="20"/>
          <w:szCs w:val="21"/>
          <w:lang w:eastAsia="ru-RU"/>
        </w:rPr>
        <w:t>положи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тельно, вину признал, раскаялся, официально трудоустроен. </w:t>
      </w:r>
    </w:p>
    <w:p w:rsidR="00E63822" w:rsidRPr="008936F0" w:rsidP="00E63822">
      <w:pPr>
        <w:pStyle w:val="NormalWeb"/>
        <w:ind w:firstLine="720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Подсудимый </w:t>
      </w:r>
      <w:r w:rsidRPr="008936F0" w:rsidR="00876785">
        <w:rPr>
          <w:color w:val="auto"/>
          <w:sz w:val="20"/>
          <w:szCs w:val="21"/>
        </w:rPr>
        <w:t>Мкртчян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с мнением государственного обвинителя относительно вида и размера наказания</w:t>
      </w:r>
      <w:r w:rsidRPr="008936F0" w:rsidR="001B4163">
        <w:rPr>
          <w:rFonts w:eastAsia="Times New Roman"/>
          <w:color w:val="auto"/>
          <w:sz w:val="20"/>
          <w:szCs w:val="21"/>
          <w:lang w:eastAsia="ru-RU"/>
        </w:rPr>
        <w:t xml:space="preserve"> не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согласился,</w:t>
      </w:r>
      <w:r w:rsidRPr="008936F0" w:rsidR="001B4163">
        <w:rPr>
          <w:rFonts w:eastAsia="Times New Roman"/>
          <w:color w:val="auto"/>
          <w:sz w:val="20"/>
          <w:szCs w:val="21"/>
          <w:lang w:eastAsia="ru-RU"/>
        </w:rPr>
        <w:t xml:space="preserve"> просил не применять к нему дополнительное наказание в виде лишения права управления транспортными средствами</w:t>
      </w:r>
      <w:r w:rsidRPr="008936F0" w:rsidR="001B4163">
        <w:rPr>
          <w:rFonts w:eastAsia="Times New Roman"/>
          <w:color w:val="auto"/>
          <w:sz w:val="20"/>
          <w:szCs w:val="21"/>
          <w:lang w:eastAsia="ru-RU"/>
        </w:rPr>
        <w:t>.З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ащитник подсудимого мнение подсудимого поддержал, просил суд</w:t>
      </w:r>
      <w:r w:rsidRPr="008936F0" w:rsidR="001B4163">
        <w:rPr>
          <w:rFonts w:eastAsia="Times New Roman"/>
          <w:color w:val="auto"/>
          <w:sz w:val="20"/>
          <w:szCs w:val="21"/>
          <w:lang w:eastAsia="ru-RU"/>
        </w:rPr>
        <w:t xml:space="preserve"> не учитывать при назначении наказания рецидив преступлений,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назначить наказание с учетом установленных по делу смягчающих обстоятельств.</w:t>
      </w:r>
    </w:p>
    <w:p w:rsidR="00E06D9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8936F0">
        <w:rPr>
          <w:rStyle w:val="Hyperlink"/>
          <w:sz w:val="20"/>
          <w:szCs w:val="21"/>
          <w:u w:val="none"/>
        </w:rPr>
        <w:t>ст. 226.1</w:t>
      </w:r>
      <w:r>
        <w:fldChar w:fldCharType="end"/>
      </w:r>
      <w:r w:rsidRPr="008936F0">
        <w:rPr>
          <w:sz w:val="20"/>
          <w:szCs w:val="21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8936F0">
        <w:rPr>
          <w:rStyle w:val="Hyperlink"/>
          <w:sz w:val="20"/>
          <w:szCs w:val="21"/>
          <w:u w:val="none"/>
        </w:rPr>
        <w:t>ст. 226.2</w:t>
      </w:r>
      <w:r>
        <w:fldChar w:fldCharType="end"/>
      </w:r>
      <w:r w:rsidRPr="008936F0">
        <w:rPr>
          <w:sz w:val="20"/>
          <w:szCs w:val="21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r w:rsidRPr="008936F0">
        <w:rPr>
          <w:sz w:val="20"/>
          <w:szCs w:val="21"/>
        </w:rPr>
        <w:t xml:space="preserve">, </w:t>
      </w:r>
      <w:r w:rsidRPr="008936F0">
        <w:rPr>
          <w:sz w:val="20"/>
          <w:szCs w:val="21"/>
        </w:rPr>
        <w:t xml:space="preserve"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Pr="008936F0" w:rsidR="0021761A">
        <w:rPr>
          <w:sz w:val="20"/>
          <w:szCs w:val="21"/>
        </w:rPr>
        <w:t>и</w:t>
      </w:r>
      <w:r w:rsidRPr="008936F0">
        <w:rPr>
          <w:sz w:val="20"/>
          <w:szCs w:val="21"/>
        </w:rPr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</w:t>
      </w:r>
      <w:r w:rsidRPr="008936F0">
        <w:rPr>
          <w:sz w:val="20"/>
          <w:szCs w:val="21"/>
        </w:rPr>
        <w:t>установленном</w:t>
      </w:r>
      <w:r w:rsidRPr="008936F0" w:rsidR="00242304">
        <w:rPr>
          <w:sz w:val="22"/>
        </w:rPr>
        <w:fldChar w:fldCharType="begin"/>
      </w:r>
      <w:r w:rsidRPr="008936F0" w:rsidR="00242304">
        <w:rPr>
          <w:sz w:val="22"/>
        </w:rPr>
        <w:instrText>HYPERLINK "consultantplus://offline/ref=3BCB69F564D3BC7421D44DC2C848D8947360BE32190C6BF6E36DD3889D65EB6BEAB0296AEE940519Q0W6P"</w:instrText>
      </w:r>
      <w:r w:rsidRPr="008936F0" w:rsidR="00242304">
        <w:rPr>
          <w:sz w:val="22"/>
        </w:rPr>
        <w:fldChar w:fldCharType="separate"/>
      </w:r>
      <w:r w:rsidRPr="008936F0">
        <w:rPr>
          <w:rStyle w:val="Hyperlink"/>
          <w:sz w:val="20"/>
          <w:szCs w:val="21"/>
          <w:u w:val="none"/>
        </w:rPr>
        <w:t>ст</w:t>
      </w:r>
      <w:r w:rsidRPr="008936F0">
        <w:rPr>
          <w:rStyle w:val="Hyperlink"/>
          <w:sz w:val="20"/>
          <w:szCs w:val="21"/>
          <w:u w:val="none"/>
        </w:rPr>
        <w:t>. ст. 316</w:t>
      </w:r>
      <w:r w:rsidRPr="008936F0" w:rsidR="00242304">
        <w:rPr>
          <w:sz w:val="22"/>
        </w:rPr>
        <w:fldChar w:fldCharType="end"/>
      </w:r>
      <w:r w:rsidRPr="008936F0">
        <w:rPr>
          <w:sz w:val="20"/>
          <w:szCs w:val="21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8936F0">
        <w:rPr>
          <w:rStyle w:val="Hyperlink"/>
          <w:sz w:val="20"/>
          <w:szCs w:val="21"/>
          <w:u w:val="none"/>
        </w:rPr>
        <w:t>317</w:t>
      </w:r>
      <w:r>
        <w:fldChar w:fldCharType="end"/>
      </w:r>
      <w:r w:rsidRPr="008936F0">
        <w:rPr>
          <w:sz w:val="20"/>
          <w:szCs w:val="21"/>
        </w:rPr>
        <w:t xml:space="preserve"> УПК РФ, с изъятиями, предусмотренными ст. 226.9 УПК РФ.</w:t>
      </w:r>
    </w:p>
    <w:p w:rsidR="0026431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8936F0" w:rsidR="002C2B71">
        <w:rPr>
          <w:sz w:val="20"/>
          <w:szCs w:val="21"/>
        </w:rPr>
        <w:t>Мкртчяну Э.В.</w:t>
      </w:r>
      <w:r w:rsidRPr="008936F0">
        <w:rPr>
          <w:sz w:val="20"/>
          <w:szCs w:val="21"/>
        </w:rPr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8936F0" w:rsidP="005E6476">
      <w:pPr>
        <w:pStyle w:val="NoSpacing"/>
        <w:ind w:firstLine="708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Действия подсудимого </w:t>
      </w:r>
      <w:r w:rsidRPr="008936F0" w:rsidR="002C2B71">
        <w:rPr>
          <w:sz w:val="20"/>
          <w:szCs w:val="21"/>
        </w:rPr>
        <w:t>Мкртчяна Э.В.</w:t>
      </w:r>
      <w:r w:rsidRPr="008936F0">
        <w:rPr>
          <w:sz w:val="20"/>
          <w:szCs w:val="21"/>
        </w:rPr>
        <w:t xml:space="preserve"> правильно квалифицированы по ст. </w:t>
      </w:r>
      <w:r w:rsidRPr="008936F0">
        <w:rPr>
          <w:sz w:val="20"/>
          <w:szCs w:val="21"/>
        </w:rPr>
        <w:t>264.1</w:t>
      </w:r>
      <w:r w:rsidRPr="008936F0">
        <w:rPr>
          <w:sz w:val="20"/>
          <w:szCs w:val="21"/>
        </w:rPr>
        <w:t xml:space="preserve"> УК РФ, как </w:t>
      </w:r>
      <w:r w:rsidRPr="008936F0">
        <w:rPr>
          <w:sz w:val="20"/>
          <w:szCs w:val="21"/>
        </w:rPr>
        <w:t xml:space="preserve">управление автомобилем лицом, находящимся в состоянии </w:t>
      </w:r>
      <w:r w:rsidRPr="008936F0" w:rsidR="002C2B71">
        <w:rPr>
          <w:sz w:val="20"/>
          <w:szCs w:val="21"/>
        </w:rPr>
        <w:t>наркотического</w:t>
      </w:r>
      <w:r w:rsidRPr="008936F0">
        <w:rPr>
          <w:sz w:val="20"/>
          <w:szCs w:val="21"/>
        </w:rPr>
        <w:t xml:space="preserve"> опьянения, подвергнутым административному наказанию за управление транспортным средством в состоянии опьянения.</w:t>
      </w:r>
    </w:p>
    <w:p w:rsidR="00476541" w:rsidRPr="008936F0" w:rsidP="00476541">
      <w:pPr>
        <w:pStyle w:val="NormalWeb"/>
        <w:ind w:firstLine="720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Решая вопрос о психическом состоянии подсудимого </w:t>
      </w:r>
      <w:r w:rsidRPr="008936F0">
        <w:rPr>
          <w:sz w:val="20"/>
          <w:szCs w:val="21"/>
        </w:rPr>
        <w:t>Мкртчяна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</w:t>
      </w:r>
      <w:r w:rsidR="001C1C93">
        <w:rPr>
          <w:rFonts w:eastAsia="Times New Roman"/>
          <w:color w:val="auto"/>
          <w:sz w:val="20"/>
          <w:szCs w:val="21"/>
          <w:lang w:eastAsia="ru-RU"/>
        </w:rPr>
        <w:t xml:space="preserve"> 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Данное обстоятельство подтверждается тем, что, согласно справки, имеющейся в материалах дела, </w:t>
      </w:r>
      <w:r w:rsidRPr="008936F0">
        <w:rPr>
          <w:sz w:val="20"/>
          <w:szCs w:val="21"/>
        </w:rPr>
        <w:t>Мкртчян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не состоит на учете у врача психиатра, согласно заключения судебно-психиатрического эксперта от 25.05.2017 года № 450 (л.д.78-80) </w:t>
      </w:r>
      <w:r w:rsidRPr="008936F0">
        <w:rPr>
          <w:sz w:val="20"/>
          <w:szCs w:val="21"/>
        </w:rPr>
        <w:t>Мкртчян Э.В., на период инкриминируемого ему деяния каким-либо хроническим психическим заболеванием, временным болезненным расстройством психики или иным психическим расстройством, которое лишало бы его возможности осознавать фактический характер</w:t>
      </w:r>
      <w:r w:rsidRPr="008936F0">
        <w:rPr>
          <w:sz w:val="20"/>
          <w:szCs w:val="21"/>
        </w:rPr>
        <w:t xml:space="preserve"> и общественную опасность своих действий и руководил </w:t>
      </w:r>
      <w:r w:rsidRPr="008936F0">
        <w:rPr>
          <w:sz w:val="20"/>
          <w:szCs w:val="21"/>
        </w:rPr>
        <w:t>ими, не страдал, алкоголизмом, наркоманией не страдает, в лечении не нуждается.</w:t>
      </w:r>
    </w:p>
    <w:p w:rsidR="00476541" w:rsidRPr="008936F0" w:rsidP="00476541">
      <w:pPr>
        <w:pStyle w:val="NormalWeb"/>
        <w:ind w:firstLine="720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Как лицо вменяемое, </w:t>
      </w:r>
      <w:r w:rsidRPr="008936F0">
        <w:rPr>
          <w:sz w:val="20"/>
          <w:szCs w:val="21"/>
        </w:rPr>
        <w:t>Мкртчян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подлежит уголовной ответственности за совершенное преступление.</w:t>
      </w:r>
    </w:p>
    <w:p w:rsidR="00DF1129" w:rsidRPr="008936F0" w:rsidP="006B742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При назначении подсудимому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на учете у врач</w:t>
      </w:r>
      <w:r w:rsidRPr="008936F0" w:rsidR="00C660DF">
        <w:rPr>
          <w:sz w:val="20"/>
          <w:szCs w:val="21"/>
        </w:rPr>
        <w:t>а</w:t>
      </w:r>
      <w:r w:rsidRPr="008936F0">
        <w:rPr>
          <w:sz w:val="20"/>
          <w:szCs w:val="21"/>
        </w:rPr>
        <w:t xml:space="preserve">-нарколога не состоит, под наблюдением врача-психиатра не находится, ранее судим, по месту жительства характеризуется </w:t>
      </w:r>
      <w:r w:rsidRPr="008936F0">
        <w:rPr>
          <w:sz w:val="20"/>
          <w:szCs w:val="21"/>
        </w:rPr>
        <w:t>по</w:t>
      </w:r>
      <w:r w:rsidRPr="008936F0" w:rsidR="002C2B71">
        <w:rPr>
          <w:sz w:val="20"/>
          <w:szCs w:val="21"/>
        </w:rPr>
        <w:t>ложит</w:t>
      </w:r>
      <w:r w:rsidRPr="008936F0">
        <w:rPr>
          <w:sz w:val="20"/>
          <w:szCs w:val="21"/>
        </w:rPr>
        <w:t>е</w:t>
      </w:r>
      <w:r w:rsidRPr="008936F0" w:rsidR="002C2B71">
        <w:rPr>
          <w:sz w:val="20"/>
          <w:szCs w:val="21"/>
        </w:rPr>
        <w:t>ль</w:t>
      </w:r>
      <w:r w:rsidRPr="008936F0">
        <w:rPr>
          <w:sz w:val="20"/>
          <w:szCs w:val="21"/>
        </w:rPr>
        <w:t xml:space="preserve">но, </w:t>
      </w:r>
      <w:r w:rsidRPr="008936F0" w:rsidR="00D16D3F">
        <w:rPr>
          <w:sz w:val="20"/>
          <w:szCs w:val="21"/>
        </w:rPr>
        <w:t>в потреблении наркотических средств и алкоголя не замечен, проживает совместно с семьей</w:t>
      </w:r>
      <w:r w:rsidRPr="008936F0" w:rsidR="0026431D">
        <w:rPr>
          <w:sz w:val="20"/>
          <w:szCs w:val="21"/>
        </w:rPr>
        <w:t>,</w:t>
      </w:r>
      <w:r w:rsidRPr="008936F0" w:rsidR="00D16D3F">
        <w:rPr>
          <w:sz w:val="20"/>
          <w:szCs w:val="21"/>
        </w:rPr>
        <w:t xml:space="preserve"> по месту работы характеризуется также</w:t>
      </w:r>
      <w:r w:rsidRPr="008936F0" w:rsidR="00D16D3F">
        <w:rPr>
          <w:sz w:val="20"/>
          <w:szCs w:val="21"/>
        </w:rPr>
        <w:t xml:space="preserve"> положительно,</w:t>
      </w:r>
      <w:r w:rsidR="001C1C93">
        <w:rPr>
          <w:sz w:val="20"/>
          <w:szCs w:val="21"/>
        </w:rPr>
        <w:t xml:space="preserve"> </w:t>
      </w:r>
      <w:r w:rsidRPr="008936F0" w:rsidR="008A17E1">
        <w:rPr>
          <w:sz w:val="20"/>
          <w:szCs w:val="21"/>
        </w:rPr>
        <w:t xml:space="preserve">а также признание вины, в </w:t>
      </w:r>
      <w:r w:rsidRPr="008936F0" w:rsidR="008A17E1">
        <w:rPr>
          <w:sz w:val="20"/>
          <w:szCs w:val="21"/>
        </w:rPr>
        <w:t>связи</w:t>
      </w:r>
      <w:r w:rsidRPr="008936F0" w:rsidR="008A17E1">
        <w:rPr>
          <w:sz w:val="20"/>
          <w:szCs w:val="21"/>
        </w:rPr>
        <w:t xml:space="preserve"> с чем он избрал сокращенную форму дознания и особый порядок рассмотрения дела в суде.</w:t>
      </w:r>
    </w:p>
    <w:p w:rsidR="00D16D3F" w:rsidRPr="008936F0" w:rsidP="00D16D3F">
      <w:pPr>
        <w:pStyle w:val="NormalWeb"/>
        <w:ind w:firstLine="540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Обстоятельством, смягчающим наказание </w:t>
      </w:r>
      <w:r w:rsidRPr="008936F0">
        <w:rPr>
          <w:sz w:val="20"/>
          <w:szCs w:val="21"/>
        </w:rPr>
        <w:t>Мкртчяна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в соответствии с п. «г» ч. 1 ст. 61 УК РФ судом признается наличие малолетнего ребенка у виновного. Также к обстоятельствам, смягчающим наказание </w:t>
      </w:r>
      <w:r w:rsidRPr="008936F0">
        <w:rPr>
          <w:sz w:val="20"/>
          <w:szCs w:val="21"/>
        </w:rPr>
        <w:t>Мкртчяна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в соответствии с ч. 2 </w:t>
      </w:r>
      <w:r>
        <w:fldChar w:fldCharType="begin"/>
      </w:r>
      <w:r>
        <w:instrText xml:space="preserve"> HYPERLINK "https://rospravosudie.com/law/%D0%A1%D1%82%D0%B0%D1%82%D1%8C%D1%8F_61_%D0%A3%D0%9A_%D0%A0%D0%A4" </w:instrText>
      </w:r>
      <w:r>
        <w:fldChar w:fldCharType="separate"/>
      </w:r>
      <w:r w:rsidRPr="008936F0">
        <w:rPr>
          <w:rFonts w:eastAsia="Times New Roman"/>
          <w:color w:val="auto"/>
          <w:sz w:val="20"/>
          <w:szCs w:val="21"/>
          <w:lang w:eastAsia="ru-RU"/>
        </w:rPr>
        <w:t>ст. 61 УК РФ</w:t>
      </w:r>
      <w:r>
        <w:fldChar w:fldCharType="end"/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суд относит признание вины, раскаяние 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в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содеянном.</w:t>
      </w:r>
    </w:p>
    <w:p w:rsidR="00D16D3F" w:rsidRPr="008936F0" w:rsidP="00D16D3F">
      <w:pPr>
        <w:pStyle w:val="ConsPlusNormal"/>
        <w:ind w:firstLine="540"/>
        <w:jc w:val="both"/>
        <w:rPr>
          <w:rFonts w:eastAsia="Times New Roman"/>
          <w:sz w:val="20"/>
          <w:szCs w:val="21"/>
        </w:rPr>
      </w:pPr>
      <w:r w:rsidRPr="008936F0">
        <w:rPr>
          <w:rFonts w:eastAsia="Times New Roman"/>
          <w:sz w:val="20"/>
          <w:szCs w:val="21"/>
        </w:rPr>
        <w:t>В силу п. «а» ч. 1 ст. 63 УК РФ, обстоятельством, отягчающим наказание подсудимому при назначении наказания, судом признается наличие рецидива преступлений.</w:t>
      </w:r>
    </w:p>
    <w:p w:rsidR="00BB436B" w:rsidRPr="008936F0" w:rsidP="008E2669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В соответствии с требованиями ч. 6 ст. 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D16D3F" w:rsidRPr="008936F0" w:rsidP="00D16D3F">
      <w:pPr>
        <w:pStyle w:val="NormalWeb"/>
        <w:ind w:firstLine="708"/>
        <w:jc w:val="both"/>
        <w:rPr>
          <w:rFonts w:eastAsia="Times New Roman"/>
          <w:sz w:val="20"/>
          <w:szCs w:val="21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>В соответствии с ч.2, 3 ст. 68 УК РФ, с</w:t>
      </w:r>
      <w:r w:rsidRPr="008936F0">
        <w:rPr>
          <w:rFonts w:eastAsia="Times New Roman"/>
          <w:sz w:val="20"/>
          <w:szCs w:val="21"/>
        </w:rPr>
        <w:t xml:space="preserve">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</w:t>
      </w:r>
      <w:r w:rsidRPr="008936F0">
        <w:rPr>
          <w:rFonts w:eastAsia="Times New Roman"/>
          <w:color w:val="auto"/>
          <w:sz w:val="20"/>
          <w:szCs w:val="21"/>
        </w:rPr>
        <w:t xml:space="preserve">соответствующей статьи </w:t>
      </w:r>
      <w:r>
        <w:fldChar w:fldCharType="begin"/>
      </w:r>
      <w:r>
        <w:instrText xml:space="preserve"> HYPERLINK "consultantplus://offline/ref=FB1E836A272CDC4FD96B4EA066793FB9DB6143FE9C7D53CE4FB500D907E37D53E6CAF697A099C35FO9U6O" </w:instrText>
      </w:r>
      <w:r>
        <w:fldChar w:fldCharType="separate"/>
      </w:r>
      <w:r w:rsidRPr="008936F0">
        <w:rPr>
          <w:rStyle w:val="Hyperlink"/>
          <w:color w:val="auto"/>
          <w:sz w:val="20"/>
          <w:szCs w:val="21"/>
          <w:u w:val="none"/>
        </w:rPr>
        <w:t>Особенной части</w:t>
      </w:r>
      <w:r>
        <w:fldChar w:fldCharType="end"/>
      </w:r>
      <w:r w:rsidRPr="008936F0">
        <w:rPr>
          <w:rFonts w:eastAsia="Times New Roman"/>
          <w:color w:val="auto"/>
          <w:sz w:val="20"/>
          <w:szCs w:val="21"/>
        </w:rPr>
        <w:t xml:space="preserve"> настоящего Кодекса. </w:t>
      </w:r>
      <w:r w:rsidRPr="008936F0">
        <w:rPr>
          <w:rFonts w:eastAsia="Times New Roman"/>
          <w:color w:val="auto"/>
          <w:sz w:val="20"/>
          <w:szCs w:val="21"/>
        </w:rPr>
        <w:t xml:space="preserve">При любом виде рецидива преступлений, если судом установлены </w:t>
      </w:r>
      <w:r>
        <w:fldChar w:fldCharType="begin"/>
      </w:r>
      <w:r>
        <w:instrText xml:space="preserve"> HYPERLINK "consultantplus://offline/ref=43AEEEF7DC1DBFDDA36B6C231F17A1DBFD964401A3F52879A0DF52316027B108AC1FEFA58C8E1A58LEWFO" </w:instrText>
      </w:r>
      <w:r>
        <w:fldChar w:fldCharType="separate"/>
      </w:r>
      <w:r w:rsidRPr="008936F0">
        <w:rPr>
          <w:rStyle w:val="Hyperlink"/>
          <w:color w:val="auto"/>
          <w:sz w:val="20"/>
          <w:szCs w:val="21"/>
          <w:u w:val="none"/>
        </w:rPr>
        <w:t>смягчающие</w:t>
      </w:r>
      <w:r>
        <w:fldChar w:fldCharType="end"/>
      </w:r>
      <w:r w:rsidRPr="008936F0">
        <w:rPr>
          <w:rFonts w:eastAsia="Times New Roman"/>
          <w:color w:val="auto"/>
          <w:sz w:val="20"/>
          <w:szCs w:val="21"/>
        </w:rPr>
        <w:t xml:space="preserve"> обстоятельства, предусмотренные </w:t>
      </w:r>
      <w:r>
        <w:fldChar w:fldCharType="begin"/>
      </w:r>
      <w:r>
        <w:instrText xml:space="preserve"> HYPERLINK "consultantplus://offline/ref=43AEEEF7DC1DBFDDA36B6C231F17A1DBFE944701A7F42879A0DF52316027B108AC1FEFA58C8E185FLEW6O" </w:instrText>
      </w:r>
      <w:r>
        <w:fldChar w:fldCharType="separate"/>
      </w:r>
      <w:r w:rsidRPr="008936F0">
        <w:rPr>
          <w:rStyle w:val="Hyperlink"/>
          <w:color w:val="auto"/>
          <w:sz w:val="20"/>
          <w:szCs w:val="21"/>
          <w:u w:val="none"/>
        </w:rPr>
        <w:t>статьей 61</w:t>
      </w:r>
      <w:r>
        <w:fldChar w:fldCharType="end"/>
      </w:r>
      <w:r w:rsidRPr="008936F0">
        <w:rPr>
          <w:rFonts w:eastAsia="Times New Roman"/>
          <w:color w:val="auto"/>
          <w:sz w:val="20"/>
          <w:szCs w:val="21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"consultantplus://offline/ref=43AEEEF7DC1DBFDDA36B6C231F17A1DBFE944701A7F42879A0DF52316027B108AC1FEFA58C8E1F5ALEWEO" </w:instrText>
      </w:r>
      <w:r>
        <w:fldChar w:fldCharType="separate"/>
      </w:r>
      <w:r w:rsidRPr="008936F0">
        <w:rPr>
          <w:rStyle w:val="Hyperlink"/>
          <w:color w:val="auto"/>
          <w:sz w:val="20"/>
          <w:szCs w:val="21"/>
          <w:u w:val="none"/>
        </w:rPr>
        <w:t>Особенной части</w:t>
      </w:r>
      <w:r>
        <w:fldChar w:fldCharType="end"/>
      </w:r>
      <w:r w:rsidRPr="008936F0">
        <w:rPr>
          <w:rFonts w:eastAsia="Times New Roman"/>
          <w:color w:val="auto"/>
          <w:sz w:val="20"/>
          <w:szCs w:val="21"/>
        </w:rPr>
        <w:t xml:space="preserve"> настоящего </w:t>
      </w:r>
      <w:r w:rsidRPr="008936F0">
        <w:rPr>
          <w:rFonts w:eastAsia="Times New Roman"/>
          <w:sz w:val="20"/>
          <w:szCs w:val="21"/>
        </w:rPr>
        <w:t>Кодекса.</w:t>
      </w:r>
    </w:p>
    <w:p w:rsidR="00D16D3F" w:rsidRPr="008936F0" w:rsidP="00D16D3F">
      <w:pPr>
        <w:pStyle w:val="ConsPlusNormal"/>
        <w:ind w:firstLine="540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В соответствии с п.47. Постановления пленума Верховного суда РФ от 22 декабря 2015 г. N 58, согласно </w:t>
      </w:r>
      <w:r>
        <w:fldChar w:fldCharType="begin"/>
      </w:r>
      <w:r>
        <w:instrText xml:space="preserve"> HYPERLINK "consultantplus://offline/ref=1824838AAF035E79BB838DF1F727FB79CC0F4AA3E24E7C2B1EA151BCFF07655DBA1A87F6B9557575tFc0P" </w:instrText>
      </w:r>
      <w:r>
        <w:fldChar w:fldCharType="separate"/>
      </w:r>
      <w:r w:rsidRPr="008936F0">
        <w:rPr>
          <w:sz w:val="20"/>
          <w:szCs w:val="21"/>
        </w:rPr>
        <w:t>части 2 статьи 68</w:t>
      </w:r>
      <w:r>
        <w:fldChar w:fldCharType="end"/>
      </w:r>
      <w:r w:rsidRPr="008936F0">
        <w:rPr>
          <w:sz w:val="20"/>
          <w:szCs w:val="21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"consultantplus://offline/ref=1824838AAF035E79BB838DF1F727FB79CC0F4AA3E24E7C2B1EA151BCFF07655DBA1A87F6B9577477tFc0P" </w:instrText>
      </w:r>
      <w:r>
        <w:fldChar w:fldCharType="separate"/>
      </w:r>
      <w:r w:rsidRPr="008936F0">
        <w:rPr>
          <w:sz w:val="20"/>
          <w:szCs w:val="21"/>
        </w:rPr>
        <w:t>Особенной части</w:t>
      </w:r>
      <w:r>
        <w:fldChar w:fldCharType="end"/>
      </w:r>
      <w:r w:rsidRPr="008936F0">
        <w:rPr>
          <w:sz w:val="20"/>
          <w:szCs w:val="21"/>
        </w:rPr>
        <w:t xml:space="preserve"> УК РФ.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"consultantplus://offline/ref=1824838AAF035E79BB838DF1F727FB79CC0F4AA3E24E7C2B1EA151BCFF07655DBA1A87F6B9577477tFc0P" </w:instrText>
      </w:r>
      <w:r>
        <w:fldChar w:fldCharType="separate"/>
      </w:r>
      <w:r w:rsidRPr="008936F0">
        <w:rPr>
          <w:sz w:val="20"/>
          <w:szCs w:val="21"/>
        </w:rPr>
        <w:t>Особенной части</w:t>
      </w:r>
      <w:r>
        <w:fldChar w:fldCharType="end"/>
      </w:r>
      <w:r w:rsidRPr="008936F0">
        <w:rPr>
          <w:sz w:val="20"/>
          <w:szCs w:val="21"/>
        </w:rPr>
        <w:t xml:space="preserve"> УК РФ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"consultantplus://offline/ref=1824838AAF035E79BB838DF1F727FB79CC0F4AA3E24E7C2B1EA151BCFF07655DBA1A87F6B9577274tFc0P" </w:instrText>
      </w:r>
      <w:r>
        <w:fldChar w:fldCharType="separate"/>
      </w:r>
      <w:r w:rsidRPr="008936F0">
        <w:rPr>
          <w:sz w:val="20"/>
          <w:szCs w:val="21"/>
        </w:rPr>
        <w:t>статье 64</w:t>
      </w:r>
      <w:r>
        <w:fldChar w:fldCharType="end"/>
      </w:r>
      <w:r w:rsidRPr="008936F0">
        <w:rPr>
          <w:sz w:val="20"/>
          <w:szCs w:val="21"/>
        </w:rPr>
        <w:t xml:space="preserve"> УК РФ (</w:t>
      </w:r>
      <w:r>
        <w:fldChar w:fldCharType="begin"/>
      </w:r>
      <w:r>
        <w:instrText xml:space="preserve"> HYPERLINK "consultantplus://offline/ref=1824838AAF035E79BB838DF1F727FB79CC0F4AA3E24E7C2B1EA151BCFF07655DBA1A87F6B9557575tFc3P" </w:instrText>
      </w:r>
      <w:r>
        <w:fldChar w:fldCharType="separate"/>
      </w:r>
      <w:r w:rsidRPr="008936F0">
        <w:rPr>
          <w:sz w:val="20"/>
          <w:szCs w:val="21"/>
        </w:rPr>
        <w:t>часть 3 статьи 68</w:t>
      </w:r>
      <w:r>
        <w:fldChar w:fldCharType="end"/>
      </w:r>
      <w:r w:rsidRPr="008936F0">
        <w:rPr>
          <w:sz w:val="20"/>
          <w:szCs w:val="21"/>
        </w:rPr>
        <w:t xml:space="preserve"> УК РФ).</w:t>
      </w:r>
    </w:p>
    <w:p w:rsidR="00D16D3F" w:rsidRPr="008936F0" w:rsidP="00D16D3F">
      <w:pPr>
        <w:pStyle w:val="ConsPlusNormal"/>
        <w:ind w:firstLine="540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В связи с отсутствием обстоятельств, предусмотренных ст. 64 УК РФ, основания для назначения иного, более мягкого вида наказания, чем лишение свободы, отсутствуют.</w:t>
      </w:r>
    </w:p>
    <w:p w:rsidR="006B742B" w:rsidRPr="008936F0" w:rsidP="008E2669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8936F0" w:rsidR="00577F7A">
        <w:rPr>
          <w:sz w:val="20"/>
          <w:szCs w:val="21"/>
        </w:rPr>
        <w:t xml:space="preserve">с учетом материального положения подсудимого, </w:t>
      </w:r>
      <w:r w:rsidRPr="008936F0" w:rsidR="009E73FB">
        <w:rPr>
          <w:sz w:val="20"/>
          <w:szCs w:val="21"/>
        </w:rPr>
        <w:t xml:space="preserve">трудоустроенного,  имеющего </w:t>
      </w:r>
      <w:r w:rsidRPr="008936F0" w:rsidR="00537A68">
        <w:rPr>
          <w:sz w:val="20"/>
          <w:szCs w:val="21"/>
        </w:rPr>
        <w:t>на иждивении малолетнего ребенка</w:t>
      </w:r>
      <w:r w:rsidRPr="008936F0" w:rsidR="009E73FB">
        <w:rPr>
          <w:sz w:val="20"/>
          <w:szCs w:val="21"/>
        </w:rPr>
        <w:t>,</w:t>
      </w:r>
      <w:r w:rsidRPr="008936F0">
        <w:rPr>
          <w:sz w:val="20"/>
          <w:szCs w:val="21"/>
        </w:rPr>
        <w:t>с</w:t>
      </w:r>
      <w:r w:rsidRPr="008936F0">
        <w:rPr>
          <w:sz w:val="20"/>
          <w:szCs w:val="21"/>
        </w:rPr>
        <w:t xml:space="preserve">уд </w:t>
      </w:r>
      <w:r w:rsidRPr="008936F0" w:rsidR="00577F7A">
        <w:rPr>
          <w:sz w:val="20"/>
          <w:szCs w:val="21"/>
        </w:rPr>
        <w:t xml:space="preserve">приходит к выводу о целесообразности назначения </w:t>
      </w:r>
      <w:r w:rsidRPr="008936F0" w:rsidR="00D16D3F">
        <w:rPr>
          <w:sz w:val="20"/>
          <w:szCs w:val="21"/>
        </w:rPr>
        <w:t xml:space="preserve">Мкртчяну Э.В. </w:t>
      </w:r>
      <w:r w:rsidRPr="008936F0" w:rsidR="00577F7A">
        <w:rPr>
          <w:sz w:val="20"/>
          <w:szCs w:val="21"/>
        </w:rPr>
        <w:t xml:space="preserve">наказания в виде </w:t>
      </w:r>
      <w:r w:rsidRPr="008936F0" w:rsidR="00D16D3F">
        <w:rPr>
          <w:sz w:val="20"/>
          <w:szCs w:val="21"/>
        </w:rPr>
        <w:t>ввиде лишения свободы</w:t>
      </w:r>
      <w:r w:rsidRPr="008936F0" w:rsidR="00577F7A">
        <w:rPr>
          <w:sz w:val="20"/>
          <w:szCs w:val="21"/>
        </w:rPr>
        <w:t xml:space="preserve"> с лишением права</w:t>
      </w:r>
      <w:r w:rsidRPr="008936F0" w:rsidR="009E73FB">
        <w:rPr>
          <w:rFonts w:eastAsiaTheme="minorHAnsi"/>
          <w:sz w:val="20"/>
          <w:szCs w:val="21"/>
          <w:lang w:eastAsia="en-US"/>
        </w:rPr>
        <w:t xml:space="preserve">заниматься деятельностью, связанной с </w:t>
      </w:r>
      <w:r w:rsidRPr="008936F0" w:rsidR="00577F7A">
        <w:rPr>
          <w:sz w:val="20"/>
          <w:szCs w:val="21"/>
        </w:rPr>
        <w:t>управлени</w:t>
      </w:r>
      <w:r w:rsidRPr="008936F0" w:rsidR="009E73FB">
        <w:rPr>
          <w:sz w:val="20"/>
          <w:szCs w:val="21"/>
        </w:rPr>
        <w:t>ем</w:t>
      </w:r>
      <w:r w:rsidRPr="008936F0" w:rsidR="00577F7A">
        <w:rPr>
          <w:sz w:val="20"/>
          <w:szCs w:val="21"/>
        </w:rPr>
        <w:t xml:space="preserve"> всеми видами транспортных средств</w:t>
      </w:r>
      <w:r w:rsidRPr="008936F0">
        <w:rPr>
          <w:sz w:val="20"/>
          <w:szCs w:val="21"/>
        </w:rPr>
        <w:t>.</w:t>
      </w:r>
    </w:p>
    <w:p w:rsidR="00E63822" w:rsidRPr="008936F0" w:rsidP="00E63822">
      <w:pPr>
        <w:pStyle w:val="NormalWeb"/>
        <w:ind w:firstLine="708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Также, учитывая личность подсудимого </w:t>
      </w:r>
      <w:r w:rsidRPr="008936F0">
        <w:rPr>
          <w:sz w:val="20"/>
          <w:szCs w:val="21"/>
        </w:rPr>
        <w:t>Мкртчяна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>, обстоятельства совершения  преступления, тяжесть совершенного преступления, наличие обстоятельств, смягчающих ему наказание, суд считает, что исправление подсудимого возможно без изоляции от общества и считает возможным применить положения ст. 73 УК РФ.</w:t>
      </w:r>
    </w:p>
    <w:p w:rsidR="00E63822" w:rsidRPr="008936F0" w:rsidP="00E63822">
      <w:pPr>
        <w:pStyle w:val="NormalWeb"/>
        <w:ind w:firstLine="708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Оснований для прекращения уголовного дела, либо постановления приговора без назначения наказания </w:t>
      </w:r>
      <w:r w:rsidRPr="008936F0">
        <w:rPr>
          <w:sz w:val="20"/>
          <w:szCs w:val="21"/>
        </w:rPr>
        <w:t>и освобождения от наказания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, судом не усматривается. </w:t>
      </w:r>
    </w:p>
    <w:p w:rsidR="00E63822" w:rsidRPr="008936F0" w:rsidP="00E63822">
      <w:pPr>
        <w:pStyle w:val="NormalWeb"/>
        <w:ind w:firstLine="708"/>
        <w:jc w:val="both"/>
        <w:rPr>
          <w:rFonts w:eastAsia="Times New Roman"/>
          <w:color w:val="auto"/>
          <w:sz w:val="20"/>
          <w:szCs w:val="21"/>
          <w:lang w:eastAsia="ru-RU"/>
        </w:rPr>
      </w:pP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Такое наказание, по мнению суда, будет достаточным для предупреждения совершения подсудимым </w:t>
      </w:r>
      <w:r w:rsidRPr="008936F0">
        <w:rPr>
          <w:sz w:val="20"/>
          <w:szCs w:val="21"/>
        </w:rPr>
        <w:t>Мкртчяном Э.В.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нов</w:t>
      </w:r>
      <w:r w:rsidRPr="008936F0" w:rsidR="00497F30">
        <w:rPr>
          <w:rFonts w:eastAsia="Times New Roman"/>
          <w:color w:val="auto"/>
          <w:sz w:val="20"/>
          <w:szCs w:val="21"/>
          <w:lang w:eastAsia="ru-RU"/>
        </w:rPr>
        <w:t>ых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 преступлени</w:t>
      </w:r>
      <w:r w:rsidRPr="008936F0" w:rsidR="00497F30">
        <w:rPr>
          <w:rFonts w:eastAsia="Times New Roman"/>
          <w:color w:val="auto"/>
          <w:sz w:val="20"/>
          <w:szCs w:val="21"/>
          <w:lang w:eastAsia="ru-RU"/>
        </w:rPr>
        <w:t>й</w:t>
      </w:r>
      <w:r w:rsidRPr="008936F0">
        <w:rPr>
          <w:rFonts w:eastAsia="Times New Roman"/>
          <w:color w:val="auto"/>
          <w:sz w:val="20"/>
          <w:szCs w:val="21"/>
          <w:lang w:eastAsia="ru-RU"/>
        </w:rPr>
        <w:t xml:space="preserve">, а также будет способствовать исправлению подсудимого. </w:t>
      </w:r>
    </w:p>
    <w:p w:rsidR="00BB436B" w:rsidRPr="008936F0" w:rsidP="00BB436B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Меру процессуального принуждения в виде обязательства о явке, избранную в отношении </w:t>
      </w:r>
      <w:r w:rsidRPr="008936F0" w:rsidR="007623B0">
        <w:rPr>
          <w:sz w:val="20"/>
          <w:szCs w:val="21"/>
        </w:rPr>
        <w:t xml:space="preserve">Мкртчяна Э.В. </w:t>
      </w:r>
      <w:r w:rsidRPr="008936F0">
        <w:rPr>
          <w:sz w:val="20"/>
          <w:szCs w:val="21"/>
        </w:rPr>
        <w:t xml:space="preserve">от </w:t>
      </w:r>
      <w:r w:rsidRPr="008936F0" w:rsidR="00E63822">
        <w:rPr>
          <w:sz w:val="20"/>
          <w:szCs w:val="21"/>
        </w:rPr>
        <w:t>23</w:t>
      </w:r>
      <w:r w:rsidRPr="008936F0" w:rsidR="00DE7579">
        <w:rPr>
          <w:sz w:val="20"/>
          <w:szCs w:val="21"/>
        </w:rPr>
        <w:t>.0</w:t>
      </w:r>
      <w:r w:rsidRPr="008936F0" w:rsidR="00E63822">
        <w:rPr>
          <w:sz w:val="20"/>
          <w:szCs w:val="21"/>
        </w:rPr>
        <w:t>5</w:t>
      </w:r>
      <w:r w:rsidRPr="008936F0" w:rsidR="00DE7579">
        <w:rPr>
          <w:sz w:val="20"/>
          <w:szCs w:val="21"/>
        </w:rPr>
        <w:t>.2017</w:t>
      </w:r>
      <w:r w:rsidRPr="008936F0">
        <w:rPr>
          <w:sz w:val="20"/>
          <w:szCs w:val="21"/>
        </w:rPr>
        <w:t xml:space="preserve"> года </w:t>
      </w:r>
      <w:r w:rsidRPr="008936F0" w:rsidR="00A41827">
        <w:rPr>
          <w:sz w:val="20"/>
          <w:szCs w:val="21"/>
        </w:rPr>
        <w:t xml:space="preserve">следует </w:t>
      </w:r>
      <w:r w:rsidRPr="008936F0">
        <w:rPr>
          <w:sz w:val="20"/>
          <w:szCs w:val="21"/>
        </w:rPr>
        <w:t>оставить прежней, до вступления приговора в законную силу.</w:t>
      </w:r>
    </w:p>
    <w:p w:rsidR="00717920" w:rsidRPr="008936F0" w:rsidP="006B742B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Вещественн</w:t>
      </w:r>
      <w:r w:rsidRPr="008936F0" w:rsidR="005C08A2">
        <w:rPr>
          <w:sz w:val="20"/>
          <w:szCs w:val="21"/>
        </w:rPr>
        <w:t>ые</w:t>
      </w:r>
      <w:r w:rsidRPr="008936F0">
        <w:rPr>
          <w:sz w:val="20"/>
          <w:szCs w:val="21"/>
        </w:rPr>
        <w:t xml:space="preserve"> доказательств</w:t>
      </w:r>
      <w:r w:rsidRPr="008936F0" w:rsidR="005C08A2">
        <w:rPr>
          <w:sz w:val="20"/>
          <w:szCs w:val="21"/>
        </w:rPr>
        <w:t>а</w:t>
      </w:r>
      <w:r w:rsidRPr="008936F0" w:rsidR="002B48AB">
        <w:rPr>
          <w:sz w:val="20"/>
          <w:szCs w:val="21"/>
        </w:rPr>
        <w:t>, а именно:</w:t>
      </w:r>
      <w:r w:rsidR="00F24FED">
        <w:rPr>
          <w:sz w:val="20"/>
          <w:szCs w:val="21"/>
        </w:rPr>
        <w:t xml:space="preserve"> </w:t>
      </w:r>
      <w:r w:rsidRPr="008936F0" w:rsidR="00C274C0">
        <w:rPr>
          <w:sz w:val="20"/>
          <w:szCs w:val="21"/>
        </w:rPr>
        <w:t>постановление по делу об административном правонарушении</w:t>
      </w:r>
      <w:r w:rsidRPr="008936F0" w:rsidR="00713FBD">
        <w:rPr>
          <w:sz w:val="20"/>
          <w:szCs w:val="21"/>
        </w:rPr>
        <w:t xml:space="preserve"> № 18810092170000098536</w:t>
      </w:r>
      <w:r w:rsidRPr="008936F0" w:rsidR="00C274C0">
        <w:rPr>
          <w:sz w:val="20"/>
          <w:szCs w:val="21"/>
        </w:rPr>
        <w:t xml:space="preserve"> от </w:t>
      </w:r>
      <w:r w:rsidRPr="008936F0" w:rsidR="00713FBD">
        <w:rPr>
          <w:sz w:val="20"/>
          <w:szCs w:val="21"/>
        </w:rPr>
        <w:t>2</w:t>
      </w:r>
      <w:r w:rsidRPr="008936F0" w:rsidR="00C274C0">
        <w:rPr>
          <w:sz w:val="20"/>
          <w:szCs w:val="21"/>
        </w:rPr>
        <w:t>2.0</w:t>
      </w:r>
      <w:r w:rsidRPr="008936F0" w:rsidR="00713FBD">
        <w:rPr>
          <w:sz w:val="20"/>
          <w:szCs w:val="21"/>
        </w:rPr>
        <w:t>4</w:t>
      </w:r>
      <w:r w:rsidRPr="008936F0" w:rsidR="00C274C0">
        <w:rPr>
          <w:sz w:val="20"/>
          <w:szCs w:val="21"/>
        </w:rPr>
        <w:t xml:space="preserve">.2017 года; </w:t>
      </w:r>
      <w:r w:rsidRPr="008936F0" w:rsidR="004402D1">
        <w:rPr>
          <w:sz w:val="20"/>
          <w:szCs w:val="21"/>
        </w:rPr>
        <w:t xml:space="preserve">протокол </w:t>
      </w:r>
      <w:r w:rsidRPr="008936F0" w:rsidR="00C274C0">
        <w:rPr>
          <w:sz w:val="20"/>
          <w:szCs w:val="21"/>
        </w:rPr>
        <w:t>92</w:t>
      </w:r>
      <w:r w:rsidRPr="008936F0" w:rsidR="004402D1">
        <w:rPr>
          <w:sz w:val="20"/>
          <w:szCs w:val="21"/>
        </w:rPr>
        <w:t>АА №</w:t>
      </w:r>
      <w:r w:rsidRPr="008936F0" w:rsidR="00C274C0">
        <w:rPr>
          <w:sz w:val="20"/>
          <w:szCs w:val="21"/>
        </w:rPr>
        <w:t>004</w:t>
      </w:r>
      <w:r w:rsidRPr="008936F0" w:rsidR="007751F5">
        <w:rPr>
          <w:sz w:val="20"/>
          <w:szCs w:val="21"/>
        </w:rPr>
        <w:t>090</w:t>
      </w:r>
      <w:r w:rsidRPr="008936F0" w:rsidR="004402D1">
        <w:rPr>
          <w:sz w:val="20"/>
          <w:szCs w:val="21"/>
        </w:rPr>
        <w:t xml:space="preserve"> от 2</w:t>
      </w:r>
      <w:r w:rsidRPr="008936F0" w:rsidR="007751F5">
        <w:rPr>
          <w:sz w:val="20"/>
          <w:szCs w:val="21"/>
        </w:rPr>
        <w:t>2</w:t>
      </w:r>
      <w:r w:rsidRPr="008936F0" w:rsidR="004402D1">
        <w:rPr>
          <w:sz w:val="20"/>
          <w:szCs w:val="21"/>
        </w:rPr>
        <w:t>.0</w:t>
      </w:r>
      <w:r w:rsidRPr="008936F0" w:rsidR="007751F5">
        <w:rPr>
          <w:sz w:val="20"/>
          <w:szCs w:val="21"/>
        </w:rPr>
        <w:t>4</w:t>
      </w:r>
      <w:r w:rsidRPr="008936F0" w:rsidR="004402D1">
        <w:rPr>
          <w:sz w:val="20"/>
          <w:szCs w:val="21"/>
        </w:rPr>
        <w:t xml:space="preserve">.2017 года; </w:t>
      </w:r>
      <w:r w:rsidRPr="008936F0" w:rsidR="00C274C0">
        <w:rPr>
          <w:sz w:val="20"/>
          <w:szCs w:val="21"/>
        </w:rPr>
        <w:t>протокол 92АА № 0018</w:t>
      </w:r>
      <w:r w:rsidRPr="008936F0" w:rsidR="007751F5">
        <w:rPr>
          <w:sz w:val="20"/>
          <w:szCs w:val="21"/>
        </w:rPr>
        <w:t>8</w:t>
      </w:r>
      <w:r w:rsidRPr="008936F0" w:rsidR="00C274C0">
        <w:rPr>
          <w:sz w:val="20"/>
          <w:szCs w:val="21"/>
        </w:rPr>
        <w:t xml:space="preserve">1 об отстранении от управления транспортным средством; </w:t>
      </w:r>
      <w:r w:rsidRPr="008936F0" w:rsidR="007751F5">
        <w:rPr>
          <w:sz w:val="20"/>
          <w:szCs w:val="21"/>
        </w:rPr>
        <w:t xml:space="preserve">распечатка </w:t>
      </w:r>
      <w:r w:rsidRPr="008936F0" w:rsidR="007751F5">
        <w:rPr>
          <w:sz w:val="20"/>
          <w:szCs w:val="21"/>
        </w:rPr>
        <w:t>алкотектор</w:t>
      </w:r>
      <w:r w:rsidRPr="008936F0" w:rsidR="007751F5">
        <w:rPr>
          <w:sz w:val="20"/>
          <w:szCs w:val="21"/>
        </w:rPr>
        <w:t xml:space="preserve"> «Юпитер» 004199 тест № 00083 от 22.04.2017 года; </w:t>
      </w:r>
      <w:r w:rsidRPr="008936F0" w:rsidR="00C274C0">
        <w:rPr>
          <w:sz w:val="20"/>
          <w:szCs w:val="21"/>
        </w:rPr>
        <w:t>акт 92АА № 001</w:t>
      </w:r>
      <w:r w:rsidRPr="008936F0" w:rsidR="007751F5">
        <w:rPr>
          <w:sz w:val="20"/>
          <w:szCs w:val="21"/>
        </w:rPr>
        <w:t>368 от 22.04.2017 освидетельствования на состояние алкогольного опьянения;</w:t>
      </w:r>
      <w:r w:rsidRPr="008936F0" w:rsidR="00C274C0">
        <w:rPr>
          <w:sz w:val="20"/>
          <w:szCs w:val="21"/>
        </w:rPr>
        <w:t xml:space="preserve"> </w:t>
      </w:r>
      <w:r w:rsidRPr="008936F0" w:rsidR="004402D1">
        <w:rPr>
          <w:sz w:val="20"/>
          <w:szCs w:val="21"/>
        </w:rPr>
        <w:t xml:space="preserve">протокол </w:t>
      </w:r>
      <w:r w:rsidRPr="008936F0" w:rsidR="007751F5">
        <w:rPr>
          <w:sz w:val="20"/>
          <w:szCs w:val="21"/>
        </w:rPr>
        <w:t>92А</w:t>
      </w:r>
      <w:r w:rsidRPr="008936F0" w:rsidR="004402D1">
        <w:rPr>
          <w:sz w:val="20"/>
          <w:szCs w:val="21"/>
        </w:rPr>
        <w:t xml:space="preserve">А № </w:t>
      </w:r>
      <w:r w:rsidRPr="008936F0" w:rsidR="007751F5">
        <w:rPr>
          <w:sz w:val="20"/>
          <w:szCs w:val="21"/>
        </w:rPr>
        <w:t>001418</w:t>
      </w:r>
      <w:r w:rsidRPr="008936F0" w:rsidR="004402D1">
        <w:rPr>
          <w:sz w:val="20"/>
          <w:szCs w:val="21"/>
        </w:rPr>
        <w:t xml:space="preserve"> от </w:t>
      </w:r>
      <w:r w:rsidRPr="008936F0" w:rsidR="007751F5">
        <w:rPr>
          <w:sz w:val="20"/>
          <w:szCs w:val="21"/>
        </w:rPr>
        <w:t>2</w:t>
      </w:r>
      <w:r w:rsidRPr="008936F0" w:rsidR="004402D1">
        <w:rPr>
          <w:sz w:val="20"/>
          <w:szCs w:val="21"/>
        </w:rPr>
        <w:t>2.</w:t>
      </w:r>
      <w:r w:rsidRPr="008936F0" w:rsidR="007751F5">
        <w:rPr>
          <w:sz w:val="20"/>
          <w:szCs w:val="21"/>
        </w:rPr>
        <w:t>04</w:t>
      </w:r>
      <w:r w:rsidRPr="008936F0" w:rsidR="004402D1">
        <w:rPr>
          <w:sz w:val="20"/>
          <w:szCs w:val="21"/>
        </w:rPr>
        <w:t xml:space="preserve">.2017 года, о направлении на </w:t>
      </w:r>
      <w:r w:rsidRPr="008936F0" w:rsidR="007751F5">
        <w:rPr>
          <w:sz w:val="20"/>
          <w:szCs w:val="21"/>
        </w:rPr>
        <w:t xml:space="preserve">медицинское </w:t>
      </w:r>
      <w:r w:rsidRPr="008936F0" w:rsidR="004402D1">
        <w:rPr>
          <w:sz w:val="20"/>
          <w:szCs w:val="21"/>
        </w:rPr>
        <w:t>освидетельствования на состояния опьянения;</w:t>
      </w:r>
      <w:r w:rsidRPr="008936F0" w:rsidR="00C274C0">
        <w:rPr>
          <w:sz w:val="20"/>
          <w:szCs w:val="21"/>
        </w:rPr>
        <w:t xml:space="preserve"> акт медицинского освидетельствования ГБУЗС «Севастопольская городская психиатрическая больница» на состояние опьянения (алкогольного, наркотического или иного токсического) № 1</w:t>
      </w:r>
      <w:r w:rsidRPr="008936F0" w:rsidR="007751F5">
        <w:rPr>
          <w:sz w:val="20"/>
          <w:szCs w:val="21"/>
        </w:rPr>
        <w:t>616</w:t>
      </w:r>
      <w:r w:rsidRPr="008936F0" w:rsidR="00C274C0">
        <w:rPr>
          <w:sz w:val="20"/>
          <w:szCs w:val="21"/>
        </w:rPr>
        <w:t xml:space="preserve"> от </w:t>
      </w:r>
      <w:r w:rsidRPr="008936F0" w:rsidR="007751F5">
        <w:rPr>
          <w:sz w:val="20"/>
          <w:szCs w:val="21"/>
        </w:rPr>
        <w:t>2</w:t>
      </w:r>
      <w:r w:rsidRPr="008936F0" w:rsidR="00C274C0">
        <w:rPr>
          <w:sz w:val="20"/>
          <w:szCs w:val="21"/>
        </w:rPr>
        <w:t>2.0</w:t>
      </w:r>
      <w:r w:rsidRPr="008936F0" w:rsidR="007751F5">
        <w:rPr>
          <w:sz w:val="20"/>
          <w:szCs w:val="21"/>
        </w:rPr>
        <w:t>4</w:t>
      </w:r>
      <w:r w:rsidRPr="008936F0" w:rsidR="00C274C0">
        <w:rPr>
          <w:sz w:val="20"/>
          <w:szCs w:val="21"/>
        </w:rPr>
        <w:t>.2017 года;</w:t>
      </w:r>
      <w:r w:rsidRPr="008936F0" w:rsidR="00C274C0">
        <w:rPr>
          <w:sz w:val="20"/>
          <w:szCs w:val="21"/>
        </w:rPr>
        <w:t xml:space="preserve"> распечатка </w:t>
      </w:r>
      <w:r w:rsidRPr="008936F0" w:rsidR="007751F5">
        <w:rPr>
          <w:sz w:val="20"/>
          <w:szCs w:val="21"/>
        </w:rPr>
        <w:t>от 22.04.2017 года время 19:23:51 обследуемый Мкртчян Э.В., 05.04.1985 г.р., р</w:t>
      </w:r>
      <w:r w:rsidRPr="008936F0" w:rsidR="00FD53A5">
        <w:rPr>
          <w:sz w:val="20"/>
          <w:szCs w:val="21"/>
        </w:rPr>
        <w:t xml:space="preserve">езультат </w:t>
      </w:r>
      <w:r w:rsidRPr="008936F0" w:rsidR="007751F5">
        <w:rPr>
          <w:sz w:val="20"/>
          <w:szCs w:val="21"/>
        </w:rPr>
        <w:t xml:space="preserve">теста№ 9744 ТНС 75 </w:t>
      </w:r>
      <w:r w:rsidRPr="008936F0" w:rsidR="007751F5">
        <w:rPr>
          <w:sz w:val="20"/>
          <w:szCs w:val="21"/>
          <w:lang w:val="en-US"/>
        </w:rPr>
        <w:t>ng</w:t>
      </w:r>
      <w:r w:rsidRPr="008936F0" w:rsidR="007751F5">
        <w:rPr>
          <w:sz w:val="20"/>
          <w:szCs w:val="21"/>
        </w:rPr>
        <w:t>/</w:t>
      </w:r>
      <w:r w:rsidRPr="008936F0" w:rsidR="007751F5">
        <w:rPr>
          <w:sz w:val="20"/>
          <w:szCs w:val="21"/>
          <w:lang w:val="en-US"/>
        </w:rPr>
        <w:t>ml</w:t>
      </w:r>
      <w:r w:rsidRPr="008936F0" w:rsidR="007751F5">
        <w:rPr>
          <w:sz w:val="20"/>
          <w:szCs w:val="21"/>
        </w:rPr>
        <w:t xml:space="preserve">/ </w:t>
      </w:r>
      <w:r w:rsidRPr="008936F0" w:rsidR="00FD53A5">
        <w:rPr>
          <w:sz w:val="20"/>
          <w:szCs w:val="21"/>
        </w:rPr>
        <w:t>-</w:t>
      </w:r>
      <w:r w:rsidRPr="008936F0" w:rsidR="004402D1">
        <w:rPr>
          <w:sz w:val="20"/>
          <w:szCs w:val="21"/>
        </w:rPr>
        <w:t xml:space="preserve"> следует оставить при материалах </w:t>
      </w:r>
      <w:r w:rsidRPr="008936F0" w:rsidR="00D47664">
        <w:rPr>
          <w:sz w:val="20"/>
          <w:szCs w:val="21"/>
        </w:rPr>
        <w:t xml:space="preserve">уголовного </w:t>
      </w:r>
      <w:r w:rsidRPr="008936F0" w:rsidR="004402D1">
        <w:rPr>
          <w:sz w:val="20"/>
          <w:szCs w:val="21"/>
        </w:rPr>
        <w:t>дела</w:t>
      </w:r>
      <w:r w:rsidRPr="008936F0" w:rsidR="00D47664">
        <w:rPr>
          <w:sz w:val="20"/>
          <w:szCs w:val="21"/>
        </w:rPr>
        <w:t>.</w:t>
      </w:r>
    </w:p>
    <w:p w:rsidR="00BB436B" w:rsidRPr="008936F0" w:rsidP="006B742B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Гражданский иск по делу не заявлен.</w:t>
      </w:r>
    </w:p>
    <w:p w:rsidR="00497F30" w:rsidRPr="008936F0" w:rsidP="006B742B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Меры в обеспечение гражданского иска и возможной конфискации имущества не применялись.</w:t>
      </w:r>
    </w:p>
    <w:p w:rsidR="006B742B" w:rsidRPr="008936F0" w:rsidP="006B742B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На основании изложенного, руководствуясь ст. ст. </w:t>
      </w:r>
      <w:r w:rsidRPr="008936F0" w:rsidR="00A511CF">
        <w:rPr>
          <w:sz w:val="20"/>
          <w:szCs w:val="21"/>
        </w:rPr>
        <w:t xml:space="preserve">226.9, </w:t>
      </w:r>
      <w:r w:rsidRPr="008936F0">
        <w:rPr>
          <w:sz w:val="20"/>
          <w:szCs w:val="21"/>
        </w:rPr>
        <w:t>304, 307 – 309</w:t>
      </w:r>
      <w:r w:rsidRPr="008936F0" w:rsidR="00717920">
        <w:rPr>
          <w:sz w:val="20"/>
          <w:szCs w:val="21"/>
        </w:rPr>
        <w:t>, 316</w:t>
      </w:r>
      <w:r w:rsidRPr="008936F0">
        <w:rPr>
          <w:sz w:val="20"/>
          <w:szCs w:val="21"/>
        </w:rPr>
        <w:t xml:space="preserve"> УПК РФ,</w:t>
      </w:r>
    </w:p>
    <w:p w:rsidR="006B742B" w:rsidRPr="008936F0" w:rsidP="006B742B">
      <w:pPr>
        <w:pStyle w:val="NoSpacing"/>
        <w:ind w:firstLine="709"/>
        <w:jc w:val="both"/>
        <w:rPr>
          <w:b/>
          <w:sz w:val="20"/>
          <w:szCs w:val="21"/>
        </w:rPr>
      </w:pPr>
    </w:p>
    <w:p w:rsidR="006B742B" w:rsidRPr="008936F0" w:rsidP="006B742B">
      <w:pPr>
        <w:pStyle w:val="BodyText"/>
        <w:jc w:val="center"/>
        <w:rPr>
          <w:b/>
          <w:sz w:val="20"/>
          <w:szCs w:val="21"/>
        </w:rPr>
      </w:pPr>
      <w:r w:rsidRPr="008936F0">
        <w:rPr>
          <w:b/>
          <w:sz w:val="20"/>
          <w:szCs w:val="21"/>
        </w:rPr>
        <w:t>ПРИГОВОРИЛ:</w:t>
      </w:r>
    </w:p>
    <w:p w:rsidR="006B742B" w:rsidRPr="008936F0" w:rsidP="006B742B">
      <w:pPr>
        <w:pStyle w:val="BodyText"/>
        <w:ind w:firstLine="720"/>
        <w:rPr>
          <w:sz w:val="20"/>
          <w:szCs w:val="21"/>
        </w:rPr>
      </w:pPr>
    </w:p>
    <w:p w:rsidR="002B48AB" w:rsidRPr="008936F0" w:rsidP="002B48AB">
      <w:pPr>
        <w:pStyle w:val="ConsPlusNormal"/>
        <w:ind w:firstLine="540"/>
        <w:jc w:val="both"/>
        <w:rPr>
          <w:sz w:val="20"/>
          <w:szCs w:val="21"/>
        </w:rPr>
      </w:pPr>
      <w:r w:rsidRPr="008936F0">
        <w:rPr>
          <w:b/>
          <w:sz w:val="20"/>
          <w:szCs w:val="21"/>
        </w:rPr>
        <w:t xml:space="preserve">Мкртчяна Эдгара </w:t>
      </w:r>
      <w:r w:rsidRPr="008936F0">
        <w:rPr>
          <w:b/>
          <w:sz w:val="20"/>
          <w:szCs w:val="21"/>
        </w:rPr>
        <w:t>Врежовича</w:t>
      </w:r>
      <w:r w:rsidR="00F24FED">
        <w:rPr>
          <w:b/>
          <w:sz w:val="20"/>
          <w:szCs w:val="21"/>
        </w:rPr>
        <w:t xml:space="preserve"> </w:t>
      </w:r>
      <w:r w:rsidRPr="008936F0" w:rsidR="006B742B">
        <w:rPr>
          <w:sz w:val="20"/>
          <w:szCs w:val="21"/>
        </w:rPr>
        <w:t xml:space="preserve">признать виновным в совершении преступления, предусмотренного ст. </w:t>
      </w:r>
      <w:r w:rsidRPr="008936F0" w:rsidR="00717920">
        <w:rPr>
          <w:sz w:val="20"/>
          <w:szCs w:val="21"/>
        </w:rPr>
        <w:t xml:space="preserve">264.1 </w:t>
      </w:r>
      <w:r w:rsidRPr="008936F0" w:rsidR="006B742B">
        <w:rPr>
          <w:sz w:val="20"/>
          <w:szCs w:val="21"/>
        </w:rPr>
        <w:t>УК РФ,</w:t>
      </w:r>
      <w:r w:rsidRPr="008936F0" w:rsidR="00BB436B">
        <w:rPr>
          <w:sz w:val="20"/>
          <w:szCs w:val="21"/>
        </w:rPr>
        <w:t xml:space="preserve"> и  назначить  ему  наказание в виде </w:t>
      </w:r>
      <w:r w:rsidRPr="008936F0">
        <w:rPr>
          <w:sz w:val="20"/>
          <w:szCs w:val="21"/>
        </w:rPr>
        <w:t>лишения свободы на срок 1</w:t>
      </w:r>
      <w:r w:rsidRPr="008936F0" w:rsidR="00497F30">
        <w:rPr>
          <w:sz w:val="20"/>
          <w:szCs w:val="21"/>
        </w:rPr>
        <w:t>0</w:t>
      </w:r>
      <w:r w:rsidRPr="008936F0">
        <w:rPr>
          <w:sz w:val="20"/>
          <w:szCs w:val="21"/>
        </w:rPr>
        <w:t xml:space="preserve"> (</w:t>
      </w:r>
      <w:r w:rsidRPr="008936F0" w:rsidR="00497F30">
        <w:rPr>
          <w:sz w:val="20"/>
          <w:szCs w:val="21"/>
        </w:rPr>
        <w:t>десять</w:t>
      </w:r>
      <w:r w:rsidRPr="008936F0">
        <w:rPr>
          <w:sz w:val="20"/>
          <w:szCs w:val="21"/>
        </w:rPr>
        <w:t xml:space="preserve">) </w:t>
      </w:r>
      <w:r w:rsidRPr="008936F0" w:rsidR="00497F30">
        <w:rPr>
          <w:sz w:val="20"/>
          <w:szCs w:val="21"/>
        </w:rPr>
        <w:t>месяцев</w:t>
      </w:r>
      <w:r w:rsidRPr="008936F0" w:rsidR="003C526B">
        <w:rPr>
          <w:sz w:val="20"/>
          <w:szCs w:val="21"/>
        </w:rPr>
        <w:t>, с лишением права заниматься деятельностью, связанной с управлением транспортными средствами сроком на 2 (два) года.</w:t>
      </w:r>
    </w:p>
    <w:p w:rsidR="002B48AB" w:rsidRPr="008936F0" w:rsidP="002B48AB">
      <w:pPr>
        <w:ind w:firstLine="851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На основании ст. 73 УК РФ назначенное наказание считать условным с испытательным сроком на два года.</w:t>
      </w:r>
    </w:p>
    <w:p w:rsidR="002B48AB" w:rsidRPr="008936F0" w:rsidP="002B48AB">
      <w:pPr>
        <w:ind w:firstLine="851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В соответствии с ч. 5 </w:t>
      </w:r>
      <w:r>
        <w:fldChar w:fldCharType="begin"/>
      </w:r>
      <w:r>
        <w:instrText xml:space="preserve"> HYPERLINK "https://rospravosudie.com/law/%D0%A1%D1%82%D0%B0%D1%82%D1%8C%D1%8F_73_%D0%A3%D0%9A_%D0%A0%D0%A4" </w:instrText>
      </w:r>
      <w:r>
        <w:fldChar w:fldCharType="separate"/>
      </w:r>
      <w:r w:rsidRPr="008936F0">
        <w:rPr>
          <w:rStyle w:val="Hyperlink"/>
          <w:color w:val="auto"/>
          <w:sz w:val="20"/>
          <w:szCs w:val="21"/>
          <w:u w:val="none"/>
        </w:rPr>
        <w:t>ст. 73 УК РФ</w:t>
      </w:r>
      <w:r>
        <w:fldChar w:fldCharType="end"/>
      </w:r>
      <w:r w:rsidRPr="008936F0">
        <w:rPr>
          <w:sz w:val="20"/>
          <w:szCs w:val="21"/>
        </w:rPr>
        <w:t xml:space="preserve"> возложить на осужденного </w:t>
      </w:r>
      <w:r w:rsidRPr="008936F0" w:rsidR="0013711A">
        <w:rPr>
          <w:sz w:val="20"/>
          <w:szCs w:val="21"/>
        </w:rPr>
        <w:t xml:space="preserve">Мкртчяна Э.В. </w:t>
      </w:r>
      <w:r w:rsidRPr="008936F0">
        <w:rPr>
          <w:sz w:val="20"/>
          <w:szCs w:val="21"/>
        </w:rPr>
        <w:t xml:space="preserve">следующие обязанности: </w:t>
      </w:r>
    </w:p>
    <w:p w:rsidR="002B48AB" w:rsidRPr="008936F0" w:rsidP="002B48AB">
      <w:pPr>
        <w:ind w:firstLine="851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- в период испытательного срока не менять постоянного места жительства без уведомления специализированного государственного органа, осуществляющего </w:t>
      </w:r>
      <w:r w:rsidRPr="008936F0">
        <w:rPr>
          <w:sz w:val="20"/>
          <w:szCs w:val="21"/>
        </w:rPr>
        <w:t>контроль за</w:t>
      </w:r>
      <w:r w:rsidRPr="008936F0">
        <w:rPr>
          <w:sz w:val="20"/>
          <w:szCs w:val="21"/>
        </w:rPr>
        <w:t xml:space="preserve"> поведением условно осужденных;</w:t>
      </w:r>
    </w:p>
    <w:p w:rsidR="002B48AB" w:rsidRPr="008936F0" w:rsidP="002B48AB">
      <w:pPr>
        <w:ind w:firstLine="851"/>
        <w:jc w:val="both"/>
        <w:rPr>
          <w:sz w:val="20"/>
          <w:szCs w:val="21"/>
        </w:rPr>
      </w:pPr>
      <w:r w:rsidRPr="008936F0">
        <w:rPr>
          <w:sz w:val="20"/>
          <w:szCs w:val="21"/>
        </w:rPr>
        <w:t xml:space="preserve">- два раза в месяц являться на регистрацию в специализированный государственный орган, осуществляющий </w:t>
      </w:r>
      <w:r w:rsidRPr="008936F0">
        <w:rPr>
          <w:sz w:val="20"/>
          <w:szCs w:val="21"/>
        </w:rPr>
        <w:t>контроль за</w:t>
      </w:r>
      <w:r w:rsidRPr="008936F0">
        <w:rPr>
          <w:sz w:val="20"/>
          <w:szCs w:val="21"/>
        </w:rPr>
        <w:t xml:space="preserve"> поведением условно осужденных.</w:t>
      </w:r>
    </w:p>
    <w:p w:rsidR="006B742B" w:rsidRPr="008936F0" w:rsidP="00BB436B">
      <w:pPr>
        <w:pStyle w:val="NoSpacing"/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Меру принуждения в виде обязательства о явке отменить после вступления приговора в законную силу.</w:t>
      </w:r>
    </w:p>
    <w:p w:rsidR="00D47664" w:rsidRPr="008936F0" w:rsidP="00D47664">
      <w:pPr>
        <w:ind w:firstLine="709"/>
        <w:jc w:val="both"/>
        <w:rPr>
          <w:sz w:val="20"/>
          <w:szCs w:val="21"/>
        </w:rPr>
      </w:pPr>
      <w:r w:rsidRPr="008936F0">
        <w:rPr>
          <w:sz w:val="20"/>
          <w:szCs w:val="21"/>
        </w:rPr>
        <w:t>Вещественные доказательства -</w:t>
      </w:r>
      <w:r w:rsidRPr="008936F0" w:rsidR="002B48AB">
        <w:rPr>
          <w:sz w:val="20"/>
          <w:szCs w:val="21"/>
        </w:rPr>
        <w:t xml:space="preserve"> постановление по делу об административном правонарушении № 18810092170000098536 от 22.04.2017 года; протокол 92АА №004090 от 22.04.2017 года; протокол 92 АА № 001881 об отстранении от управления транспортным средством; распечатка </w:t>
      </w:r>
      <w:r w:rsidRPr="008936F0" w:rsidR="002B48AB">
        <w:rPr>
          <w:sz w:val="20"/>
          <w:szCs w:val="21"/>
        </w:rPr>
        <w:t>алкотектор</w:t>
      </w:r>
      <w:r w:rsidRPr="008936F0" w:rsidR="002B48AB">
        <w:rPr>
          <w:sz w:val="20"/>
          <w:szCs w:val="21"/>
        </w:rPr>
        <w:t xml:space="preserve"> «Юпитер» 004199 тест № 00083 от 22.04.2017 года; акт 92 АА № 001368 от 22.04.2017 освидетельствования на состояние алкогольного опьянения; </w:t>
      </w:r>
      <w:r w:rsidRPr="008936F0" w:rsidR="002B48AB">
        <w:rPr>
          <w:sz w:val="20"/>
          <w:szCs w:val="21"/>
        </w:rPr>
        <w:t>протокол 92 АА № 001418 от 22.04.2017 года, о направлении на медицинское освидетельствования на состояния опьянения; акт медицинского освидетельствования ГБУЗС «Севастопольская городская психиатрическая больница» на состояние опьянения (алкогольного, наркотического или иного токсического) № 1616 от 22.04.2017 года;</w:t>
      </w:r>
      <w:r w:rsidRPr="008936F0" w:rsidR="002B48AB">
        <w:rPr>
          <w:sz w:val="20"/>
          <w:szCs w:val="21"/>
        </w:rPr>
        <w:t xml:space="preserve"> распечатка от 22.04.2017 года время 19:23:51 обследуемый Мкртчян Э.В., 05.04.1985 г.р.,  результат теста № 9744 ТНС 75 </w:t>
      </w:r>
      <w:r w:rsidRPr="008936F0" w:rsidR="002B48AB">
        <w:rPr>
          <w:sz w:val="20"/>
          <w:szCs w:val="21"/>
          <w:lang w:val="en-US"/>
        </w:rPr>
        <w:t>ng</w:t>
      </w:r>
      <w:r w:rsidRPr="008936F0" w:rsidR="002B48AB">
        <w:rPr>
          <w:sz w:val="20"/>
          <w:szCs w:val="21"/>
        </w:rPr>
        <w:t>/</w:t>
      </w:r>
      <w:r w:rsidRPr="008936F0" w:rsidR="002B48AB">
        <w:rPr>
          <w:sz w:val="20"/>
          <w:szCs w:val="21"/>
          <w:lang w:val="en-US"/>
        </w:rPr>
        <w:t>ml</w:t>
      </w:r>
      <w:r w:rsidRPr="008936F0" w:rsidR="002B48AB">
        <w:rPr>
          <w:sz w:val="20"/>
          <w:szCs w:val="21"/>
        </w:rPr>
        <w:t>/</w:t>
      </w:r>
      <w:r w:rsidRPr="008936F0" w:rsidR="00DE32E7">
        <w:rPr>
          <w:sz w:val="20"/>
          <w:szCs w:val="21"/>
        </w:rPr>
        <w:t>,</w:t>
      </w:r>
      <w:r w:rsidRPr="008936F0">
        <w:rPr>
          <w:sz w:val="20"/>
          <w:szCs w:val="21"/>
        </w:rPr>
        <w:t xml:space="preserve">на основании ч.3 ст.81 УПК РФ </w:t>
      </w:r>
      <w:r w:rsidRPr="008936F0" w:rsidR="00DE32E7">
        <w:rPr>
          <w:sz w:val="20"/>
          <w:szCs w:val="21"/>
        </w:rPr>
        <w:t xml:space="preserve">следует </w:t>
      </w:r>
      <w:r w:rsidRPr="008936F0">
        <w:rPr>
          <w:sz w:val="20"/>
          <w:szCs w:val="21"/>
        </w:rPr>
        <w:t>оставить при материалах уголовного дела</w:t>
      </w:r>
      <w:r w:rsidRPr="008936F0" w:rsidR="002B48AB">
        <w:rPr>
          <w:sz w:val="20"/>
          <w:szCs w:val="21"/>
        </w:rPr>
        <w:t>.</w:t>
      </w:r>
    </w:p>
    <w:p w:rsidR="006B742B" w:rsidRPr="008936F0" w:rsidP="006B742B">
      <w:pPr>
        <w:pStyle w:val="NoSpacing"/>
        <w:ind w:firstLine="709"/>
        <w:jc w:val="both"/>
        <w:rPr>
          <w:color w:val="FF0000"/>
          <w:sz w:val="20"/>
          <w:szCs w:val="21"/>
        </w:rPr>
      </w:pPr>
      <w:r w:rsidRPr="008936F0">
        <w:rPr>
          <w:sz w:val="20"/>
          <w:szCs w:val="21"/>
        </w:rPr>
        <w:t xml:space="preserve">Приговор может быть обжалован в </w:t>
      </w:r>
      <w:r w:rsidRPr="008936F0" w:rsidR="00D47664">
        <w:rPr>
          <w:sz w:val="20"/>
          <w:szCs w:val="21"/>
        </w:rPr>
        <w:t>Гагар</w:t>
      </w:r>
      <w:r w:rsidRPr="008936F0">
        <w:rPr>
          <w:sz w:val="20"/>
          <w:szCs w:val="21"/>
        </w:rPr>
        <w:t>инский районный суд города Севастополя через мирового судью в течение 10 суток со дня его провозглашения</w:t>
      </w:r>
      <w:r w:rsidRPr="008936F0">
        <w:rPr>
          <w:color w:val="FF0000"/>
          <w:sz w:val="20"/>
          <w:szCs w:val="21"/>
        </w:rPr>
        <w:t>.</w:t>
      </w:r>
    </w:p>
    <w:p w:rsidR="006B742B" w:rsidRPr="008936F0" w:rsidP="006B742B">
      <w:pPr>
        <w:pStyle w:val="NoSpacing"/>
        <w:ind w:firstLine="709"/>
        <w:jc w:val="both"/>
        <w:rPr>
          <w:sz w:val="20"/>
          <w:szCs w:val="21"/>
        </w:rPr>
      </w:pPr>
    </w:p>
    <w:p w:rsidR="00293963" w:rsidRPr="008936F0" w:rsidP="00293963">
      <w:pPr>
        <w:ind w:firstLine="709"/>
        <w:rPr>
          <w:sz w:val="20"/>
          <w:szCs w:val="21"/>
        </w:rPr>
      </w:pPr>
      <w:r w:rsidRPr="008936F0">
        <w:rPr>
          <w:sz w:val="20"/>
          <w:szCs w:val="21"/>
        </w:rPr>
        <w:t xml:space="preserve">Мировой судья </w:t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="00F24FED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 xml:space="preserve"> </w:t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</w:r>
      <w:r w:rsidRPr="008936F0">
        <w:rPr>
          <w:sz w:val="20"/>
          <w:szCs w:val="21"/>
        </w:rPr>
        <w:tab/>
        <w:t>В.Е. Дмитриев</w:t>
      </w:r>
    </w:p>
    <w:p w:rsidR="006B742B" w:rsidRPr="008936F0" w:rsidP="001461F7">
      <w:pPr>
        <w:ind w:firstLine="709"/>
        <w:rPr>
          <w:sz w:val="20"/>
          <w:szCs w:val="21"/>
        </w:rPr>
      </w:pPr>
      <w:r>
        <w:rPr>
          <w:sz w:val="20"/>
          <w:szCs w:val="21"/>
        </w:rPr>
        <w:t xml:space="preserve"> </w:t>
      </w:r>
    </w:p>
    <w:sectPr w:rsidSect="001461F7">
      <w:headerReference w:type="even" r:id="rId5"/>
      <w:headerReference w:type="default" r:id="rId6"/>
      <w:pgSz w:w="11909" w:h="16834"/>
      <w:pgMar w:top="709" w:right="851" w:bottom="851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  <w:p w:rsidR="008223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F24FED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  <w:p w:rsidR="008223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D16D3F"/>
    <w:pPr>
      <w:widowControl w:val="0"/>
    </w:pPr>
    <w:rPr>
      <w:rFonts w:eastAsia="Courier New"/>
      <w:color w:val="000000"/>
      <w:lang w:eastAsia="uk-UA"/>
    </w:rPr>
  </w:style>
  <w:style w:type="paragraph" w:customStyle="1" w:styleId="ConsPlusNormal">
    <w:name w:val="ConsPlusNormal"/>
    <w:rsid w:val="00D16D3F"/>
    <w:pPr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3E31-09AF-46AB-A0C4-A0332C6D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