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EE" w:rsidRPr="004F0FEE" w:rsidP="004F0FEE">
      <w:pPr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0FEE" w:rsidRPr="004F0FEE" w:rsidP="004F0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Уникальный идентификатор дела </w:t>
      </w:r>
    </w:p>
    <w:p w:rsidR="004F0FEE" w:rsidRPr="004F0FEE" w:rsidP="004F0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 w:rsidRPr="004F0FEE">
        <w:rPr>
          <w:rFonts w:ascii="Times New Roman" w:eastAsia="Times New Roman" w:hAnsi="Times New Roman" w:cs="Times New Roman"/>
          <w:sz w:val="27"/>
          <w:szCs w:val="27"/>
          <w:lang w:val="en-US"/>
        </w:rPr>
        <w:t>MS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83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004201-06</w:t>
      </w:r>
    </w:p>
    <w:p w:rsidR="004F0FEE" w:rsidRPr="004F0FEE" w:rsidP="004F0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1324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/8/2024</w:t>
      </w:r>
    </w:p>
    <w:p w:rsidR="004F0FEE" w:rsidRPr="004F0FEE" w:rsidP="004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4F0FEE" w:rsidRPr="004F0FEE" w:rsidP="004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4F0FEE" w:rsidRPr="004F0FEE" w:rsidP="004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>(резолютивная часть)</w:t>
      </w:r>
    </w:p>
    <w:p w:rsidR="004F0FEE" w:rsidRPr="004F0FEE" w:rsidP="004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F0FEE" w:rsidRP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ноября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 2024 года          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ab/>
      </w:r>
      <w:r w:rsidRPr="004F0FE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город Севастополь</w:t>
      </w:r>
    </w:p>
    <w:p w:rsidR="004F0FEE" w:rsidRPr="004F0FEE" w:rsidP="004F0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F0FEE" w:rsidRPr="004F0FEE" w:rsidP="004F0FEE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Гагаринского судебного района города Севастополя Егорова А.С., </w:t>
      </w:r>
    </w:p>
    <w:p w:rsidR="004F0FEE" w:rsidRPr="004F0FEE" w:rsidP="004F0FEE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– </w:t>
      </w:r>
      <w:r>
        <w:rPr>
          <w:rFonts w:ascii="Times New Roman" w:eastAsia="Times New Roman" w:hAnsi="Times New Roman" w:cs="Times New Roman"/>
          <w:sz w:val="27"/>
          <w:szCs w:val="27"/>
        </w:rPr>
        <w:t>Шериевой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А.Л., 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F0FEE" w:rsidRPr="004F0FEE" w:rsidP="004F0FEE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>в отсутствие сторон</w:t>
      </w:r>
    </w:p>
    <w:p w:rsidR="004F0FEE" w:rsidRPr="004F0FEE" w:rsidP="004F0FEE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0FEE" w:rsidRPr="004F0FEE" w:rsidP="004F0FEE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исковому заявлению Общества с ограниченной ответственностью Профессиональная Коллекторская организация "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ФинТраст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" к Вовк Сергею Анатольевичу, с участием третьего лица, не заявляющего самостоятельных требований относительно предмета спора, -  Публичное акционерное общество «Уральский банк реконструкции и развития» о взыскании задолженности по договору займа, </w:t>
      </w:r>
    </w:p>
    <w:p w:rsid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. 3, 12, 39, 55, 56, 60, 67, 98, 167, 194-199 Гражданского процессуального кодекса РФ, мировой судья, </w:t>
      </w: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4F0FEE" w:rsidRP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</w:t>
      </w:r>
    </w:p>
    <w:p w:rsidR="004F0FEE" w:rsidRPr="004F0FEE" w:rsidP="004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4F0FEE" w:rsidRPr="004F0FEE" w:rsidP="004F0F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F0FEE" w:rsidRP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>В удовлетворении исковых требований Общества с ограниченной ответственностью Профессиональная Коллекторская организация "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ФинТраст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Вовк Сергею Анатольевичу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KD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26042000010016 от 22 июля 2013 года - 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отказать </w:t>
      </w:r>
      <w:r w:rsidRPr="00234D29" w:rsidR="00234D29">
        <w:rPr>
          <w:rFonts w:ascii="Times New Roman" w:eastAsia="Times New Roman" w:hAnsi="Times New Roman" w:cs="Times New Roman"/>
          <w:sz w:val="27"/>
          <w:szCs w:val="27"/>
        </w:rPr>
        <w:t>в связи с пропуском установленного ч. 1 ст. 196 ГК РФ тре</w:t>
      </w:r>
      <w:r w:rsidR="00234D29">
        <w:rPr>
          <w:rFonts w:ascii="Times New Roman" w:eastAsia="Times New Roman" w:hAnsi="Times New Roman" w:cs="Times New Roman"/>
          <w:sz w:val="27"/>
          <w:szCs w:val="27"/>
        </w:rPr>
        <w:t>хлетнего срока исковой давности.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4F0FEE" w:rsidRP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Решение суда может быть обжаловано в Гагаринский районный суд города Севастополя 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8 Гагаринского судебного района города Севастополя в течение месяца с момента принятия решения суда в окончательной форме.    </w:t>
      </w:r>
    </w:p>
    <w:p w:rsidR="004F0FEE" w:rsidRP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по рассмотренному делу может быть подано лицами, участвующими в деле, их представителями: в течение трех дней со дня объявления резолютивной части решения,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решения, если лица, участвующие в деле, их представители, не присутствовали в судебном заседании.</w:t>
      </w:r>
    </w:p>
    <w:p w:rsidR="004F0FEE" w:rsidRPr="004F0FEE" w:rsidP="004F0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Резолютивная часть решения изготовлена и подписана </w:t>
      </w:r>
      <w:r>
        <w:rPr>
          <w:rFonts w:ascii="Times New Roman" w:eastAsia="Times New Roman" w:hAnsi="Times New Roman" w:cs="Times New Roman"/>
          <w:sz w:val="27"/>
          <w:szCs w:val="27"/>
        </w:rPr>
        <w:t>29 ноября</w:t>
      </w: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 2024 года. </w:t>
      </w:r>
    </w:p>
    <w:p w:rsidR="004F0FEE" w:rsidRPr="004F0FEE" w:rsidP="004F0FE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0FEE" w:rsidRPr="004F0FEE" w:rsidP="00E47330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4F0FEE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– </w:t>
      </w:r>
    </w:p>
    <w:p w:rsidR="000B1AAE" w:rsidRPr="004F0FEE" w:rsidP="004F0FEE">
      <w:pPr>
        <w:ind w:right="-1" w:firstLine="567"/>
        <w:rPr>
          <w:sz w:val="28"/>
          <w:szCs w:val="28"/>
        </w:rPr>
      </w:pPr>
    </w:p>
    <w:sectPr w:rsidSect="004F0F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5"/>
    <w:rsid w:val="000B1AAE"/>
    <w:rsid w:val="001134DC"/>
    <w:rsid w:val="001638EF"/>
    <w:rsid w:val="00234D29"/>
    <w:rsid w:val="00237365"/>
    <w:rsid w:val="004F0FEE"/>
    <w:rsid w:val="005930EA"/>
    <w:rsid w:val="006A6ACD"/>
    <w:rsid w:val="00E47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47A3C6-5B5E-4DAB-889C-C3AB90F0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EE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FEE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3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D2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