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7A17" w:rsidRPr="00903A1D" w:rsidP="00567A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A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Не вступило в законную силу</w:t>
      </w:r>
    </w:p>
    <w:p w:rsidR="00567A17" w:rsidRPr="00903A1D" w:rsidP="00567A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дело №2-8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3A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8/</w:t>
      </w:r>
      <w:r w:rsidRPr="00903A1D">
        <w:rPr>
          <w:rFonts w:ascii="Times New Roman" w:hAnsi="Times New Roman" w:cs="Times New Roman"/>
          <w:sz w:val="28"/>
          <w:szCs w:val="28"/>
        </w:rPr>
        <w:t xml:space="preserve">2019 </w:t>
      </w:r>
    </w:p>
    <w:p w:rsidR="00567A17" w:rsidRPr="00903A1D" w:rsidP="00567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РЕШЕНИЕ</w:t>
      </w:r>
    </w:p>
    <w:p w:rsidR="00567A17" w:rsidRPr="00903A1D" w:rsidP="00567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67A17" w:rsidRPr="00903A1D" w:rsidP="00567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567A17" w:rsidRPr="00903A1D" w:rsidP="00567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903A1D">
        <w:rPr>
          <w:rFonts w:ascii="Times New Roman" w:hAnsi="Times New Roman" w:cs="Times New Roman"/>
          <w:sz w:val="28"/>
          <w:szCs w:val="28"/>
        </w:rPr>
        <w:t>2 апреля 2019 года</w:t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  <w:t>город Севастополь</w:t>
      </w:r>
    </w:p>
    <w:p w:rsidR="00567A17" w:rsidRPr="00903A1D" w:rsidP="00567A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A17" w:rsidRPr="00903A1D" w:rsidP="00567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Мировой судья судебного участка №8 Гагаринского судебного района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1D">
        <w:rPr>
          <w:rFonts w:ascii="Times New Roman" w:hAnsi="Times New Roman" w:cs="Times New Roman"/>
          <w:sz w:val="28"/>
          <w:szCs w:val="28"/>
        </w:rPr>
        <w:t xml:space="preserve">Волков К.В., </w:t>
      </w:r>
    </w:p>
    <w:p w:rsidR="00567A17" w:rsidRPr="00903A1D" w:rsidP="00567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903A1D">
        <w:rPr>
          <w:rFonts w:ascii="Times New Roman" w:hAnsi="Times New Roman" w:cs="Times New Roman"/>
          <w:sz w:val="28"/>
          <w:szCs w:val="28"/>
        </w:rPr>
        <w:t>Синельник</w:t>
      </w:r>
      <w:r w:rsidRPr="00903A1D">
        <w:rPr>
          <w:rFonts w:ascii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7A17" w:rsidRPr="00903A1D" w:rsidP="00567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по доверенности </w:t>
      </w:r>
      <w:r w:rsidRPr="00903A1D">
        <w:rPr>
          <w:rFonts w:ascii="Times New Roman" w:hAnsi="Times New Roman" w:cs="Times New Roman"/>
          <w:sz w:val="28"/>
          <w:szCs w:val="28"/>
        </w:rPr>
        <w:t>Дащенко</w:t>
      </w:r>
      <w:r w:rsidRPr="00903A1D">
        <w:rPr>
          <w:rFonts w:ascii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7A17" w:rsidRPr="00903A1D" w:rsidP="00567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представителя ответчика по доверенности Рыбалко Е.С.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7A17" w:rsidRPr="00903A1D" w:rsidP="00567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Трощиной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З.В.</w:t>
      </w:r>
      <w:r w:rsidRPr="00903A1D">
        <w:rPr>
          <w:rFonts w:ascii="Times New Roman" w:hAnsi="Times New Roman" w:cs="Times New Roman"/>
          <w:sz w:val="28"/>
          <w:szCs w:val="28"/>
        </w:rPr>
        <w:t xml:space="preserve"> к ПАО «Страховая Компания «РОСГОССТРАХ» о взыскании неустойки,</w:t>
      </w:r>
    </w:p>
    <w:p w:rsidR="00567A17" w:rsidRPr="00903A1D" w:rsidP="00567A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Руководствуясь статьями 56, 98, 100, 173, 194-199, 203, 204, 207 ГПК РФ,</w:t>
      </w:r>
    </w:p>
    <w:p w:rsidR="00567A17" w:rsidRPr="00903A1D" w:rsidP="00567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A17" w:rsidRPr="00903A1D" w:rsidP="00567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РЕШИЛ:</w:t>
      </w:r>
    </w:p>
    <w:p w:rsidR="00567A17" w:rsidRPr="00903A1D" w:rsidP="00567A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Трощиной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З.В. </w:t>
      </w:r>
      <w:r w:rsidRPr="00903A1D">
        <w:rPr>
          <w:rFonts w:ascii="Times New Roman" w:hAnsi="Times New Roman" w:cs="Times New Roman"/>
          <w:sz w:val="28"/>
          <w:szCs w:val="28"/>
        </w:rPr>
        <w:t>к ПАО «Страховая Компания «РОСГОССТРАХ» удовлетворить частично.</w:t>
      </w:r>
    </w:p>
    <w:p w:rsidR="00567A17" w:rsidRPr="00903A1D" w:rsidP="00567A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Взыскать с ПАО «Страховая Компания «РОСГОССТРАХ» (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03A1D"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hAnsi="Times New Roman" w:cs="Times New Roman"/>
          <w:sz w:val="28"/>
          <w:szCs w:val="28"/>
        </w:rPr>
        <w:t>Трощиной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З.В.</w:t>
      </w:r>
      <w:r w:rsidRPr="0090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A17" w:rsidRPr="00903A1D" w:rsidP="00567A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903A1D">
        <w:rPr>
          <w:rFonts w:ascii="Times New Roman" w:hAnsi="Times New Roman" w:cs="Times New Roman"/>
          <w:sz w:val="28"/>
          <w:szCs w:val="28"/>
        </w:rPr>
        <w:t>.</w:t>
      </w:r>
    </w:p>
    <w:p w:rsidR="00567A17" w:rsidRPr="00903A1D" w:rsidP="00567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ab/>
        <w:t>В остальной части иска отказать.</w:t>
      </w:r>
    </w:p>
    <w:p w:rsidR="00567A17" w:rsidRPr="00903A1D" w:rsidP="00567A17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903A1D">
        <w:rPr>
          <w:sz w:val="28"/>
          <w:szCs w:val="28"/>
        </w:rPr>
        <w:t>Взыскать с ПАО «Страховая Компания «РОСГОССТРАХ» (</w:t>
      </w:r>
      <w:r>
        <w:rPr>
          <w:sz w:val="28"/>
          <w:szCs w:val="28"/>
        </w:rPr>
        <w:t>данные изъяты</w:t>
      </w:r>
      <w:r w:rsidRPr="00903A1D">
        <w:rPr>
          <w:sz w:val="28"/>
          <w:szCs w:val="28"/>
        </w:rPr>
        <w:t>) госпошлину в доход государства в размере 400,00 руб.</w:t>
      </w:r>
    </w:p>
    <w:p w:rsidR="00567A17" w:rsidRPr="00903A1D" w:rsidP="00567A1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A1D">
        <w:rPr>
          <w:rFonts w:ascii="Times New Roman" w:hAnsi="Times New Roman" w:cs="Times New Roman"/>
          <w:i/>
          <w:sz w:val="28"/>
          <w:szCs w:val="28"/>
        </w:rPr>
        <w:t xml:space="preserve">Решение может быть обжаловано в апелляционном порядке в течение месяца в Гагаринский районный суд города Севастополя через мирового судью. </w:t>
      </w:r>
    </w:p>
    <w:p w:rsidR="00567A17" w:rsidRPr="00903A1D" w:rsidP="00567A1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3A1D">
        <w:rPr>
          <w:rFonts w:ascii="Times New Roman" w:hAnsi="Times New Roman" w:cs="Times New Roman"/>
          <w:i/>
          <w:sz w:val="28"/>
          <w:szCs w:val="28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 в судебном заседании; в течение пятнадцати дней, если лица, участвующие в деле, или их представители, не присутствовали в судебном заседании.</w:t>
      </w:r>
    </w:p>
    <w:p w:rsidR="00567A17" w:rsidRPr="00903A1D" w:rsidP="00567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A17" w:rsidP="00567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A1D">
        <w:rPr>
          <w:rFonts w:ascii="Times New Roman" w:hAnsi="Times New Roman" w:cs="Times New Roman"/>
          <w:sz w:val="28"/>
          <w:szCs w:val="28"/>
        </w:rPr>
        <w:t>Мировой судья</w:t>
      </w:r>
      <w:r w:rsidRPr="00903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/подпись/  </w:t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</w:r>
      <w:r w:rsidRPr="00903A1D">
        <w:rPr>
          <w:rFonts w:ascii="Times New Roman" w:hAnsi="Times New Roman" w:cs="Times New Roman"/>
          <w:sz w:val="28"/>
          <w:szCs w:val="28"/>
        </w:rPr>
        <w:tab/>
        <w:t>К.В. Волков</w:t>
      </w:r>
    </w:p>
    <w:p w:rsidR="00567A17" w:rsidRPr="00903A1D" w:rsidP="00567A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A17" w:rsidRPr="00CC0BA7" w:rsidP="00567A17"/>
    <w:p w:rsidR="007B0429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17"/>
    <w:rsid w:val="00567A17"/>
    <w:rsid w:val="007B0429"/>
    <w:rsid w:val="00903A1D"/>
    <w:rsid w:val="00CC0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