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Дело 2-2/8/2017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 РЕШЕНИЕ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Именем Российской Федерации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(резолютивная часть)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января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  <w:t>город Севастополь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8 Гагаринского судебного района города Севастополя Волков К.В. 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при секретаре Блюм О.Э., 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 Публичного акционерного общества «Энергетическая компания «СЕВАСТОПОЛЬЭНЕРГО» в лице Филиала ПАО «Энергетическая компания «СЕВАСТОПОЛЬЭНЕРГО» к Хорошавину </w:t>
      </w:r>
      <w:r>
        <w:rPr>
          <w:rFonts w:ascii="Times New Roman" w:hAnsi="Times New Roman"/>
          <w:sz w:val="24"/>
          <w:szCs w:val="24"/>
          <w:lang w:eastAsia="ru-RU"/>
        </w:rPr>
        <w:t xml:space="preserve">А.В. 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о возмещении ущерба за </w:t>
      </w:r>
      <w:r w:rsidRPr="00EC4847">
        <w:rPr>
          <w:rFonts w:ascii="Times New Roman" w:hAnsi="Times New Roman"/>
          <w:sz w:val="24"/>
          <w:szCs w:val="24"/>
          <w:lang w:eastAsia="ru-RU"/>
        </w:rPr>
        <w:t>безучетное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потребление электроэнергии в размере  18199,70 руб., 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руководствуясь статьями 98, 194-199, 321 ГПК РФ, суд- 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Иск</w:t>
      </w:r>
      <w:r>
        <w:rPr>
          <w:rFonts w:ascii="Times New Roman" w:hAnsi="Times New Roman"/>
          <w:sz w:val="24"/>
          <w:szCs w:val="24"/>
          <w:lang w:eastAsia="ru-RU"/>
        </w:rPr>
        <w:t>овые требования – удовлетворить частично.</w:t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Взыскать с  Хорошавина </w:t>
      </w:r>
      <w:r>
        <w:rPr>
          <w:rFonts w:ascii="Times New Roman" w:hAnsi="Times New Roman"/>
          <w:sz w:val="24"/>
          <w:szCs w:val="24"/>
          <w:lang w:eastAsia="ru-RU"/>
        </w:rPr>
        <w:t xml:space="preserve">А.В. </w:t>
      </w:r>
      <w:r w:rsidRPr="00EC4847">
        <w:rPr>
          <w:rFonts w:ascii="Times New Roman" w:hAnsi="Times New Roman"/>
          <w:sz w:val="24"/>
          <w:szCs w:val="24"/>
          <w:lang w:eastAsia="ru-RU"/>
        </w:rPr>
        <w:t>в пользу Публичного акционерного общества «Энергетическая компания «СЕВАСТОПОЛЬЭНЕРГО» в лице Филиала ПАО «Энергетическая компания «СЕВАСТОПОЛЬЭНЕРГО» (</w:t>
      </w:r>
      <w:r w:rsidRPr="00EC4847">
        <w:rPr>
          <w:rFonts w:ascii="Times New Roman" w:hAnsi="Times New Roman"/>
          <w:sz w:val="24"/>
          <w:szCs w:val="24"/>
          <w:lang w:eastAsia="ru-RU"/>
        </w:rPr>
        <w:t>р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/с40807810800000028477, ОАО «Севастопольский Морской  банк, </w:t>
      </w:r>
      <w:r w:rsidRPr="00EC4847">
        <w:rPr>
          <w:rFonts w:ascii="Times New Roman" w:hAnsi="Times New Roman"/>
          <w:sz w:val="24"/>
          <w:szCs w:val="24"/>
          <w:lang w:eastAsia="ru-RU"/>
        </w:rPr>
        <w:t>кор.счет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№30101810567110000103, БИК:046711103, ИНН:9909426145, КПП:920151001) сумму необоснованного обогащения за </w:t>
      </w:r>
      <w:r w:rsidRPr="00EC4847">
        <w:rPr>
          <w:rFonts w:ascii="Times New Roman" w:hAnsi="Times New Roman"/>
          <w:sz w:val="24"/>
          <w:szCs w:val="24"/>
          <w:lang w:eastAsia="ru-RU"/>
        </w:rPr>
        <w:t>безучетное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потребление электроэнергии в размере  </w:t>
      </w:r>
      <w:r>
        <w:rPr>
          <w:rFonts w:ascii="Times New Roman" w:hAnsi="Times New Roman"/>
          <w:sz w:val="24"/>
          <w:szCs w:val="24"/>
          <w:lang w:eastAsia="ru-RU"/>
        </w:rPr>
        <w:t>4105,40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судебные расходы  в размере </w:t>
      </w:r>
      <w:r>
        <w:rPr>
          <w:rFonts w:ascii="Times New Roman" w:hAnsi="Times New Roman"/>
          <w:sz w:val="24"/>
          <w:szCs w:val="24"/>
          <w:lang w:eastAsia="ru-RU"/>
        </w:rPr>
        <w:t>164,22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/>
          <w:sz w:val="24"/>
          <w:szCs w:val="24"/>
          <w:lang w:eastAsia="ru-RU"/>
        </w:rPr>
        <w:t>, а ВСЕГО: 4269,62 руб.</w:t>
      </w:r>
    </w:p>
    <w:p w:rsidR="000A7A34" w:rsidRPr="00EC4847" w:rsidP="000A7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A34" w:rsidRPr="00EC4847" w:rsidP="000A7A34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EC4847">
        <w:rPr>
          <w:rFonts w:ascii="Times New Roman" w:eastAsia="Calibri" w:hAnsi="Times New Roman"/>
          <w:i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7A34" w:rsidRPr="00EC4847" w:rsidP="000A7A34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EC4847">
        <w:rPr>
          <w:rFonts w:ascii="Times New Roman" w:eastAsia="Calibri" w:hAnsi="Times New Roman"/>
          <w:i/>
          <w:sz w:val="24"/>
          <w:szCs w:val="24"/>
          <w:lang w:eastAsia="ru-RU"/>
        </w:rPr>
        <w:t>Решение может быть обжаловано в апелляционном порядке в Гагаринский районный суд города Севастополя через мирового судью судебного участка №8 в течение месяца.</w:t>
      </w:r>
    </w:p>
    <w:p w:rsidR="000A7A34" w:rsidRPr="00EC4847" w:rsidP="000A7A34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0A7A34" w:rsidRPr="00EC4847" w:rsidP="000A7A34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C4847">
        <w:rPr>
          <w:rFonts w:ascii="Times New Roman" w:hAnsi="Times New Roman"/>
          <w:i/>
          <w:sz w:val="24"/>
          <w:szCs w:val="24"/>
        </w:rPr>
        <w:tab/>
      </w:r>
    </w:p>
    <w:p w:rsidR="000A7A34" w:rsidRPr="00EC4847" w:rsidP="000A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A34" w:rsidRPr="00EC4847" w:rsidP="000A7A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C4847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</w:t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  <w:t xml:space="preserve"> К.В. Волков</w:t>
      </w:r>
    </w:p>
    <w:p w:rsidR="00B7649F" w:rsidRPr="000A7A34">
      <w:pPr>
        <w:rPr>
          <w:rFonts w:ascii="Times New Roman" w:hAnsi="Times New Roman"/>
          <w:sz w:val="24"/>
          <w:szCs w:val="24"/>
        </w:rPr>
      </w:pPr>
    </w:p>
    <w:sectPr w:rsidSect="0046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