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E3B5B">
      <w:bookmarkStart w:id="0" w:name="_GoBack"/>
      <w:bookmarkEnd w:id="0"/>
      <w:r>
        <w:t xml:space="preserve">       дело № 2-47/5/2017</w:t>
      </w:r>
    </w:p>
    <w:p w:rsidR="00A77B3E" w:rsidRDefault="00B86890"/>
    <w:p w:rsidR="00A77B3E" w:rsidRDefault="008E3B5B">
      <w:r>
        <w:t>ЗАОЧНОЕ   РЕШЕНИЕ</w:t>
      </w:r>
    </w:p>
    <w:p w:rsidR="00A77B3E" w:rsidRDefault="008E3B5B">
      <w:r>
        <w:t xml:space="preserve">(резолютивная часть) </w:t>
      </w:r>
    </w:p>
    <w:p w:rsidR="00A77B3E" w:rsidRDefault="00B86890"/>
    <w:p w:rsidR="00A77B3E" w:rsidRDefault="008E3B5B">
      <w:r>
        <w:t>Именем Российской Федерации</w:t>
      </w:r>
    </w:p>
    <w:p w:rsidR="00A77B3E" w:rsidRDefault="00B86890"/>
    <w:p w:rsidR="00A77B3E" w:rsidRDefault="008E3B5B">
      <w:r>
        <w:t>14 апреля 2017 года                                                                                   г. Севастополь</w:t>
      </w:r>
    </w:p>
    <w:p w:rsidR="00A77B3E" w:rsidRDefault="00B86890"/>
    <w:p w:rsidR="00A77B3E" w:rsidRDefault="008E3B5B">
      <w:r>
        <w:t xml:space="preserve">Исполняющий обязанности мирового судьи судебного участка № 5 Гагаринского судебного района города Севастополя – мировой судья судебного участка № 4 Гагаринского судебного района города Севастополя И.А. </w:t>
      </w:r>
      <w:proofErr w:type="spellStart"/>
      <w:r>
        <w:t>Чепурков</w:t>
      </w:r>
      <w:proofErr w:type="spellEnd"/>
      <w:r>
        <w:t xml:space="preserve">, </w:t>
      </w:r>
    </w:p>
    <w:p w:rsidR="00A77B3E" w:rsidRDefault="008E3B5B">
      <w:r>
        <w:t>при секретаре судебного заседания Братцевой Т.И.,</w:t>
      </w:r>
    </w:p>
    <w:p w:rsidR="00A77B3E" w:rsidRDefault="008E3B5B">
      <w:r>
        <w:t xml:space="preserve">с участием истца Е.А. Мельник, </w:t>
      </w:r>
    </w:p>
    <w:p w:rsidR="00A77B3E" w:rsidRDefault="008E3B5B">
      <w:r>
        <w:t>рассмотрев в открытом судебном заседании исковое заявление Мельник Е А к индивидуальному предпринимателю Чуприной В И о возмещении ущерба,</w:t>
      </w:r>
    </w:p>
    <w:p w:rsidR="00A77B3E" w:rsidRDefault="00B86890"/>
    <w:p w:rsidR="00A77B3E" w:rsidRDefault="008E3B5B">
      <w:r>
        <w:t xml:space="preserve">руководствуясь статьями 194 – 199, 233 – 237 Гражданского процессуального кодекса Российской Федерации, </w:t>
      </w:r>
    </w:p>
    <w:p w:rsidR="00A77B3E" w:rsidRDefault="008E3B5B">
      <w:r>
        <w:t>решил:</w:t>
      </w:r>
    </w:p>
    <w:p w:rsidR="00A77B3E" w:rsidRDefault="00B86890"/>
    <w:p w:rsidR="00A77B3E" w:rsidRDefault="008E3B5B">
      <w:r>
        <w:t>иск удовлетворить частично.</w:t>
      </w:r>
    </w:p>
    <w:p w:rsidR="00A77B3E" w:rsidRDefault="00B86890"/>
    <w:p w:rsidR="00A77B3E" w:rsidRDefault="008E3B5B">
      <w:r>
        <w:t>Взыскать с индивидуального предпринимателя Чуприна В И в пользу Мельник Е А материальный ущерб в размере 26 870 руб., штраф в сумме 13 435 руб., компенсацию морального вреда в сумме 2 000,00 руб., а всего – 42 305,00 руб. (сорок две тысячи триста пять рублей 00 копеек).</w:t>
      </w:r>
    </w:p>
    <w:p w:rsidR="00A77B3E" w:rsidRDefault="00B86890"/>
    <w:p w:rsidR="00A77B3E" w:rsidRDefault="008E3B5B">
      <w:r>
        <w:t>В удовлетворении остальной части иска отказать.</w:t>
      </w:r>
    </w:p>
    <w:p w:rsidR="00A77B3E" w:rsidRDefault="00B86890"/>
    <w:p w:rsidR="00A77B3E" w:rsidRDefault="008E3B5B">
      <w:r>
        <w:t>Взыскать с индивидуального предпринимателя Чуприна В И в доход бюджета Гагаринского муниципального округа города Севастополя государственную пошлину в размере 1 769,15 руб. (одной тысячи семисот шестидесяти девяти рублей 15 копеек).</w:t>
      </w:r>
    </w:p>
    <w:p w:rsidR="00A77B3E" w:rsidRDefault="00B86890"/>
    <w:p w:rsidR="00A77B3E" w:rsidRDefault="008E3B5B">
      <w:r>
        <w:t>Ответчик вправе подать мировому судье судебного участка № 4 Гагаринского судебного района г. Севастополя заявление об отмене заочного решения в течение семи дней со дня вручения копии этого решения.</w:t>
      </w:r>
    </w:p>
    <w:p w:rsidR="00A77B3E" w:rsidRDefault="00B86890"/>
    <w:p w:rsidR="00A77B3E" w:rsidRDefault="008E3B5B">
      <w: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Default="00B86890"/>
    <w:p w:rsidR="00A77B3E" w:rsidRDefault="008E3B5B">
      <w: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4 Гагаринского судебного района     г. Севастополя.</w:t>
      </w:r>
    </w:p>
    <w:p w:rsidR="00A77B3E" w:rsidRDefault="00B86890"/>
    <w:p w:rsidR="00A77B3E" w:rsidRDefault="008E3B5B">
      <w:r>
        <w:t>Резолютивная часть заочного решения изготовлена в совещательной комнате 14.04.2017 г.</w:t>
      </w:r>
    </w:p>
    <w:p w:rsidR="00A77B3E" w:rsidRDefault="00B86890"/>
    <w:p w:rsidR="00A77B3E" w:rsidRDefault="00B86890"/>
    <w:p w:rsidR="00A77B3E" w:rsidRDefault="008E3B5B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И.А. </w:t>
      </w:r>
      <w:proofErr w:type="spellStart"/>
      <w:r>
        <w:t>Чепурков</w:t>
      </w:r>
      <w:proofErr w:type="spellEnd"/>
    </w:p>
    <w:p w:rsidR="00A77B3E" w:rsidRDefault="00B86890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B"/>
    <w:rsid w:val="008E3B5B"/>
    <w:rsid w:val="00B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3A76"/>
  <w15:docId w15:val="{B37281CC-1FA4-47EB-97D6-AFCE44A7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86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8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2017-05-02T13:37:00Z</cp:lastPrinted>
  <dcterms:created xsi:type="dcterms:W3CDTF">2017-05-02T13:37:00Z</dcterms:created>
  <dcterms:modified xsi:type="dcterms:W3CDTF">2017-05-02T13:38:00Z</dcterms:modified>
</cp:coreProperties>
</file>