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F1DAA">
      <w:r>
        <w:t xml:space="preserve">      дело № 2-39/5/2017</w:t>
      </w:r>
    </w:p>
    <w:p w:rsidR="00A77B3E" w:rsidRDefault="00456F69"/>
    <w:p w:rsidR="00A77B3E" w:rsidRDefault="00FF1DAA" w:rsidP="00456F69">
      <w:proofErr w:type="gramStart"/>
      <w:r>
        <w:t>ЗАОЧНОЕ  РЕШЕНИЕ</w:t>
      </w:r>
      <w:proofErr w:type="gramEnd"/>
    </w:p>
    <w:p w:rsidR="00A77B3E" w:rsidRDefault="00FF1DAA" w:rsidP="00456F69">
      <w:r>
        <w:t xml:space="preserve">(резолютивная часть) </w:t>
      </w:r>
    </w:p>
    <w:p w:rsidR="00A77B3E" w:rsidRDefault="00456F69" w:rsidP="00456F69"/>
    <w:p w:rsidR="00A77B3E" w:rsidRDefault="00FF1DAA" w:rsidP="00456F69">
      <w:r>
        <w:t>Именем Российской Федерации</w:t>
      </w:r>
    </w:p>
    <w:p w:rsidR="00A77B3E" w:rsidRDefault="00456F69" w:rsidP="00456F69"/>
    <w:p w:rsidR="00A77B3E" w:rsidRDefault="00FF1DAA" w:rsidP="00456F69">
      <w:r>
        <w:t>14 апреля 2017 года                                                                                   г. Севастополь</w:t>
      </w:r>
    </w:p>
    <w:p w:rsidR="00A77B3E" w:rsidRDefault="00456F69" w:rsidP="00456F69"/>
    <w:p w:rsidR="00A77B3E" w:rsidRDefault="00FF1DAA" w:rsidP="00456F69">
      <w:r>
        <w:t xml:space="preserve">Исполняющий обязанности мирового судьи судебного участка № 5 Гагаринского судебного района города Севастополя – мировой судья судебного участка № 4 Гагаринского судебного района города Севастополя И.А. </w:t>
      </w:r>
      <w:proofErr w:type="spellStart"/>
      <w:r>
        <w:t>Чепурков</w:t>
      </w:r>
      <w:proofErr w:type="spellEnd"/>
      <w:r>
        <w:t xml:space="preserve">, </w:t>
      </w:r>
    </w:p>
    <w:p w:rsidR="00A77B3E" w:rsidRDefault="00FF1DAA" w:rsidP="00456F69">
      <w:r>
        <w:t>при секретаре судебного заседания Т.И. Братцевой,</w:t>
      </w:r>
    </w:p>
    <w:p w:rsidR="00A77B3E" w:rsidRDefault="00FF1DAA" w:rsidP="00456F69">
      <w:r>
        <w:t>с участием представителя истца А.В. Сырцовой,</w:t>
      </w:r>
    </w:p>
    <w:p w:rsidR="00A77B3E" w:rsidRDefault="00FF1DAA" w:rsidP="00456F69">
      <w:r>
        <w:t>рассмотрев в открытом судебном заседании исковое заявление Департамента труда и социальной защиты населения города Севастополя к Федотовой Н А о взыскании незаконно полученной ежемесячной денежной выплаты,</w:t>
      </w:r>
    </w:p>
    <w:p w:rsidR="00A77B3E" w:rsidRDefault="00456F69" w:rsidP="00456F69"/>
    <w:p w:rsidR="00A77B3E" w:rsidRDefault="00FF1DAA" w:rsidP="00456F69">
      <w:r>
        <w:t xml:space="preserve">руководствуясь статьями 194 – 199, 233 – 237 Гражданского процессуального кодекса Российской Федерации, </w:t>
      </w:r>
    </w:p>
    <w:p w:rsidR="00456F69" w:rsidRDefault="00456F69" w:rsidP="00456F69"/>
    <w:p w:rsidR="00A77B3E" w:rsidRDefault="00456F69" w:rsidP="00456F69">
      <w:r>
        <w:t>р</w:t>
      </w:r>
      <w:r w:rsidR="00FF1DAA">
        <w:t>ешил:</w:t>
      </w:r>
    </w:p>
    <w:p w:rsidR="00A77B3E" w:rsidRDefault="00456F69" w:rsidP="00456F69"/>
    <w:p w:rsidR="00A77B3E" w:rsidRDefault="00FF1DAA" w:rsidP="00456F69">
      <w:r>
        <w:t>иск удовлетворить в полном объёме.</w:t>
      </w:r>
    </w:p>
    <w:p w:rsidR="00A77B3E" w:rsidRDefault="00FF1DAA" w:rsidP="00456F69">
      <w:r>
        <w:t>Взыскать с Федотовой Н А в пользу Департамента труда и социальной защиты населения города Севастополя незаконно полученной ежемесячной денежной выплаты за период с 01.01.2015 по 30.04.2016 в размере 8 128 (восемь тысяч сто двадцать восемь) руб. 00 коп.</w:t>
      </w:r>
    </w:p>
    <w:p w:rsidR="00A77B3E" w:rsidRDefault="00FF1DAA" w:rsidP="00456F69">
      <w:r>
        <w:t>Взыскать с Федотовой Н А в доход бюджета Гагаринского муниципального округа города Севастополя государственную пошлину в размере 400 (четырёхсот) руб. 00 коп.</w:t>
      </w:r>
    </w:p>
    <w:p w:rsidR="00A77B3E" w:rsidRDefault="00FF1DAA" w:rsidP="00456F69">
      <w:r>
        <w:t>Ответчик вправе подать мировому судье судебного участка № 4 Гагаринского судебного района г. Севастополя заявление об отмене заочного решения в течение семи дней со дня вручения копии этого решения.</w:t>
      </w:r>
    </w:p>
    <w:p w:rsidR="00A77B3E" w:rsidRDefault="00FF1DAA" w:rsidP="00456F69">
      <w: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Default="00FF1DAA" w:rsidP="00456F69">
      <w: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4 Гагаринского судебного района г. Севастополя.</w:t>
      </w:r>
    </w:p>
    <w:p w:rsidR="00A77B3E" w:rsidRDefault="00456F69" w:rsidP="00456F69"/>
    <w:p w:rsidR="00A77B3E" w:rsidRDefault="00FF1DAA" w:rsidP="00456F69">
      <w:r>
        <w:t>Резолютивная часть заочного решения изготовлена в совещательной комнате 14.04.2017 г.</w:t>
      </w:r>
    </w:p>
    <w:p w:rsidR="00A77B3E" w:rsidRDefault="00456F69" w:rsidP="00456F69"/>
    <w:p w:rsidR="00A77B3E" w:rsidRDefault="00FF1DAA" w:rsidP="00456F69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И.А. </w:t>
      </w:r>
      <w:proofErr w:type="spellStart"/>
      <w:r>
        <w:t>Чепурков</w:t>
      </w:r>
      <w:proofErr w:type="spellEnd"/>
    </w:p>
    <w:p w:rsidR="00A77B3E" w:rsidRDefault="00456F69" w:rsidP="00456F69">
      <w:bookmarkStart w:id="0" w:name="_GoBack"/>
      <w:bookmarkEnd w:id="0"/>
    </w:p>
    <w:sectPr w:rsidR="00A77B3E" w:rsidSect="00456F69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AA"/>
    <w:rsid w:val="00456F69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2B0F"/>
  <w15:docId w15:val="{4B6762A7-4EF8-46F2-A287-DDB67B95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6F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6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3</cp:revision>
  <cp:lastPrinted>2017-05-02T13:33:00Z</cp:lastPrinted>
  <dcterms:created xsi:type="dcterms:W3CDTF">2017-05-02T13:30:00Z</dcterms:created>
  <dcterms:modified xsi:type="dcterms:W3CDTF">2017-05-02T13:33:00Z</dcterms:modified>
</cp:coreProperties>
</file>