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175" w:rsidRPr="00BE4175" w:rsidP="00BE4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175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BE4175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2C57A8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="002C57A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9F71F3">
        <w:rPr>
          <w:rFonts w:ascii="Times New Roman" w:eastAsia="Times New Roman" w:hAnsi="Times New Roman" w:cs="Times New Roman"/>
          <w:sz w:val="24"/>
          <w:szCs w:val="24"/>
        </w:rPr>
        <w:t>2311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9F71F3"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BE4175" w:rsidRPr="00BE4175" w:rsidP="00BE4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175">
        <w:rPr>
          <w:rFonts w:ascii="Times New Roman" w:eastAsia="Times New Roman" w:hAnsi="Times New Roman" w:cs="Times New Roman"/>
          <w:sz w:val="24"/>
          <w:szCs w:val="24"/>
        </w:rPr>
        <w:t>Дело № 2-</w:t>
      </w:r>
      <w:r w:rsidR="009F71F3">
        <w:rPr>
          <w:rFonts w:ascii="Times New Roman" w:eastAsia="Times New Roman" w:hAnsi="Times New Roman" w:cs="Times New Roman"/>
          <w:sz w:val="24"/>
          <w:szCs w:val="24"/>
        </w:rPr>
        <w:t>1029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/3/202</w:t>
      </w:r>
      <w:r w:rsidR="002C57A8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F53800" w:rsidP="00BE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31CC0" w:rsidRPr="00E72F2C" w:rsidP="00C3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F2C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C31CC0" w:rsidRPr="00E72F2C" w:rsidP="00C3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F2C">
        <w:rPr>
          <w:rFonts w:ascii="Times New Roman" w:eastAsia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2C57A8" w:rsidP="00E72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7A8" w:rsidP="00E7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E72F2C" w:rsidR="00BE4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E72F2C" w:rsidR="00BE4175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72F2C" w:rsidR="00BE4175">
        <w:rPr>
          <w:rFonts w:ascii="Times New Roman" w:eastAsia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при ведении протокола судебного заседания </w:t>
      </w:r>
      <w:r w:rsidR="002A7C0C">
        <w:rPr>
          <w:rFonts w:ascii="Times New Roman" w:eastAsia="Times New Roman" w:hAnsi="Times New Roman" w:cs="Times New Roman"/>
          <w:sz w:val="28"/>
          <w:szCs w:val="28"/>
        </w:rPr>
        <w:t>помощником судьи Андреевской Е.И.,</w:t>
      </w:r>
      <w:r w:rsidRPr="00E72F2C" w:rsidR="00BE4175"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открытом судебном заседании в помещении судебного участка № 3 Балаклавского судебного района города Севастополя </w:t>
      </w:r>
      <w:r w:rsidR="002A7C0C">
        <w:rPr>
          <w:rFonts w:ascii="Times New Roman" w:eastAsia="Times New Roman" w:hAnsi="Times New Roman" w:cs="Times New Roman"/>
          <w:sz w:val="28"/>
          <w:szCs w:val="28"/>
        </w:rPr>
        <w:t xml:space="preserve">(299018, город Севастополь, Балаклава, улица Благодатная, 2-А) </w:t>
      </w:r>
      <w:r w:rsidRPr="00E72F2C" w:rsidR="00BE4175">
        <w:rPr>
          <w:rFonts w:ascii="Times New Roman" w:eastAsia="Times New Roman" w:hAnsi="Times New Roman" w:cs="Times New Roman"/>
          <w:sz w:val="28"/>
          <w:szCs w:val="28"/>
        </w:rPr>
        <w:t>гражданское дело по исковому заявлению</w:t>
      </w:r>
      <w:r w:rsidRPr="00E72F2C" w:rsidR="00BE4175">
        <w:rPr>
          <w:rFonts w:ascii="Times New Roman" w:hAnsi="Times New Roman" w:cs="Times New Roman"/>
          <w:sz w:val="28"/>
          <w:szCs w:val="28"/>
        </w:rPr>
        <w:t xml:space="preserve"> </w:t>
      </w:r>
      <w:r w:rsidR="0075432E">
        <w:rPr>
          <w:rFonts w:ascii="Times New Roman" w:hAnsi="Times New Roman" w:cs="Times New Roman"/>
          <w:sz w:val="28"/>
          <w:szCs w:val="28"/>
        </w:rPr>
        <w:t xml:space="preserve">к о взыскании </w:t>
      </w:r>
      <w:r>
        <w:rPr>
          <w:rFonts w:ascii="Times New Roman" w:hAnsi="Times New Roman" w:cs="Times New Roman"/>
          <w:sz w:val="28"/>
          <w:szCs w:val="28"/>
        </w:rPr>
        <w:t>убытков</w:t>
      </w:r>
      <w:r w:rsidR="003945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C57A8" w:rsidP="00E7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P="002C5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2C57A8" w:rsidP="002C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1F3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истец</w:t>
      </w:r>
      <w:r w:rsidRPr="007A3E24" w:rsidR="00E66D99">
        <w:rPr>
          <w:rFonts w:ascii="Times New Roman" w:hAnsi="Times New Roman" w:cs="Times New Roman"/>
          <w:sz w:val="28"/>
          <w:szCs w:val="28"/>
        </w:rPr>
        <w:t xml:space="preserve"> обратилось к мировом судье судебного участка № 3 Балаклавского судебного района города Севастополя с исковым заявлением, в котором просит взыскать с ответчика </w:t>
      </w:r>
      <w:r w:rsidRPr="007A3E24" w:rsidR="00E66D99">
        <w:rPr>
          <w:rFonts w:ascii="Times New Roman" w:hAnsi="Times New Roman" w:cs="Times New Roman"/>
          <w:sz w:val="28"/>
          <w:szCs w:val="28"/>
        </w:rPr>
        <w:t xml:space="preserve">убытки в виде расходов, понесенных на оплату юридических услуг, в размере </w:t>
      </w:r>
      <w:r w:rsidRPr="007A3E24" w:rsidR="00E66D99">
        <w:rPr>
          <w:rFonts w:ascii="Times New Roman" w:hAnsi="Times New Roman" w:cs="Times New Roman"/>
          <w:sz w:val="28"/>
          <w:szCs w:val="28"/>
        </w:rPr>
        <w:t>1.700 рублей, а также расходы по оплате государственной пошлины в размере 400 рублей.</w:t>
      </w:r>
    </w:p>
    <w:p w:rsidR="009F71F3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 xml:space="preserve">В обоснование своих доводов </w:t>
      </w:r>
      <w:r w:rsidRPr="007A3E24" w:rsidR="009F71F3">
        <w:rPr>
          <w:rFonts w:ascii="Times New Roman" w:hAnsi="Times New Roman" w:cs="Times New Roman"/>
          <w:sz w:val="28"/>
          <w:szCs w:val="28"/>
        </w:rPr>
        <w:t xml:space="preserve">истец </w:t>
      </w:r>
      <w:r w:rsidRPr="007A3E24">
        <w:rPr>
          <w:rFonts w:ascii="Times New Roman" w:hAnsi="Times New Roman" w:cs="Times New Roman"/>
          <w:sz w:val="28"/>
          <w:szCs w:val="28"/>
        </w:rPr>
        <w:t xml:space="preserve">указывает, что </w:t>
      </w:r>
      <w:r w:rsidRPr="007A3E24" w:rsidR="009F71F3">
        <w:rPr>
          <w:rFonts w:ascii="Times New Roman" w:hAnsi="Times New Roman" w:cs="Times New Roman"/>
          <w:sz w:val="28"/>
          <w:szCs w:val="28"/>
        </w:rPr>
        <w:t xml:space="preserve">судебным приказом мирового судьи судебного участка № 3 Балаклавского судебного района города Севастополя от 17 мая 2024 года по делу № с </w:t>
      </w:r>
      <w:r w:rsidR="00572086">
        <w:rPr>
          <w:rFonts w:ascii="Times New Roman" w:hAnsi="Times New Roman" w:cs="Times New Roman"/>
          <w:sz w:val="28"/>
          <w:szCs w:val="28"/>
        </w:rPr>
        <w:t>ответчика</w:t>
      </w:r>
      <w:r w:rsidRPr="007A3E24" w:rsidR="009F71F3">
        <w:rPr>
          <w:rFonts w:ascii="Times New Roman" w:hAnsi="Times New Roman" w:cs="Times New Roman"/>
          <w:sz w:val="28"/>
          <w:szCs w:val="28"/>
        </w:rPr>
        <w:t xml:space="preserve"> в пользу взыскана задолженность по договору потребительского займа №. Юридические услуги в оказывает представитель по доверенности Дашук М.В. на основании договора об оказании услуг от 18 августа 2022 года</w:t>
      </w:r>
      <w:r w:rsidRPr="007A3E24" w:rsidR="001D143B">
        <w:rPr>
          <w:rFonts w:ascii="Times New Roman" w:hAnsi="Times New Roman" w:cs="Times New Roman"/>
          <w:sz w:val="28"/>
          <w:szCs w:val="28"/>
        </w:rPr>
        <w:t>. Представителем были оказаны следующие юридические услуги: изготовление заявления на выдачу судебного приказа / искового заявления, дистанционное сопровождение процесса, получение итогового судебного акта, осуществление действий, направленных на взыскание судебных и иных расходов, убытков. По условиям договора юридические услуги оплачиваются после вынесения судебного приказа и вступления его в законную силу. Стоимость услуг составляет 1.700 рублей. Ссылаясь на требования статей 15, 393 ГК РФ, истец полагает подлежащими взысканию убытки, понесенные на оплату юридических</w:t>
      </w:r>
      <w:r w:rsidRPr="007A3E24" w:rsidR="008748BF">
        <w:rPr>
          <w:rFonts w:ascii="Times New Roman" w:hAnsi="Times New Roman" w:cs="Times New Roman"/>
          <w:sz w:val="28"/>
          <w:szCs w:val="28"/>
        </w:rPr>
        <w:t xml:space="preserve"> услуг, в размере 1.700 рублей.</w:t>
      </w:r>
    </w:p>
    <w:p w:rsidR="009F71F3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>В судебное заседание стороны не явились, извещены надлежаще, о причинах неявки не сообщили, ходатайств об о</w:t>
      </w:r>
      <w:r w:rsidRPr="007A3E24">
        <w:rPr>
          <w:rFonts w:ascii="Times New Roman" w:hAnsi="Times New Roman" w:cs="Times New Roman"/>
          <w:sz w:val="28"/>
          <w:szCs w:val="28"/>
        </w:rPr>
        <w:t>тложении рассмотрения дела не заявили. При подаче искового заявления представитель истца просил о рассмотрении дела в свое отсутствие.</w:t>
      </w: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 xml:space="preserve">Принимая решение о рассмотрении дела в отсутствие неявившихся лиц, мировой судья исходит из того, что в соответствии со </w:t>
      </w:r>
      <w:r w:rsidRPr="007A3E24">
        <w:rPr>
          <w:rFonts w:ascii="Times New Roman" w:hAnsi="Times New Roman" w:cs="Times New Roman"/>
          <w:sz w:val="28"/>
          <w:szCs w:val="28"/>
        </w:rPr>
        <w:t xml:space="preserve">статьей 123 Конституции Российской Федерации и статьей 12 ГПК РФ, гражданское </w:t>
      </w:r>
      <w:r w:rsidRPr="007A3E24">
        <w:rPr>
          <w:rFonts w:ascii="Times New Roman" w:hAnsi="Times New Roman" w:cs="Times New Roman"/>
          <w:sz w:val="28"/>
          <w:szCs w:val="28"/>
        </w:rPr>
        <w:t>судопроизводство осуществляется на основе состязательности и равноправия сторон, что в полной мере может быть реализовано только в случае предоставления каждому из лиц, участвующ</w:t>
      </w:r>
      <w:r w:rsidRPr="007A3E24">
        <w:rPr>
          <w:rFonts w:ascii="Times New Roman" w:hAnsi="Times New Roman" w:cs="Times New Roman"/>
          <w:sz w:val="28"/>
          <w:szCs w:val="28"/>
        </w:rPr>
        <w:t>их в деле, возможности присутствовать в судебном заседании.</w:t>
      </w: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 xml:space="preserve">Гражданский процессуальный кодекс Российской Федерации, регламентируя судебный процесс, наряду с правами его участников предполагает наличие у них определенных обязанностей, в том числе </w:t>
      </w:r>
      <w:r w:rsidRPr="007A3E24">
        <w:rPr>
          <w:rFonts w:ascii="Times New Roman" w:hAnsi="Times New Roman" w:cs="Times New Roman"/>
          <w:sz w:val="28"/>
          <w:szCs w:val="28"/>
        </w:rPr>
        <w:t>обязанности добросовестно пользоваться своими правами (статья 35 ГПК РФ). При этом реализация права на судебную защиту одних участников процесса не должна ставиться в зависимость от исполнения либо неисполнения своих прав и обязанностей другими участниками</w:t>
      </w:r>
      <w:r w:rsidRPr="007A3E24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>В части 1 статьи 113 ГПК РФ перечислены формы судебных извещений и вызовов. Согласно данной норме, лица, участвующие в деле, извещаются о времени и месте судебного заседания заказным письмом с уведомлением о вручении, судебной повесткой с уведо</w:t>
      </w:r>
      <w:r w:rsidRPr="007A3E24">
        <w:rPr>
          <w:rFonts w:ascii="Times New Roman" w:hAnsi="Times New Roman" w:cs="Times New Roman"/>
          <w:sz w:val="28"/>
          <w:szCs w:val="28"/>
        </w:rPr>
        <w:t>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судебного извещения или вызова и его вручение адресату. Судебное извещение, адресованное лицу, участ</w:t>
      </w:r>
      <w:r w:rsidRPr="007A3E24">
        <w:rPr>
          <w:rFonts w:ascii="Times New Roman" w:hAnsi="Times New Roman" w:cs="Times New Roman"/>
          <w:sz w:val="28"/>
          <w:szCs w:val="28"/>
        </w:rPr>
        <w:t>вующему в деле, направляется по адресу, указанному им или его представителем (часть 4 статьи 113 ГПК РФ).</w:t>
      </w: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>Согласно положениям статьи 118 ГПК РФ лица, участвующие в деле, обязаны сообщить суду о перемене своего адреса во время производства по делу. При отс</w:t>
      </w:r>
      <w:r w:rsidRPr="007A3E24">
        <w:rPr>
          <w:rFonts w:ascii="Times New Roman" w:hAnsi="Times New Roman" w:cs="Times New Roman"/>
          <w:sz w:val="28"/>
          <w:szCs w:val="28"/>
        </w:rPr>
        <w:t>утствии такого сообщения судебная повестка или иное судебное извещение посылаются по последнему известному суду месту жительства или месту нахождения адресата и считаются доставленными, хотя бы адресат по этому адресу более не проживает или не находится.</w:t>
      </w: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 xml:space="preserve">Сведений о перемене места нахождения ответчика не предъявлено. </w:t>
      </w:r>
      <w:r w:rsidRPr="007A3E24" w:rsidR="008748BF">
        <w:rPr>
          <w:rFonts w:ascii="Times New Roman" w:hAnsi="Times New Roman" w:cs="Times New Roman"/>
          <w:sz w:val="28"/>
          <w:szCs w:val="28"/>
        </w:rPr>
        <w:t>С</w:t>
      </w:r>
      <w:r w:rsidRPr="007A3E24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Pr="007A3E24" w:rsidR="008748BF">
        <w:rPr>
          <w:rFonts w:ascii="Times New Roman" w:hAnsi="Times New Roman" w:cs="Times New Roman"/>
          <w:sz w:val="28"/>
          <w:szCs w:val="28"/>
        </w:rPr>
        <w:t xml:space="preserve">имеющимся в деле данным, </w:t>
      </w:r>
      <w:r w:rsidRPr="007A3E24">
        <w:rPr>
          <w:rFonts w:ascii="Times New Roman" w:hAnsi="Times New Roman" w:cs="Times New Roman"/>
          <w:sz w:val="28"/>
          <w:szCs w:val="28"/>
        </w:rPr>
        <w:t>зарегистрирован</w:t>
      </w:r>
      <w:r w:rsidRPr="007A3E24" w:rsidR="008A011D">
        <w:rPr>
          <w:rFonts w:ascii="Times New Roman" w:hAnsi="Times New Roman" w:cs="Times New Roman"/>
          <w:sz w:val="28"/>
          <w:szCs w:val="28"/>
        </w:rPr>
        <w:t>а</w:t>
      </w:r>
      <w:r w:rsidRPr="007A3E2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7A3E24">
        <w:rPr>
          <w:rFonts w:ascii="Times New Roman" w:hAnsi="Times New Roman" w:cs="Times New Roman"/>
          <w:sz w:val="28"/>
          <w:szCs w:val="28"/>
        </w:rPr>
        <w:t>. Именно по этому адресу ответчику направлялась вся судебная</w:t>
      </w:r>
      <w:r w:rsidRPr="007A3E24">
        <w:rPr>
          <w:rFonts w:ascii="Times New Roman" w:hAnsi="Times New Roman" w:cs="Times New Roman"/>
          <w:sz w:val="28"/>
          <w:szCs w:val="28"/>
        </w:rPr>
        <w:t xml:space="preserve"> корреспонденция. </w:t>
      </w: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>Таким образом, судом были предприняты достаточные меры по извещению ответчика о дате и времени судебного заседания, и е</w:t>
      </w:r>
      <w:r w:rsidRPr="007A3E24" w:rsidR="008748BF">
        <w:rPr>
          <w:rFonts w:ascii="Times New Roman" w:hAnsi="Times New Roman" w:cs="Times New Roman"/>
          <w:sz w:val="28"/>
          <w:szCs w:val="28"/>
        </w:rPr>
        <w:t>й</w:t>
      </w:r>
      <w:r w:rsidRPr="007A3E24">
        <w:rPr>
          <w:rFonts w:ascii="Times New Roman" w:hAnsi="Times New Roman" w:cs="Times New Roman"/>
          <w:sz w:val="28"/>
          <w:szCs w:val="28"/>
        </w:rPr>
        <w:t xml:space="preserve"> был предоставлен достаточный срок для участия в судебных заседаниях.</w:t>
      </w: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>В соответствии со статьей 6 Конвенции о защит</w:t>
      </w:r>
      <w:r w:rsidRPr="007A3E24">
        <w:rPr>
          <w:rFonts w:ascii="Times New Roman" w:hAnsi="Times New Roman" w:cs="Times New Roman"/>
          <w:sz w:val="28"/>
          <w:szCs w:val="28"/>
        </w:rPr>
        <w:t>е прав человека и основных свобод каждый человек имеет право на разбирательство его дела в разумный срок.</w:t>
      </w: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>На основании статьи 10 ГК РФ, не допускаются действия граждан и юридических лиц, осуществляемые исключительно с намерением причинить вред другому лиц</w:t>
      </w:r>
      <w:r w:rsidRPr="007A3E24">
        <w:rPr>
          <w:rFonts w:ascii="Times New Roman" w:hAnsi="Times New Roman" w:cs="Times New Roman"/>
          <w:sz w:val="28"/>
          <w:szCs w:val="28"/>
        </w:rPr>
        <w:t xml:space="preserve">у, а также злоупотребление правом в иных формах. В случае </w:t>
      </w:r>
      <w:r w:rsidRPr="007A3E24">
        <w:rPr>
          <w:rFonts w:ascii="Times New Roman" w:hAnsi="Times New Roman" w:cs="Times New Roman"/>
          <w:sz w:val="28"/>
          <w:szCs w:val="28"/>
        </w:rPr>
        <w:t>несоблюдения требований, предусмотренных пунктом 1 настоящей статьи, суд может отказать лицу в защите принадлежащего ему права.</w:t>
      </w: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>По смыслу статьи 14 Международного пакта о гражданских и политических</w:t>
      </w:r>
      <w:r w:rsidRPr="007A3E24">
        <w:rPr>
          <w:rFonts w:ascii="Times New Roman" w:hAnsi="Times New Roman" w:cs="Times New Roman"/>
          <w:sz w:val="28"/>
          <w:szCs w:val="28"/>
        </w:rPr>
        <w:t xml:space="preserve"> правах лицо само определяет объем своих прав и обязанностей в гражданском процессе. Лицо, определив свои права, реализует их по своему усмотрению. Распоряжение своими правами является одним из основополагающих принципов судопроизводства. Поэтому неявка ли</w:t>
      </w:r>
      <w:r w:rsidRPr="007A3E24">
        <w:rPr>
          <w:rFonts w:ascii="Times New Roman" w:hAnsi="Times New Roman" w:cs="Times New Roman"/>
          <w:sz w:val="28"/>
          <w:szCs w:val="28"/>
        </w:rPr>
        <w:t>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>Учитывая задачи судопроизводства, при</w:t>
      </w:r>
      <w:r w:rsidRPr="007A3E24">
        <w:rPr>
          <w:rFonts w:ascii="Times New Roman" w:hAnsi="Times New Roman" w:cs="Times New Roman"/>
          <w:sz w:val="28"/>
          <w:szCs w:val="28"/>
        </w:rPr>
        <w:t>нцип правовой определенности, распространение общего правила, закрепленного в пунктах 3, 4 статьи 167 ГПК РФ, не рассмотрение дела, находящегося длительное время в производстве суда в случае неявки в судебное заседание кого-либо из лиц, участвующих в деле,</w:t>
      </w:r>
      <w:r w:rsidRPr="007A3E24">
        <w:rPr>
          <w:rFonts w:ascii="Times New Roman" w:hAnsi="Times New Roman" w:cs="Times New Roman"/>
          <w:sz w:val="28"/>
          <w:szCs w:val="28"/>
        </w:rPr>
        <w:t xml:space="preserve"> извещаемых судом о слушании дела и при отсутствии сведений о причинах неявки в судебное заседание, не соответствовало бы конституционным целям гражданского судопроизводства, что, в свою очередь, не позволит рассматривать судебную процедуру в качестве эффе</w:t>
      </w:r>
      <w:r w:rsidRPr="007A3E24">
        <w:rPr>
          <w:rFonts w:ascii="Times New Roman" w:hAnsi="Times New Roman" w:cs="Times New Roman"/>
          <w:sz w:val="28"/>
          <w:szCs w:val="28"/>
        </w:rPr>
        <w:t>ктивного средства правовой защиты в том смысле, который заложен в статье 6 Конвенции о защите прав человека и основных свобод, статьях 7, 8 и 10 Всеобщей декларации прав человека и статье 14 Международного пакта о гражданских и политических правах.</w:t>
      </w: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7A3E24">
        <w:rPr>
          <w:rFonts w:ascii="Times New Roman" w:hAnsi="Times New Roman" w:cs="Times New Roman"/>
          <w:sz w:val="28"/>
          <w:szCs w:val="28"/>
        </w:rPr>
        <w:t>образом, предприняты достаточные меры по извещению сторон о дате и времени судебного заседания, и им был предоставлен достаточный срок для участия в судебных заседаниях. В силу положений пункта 4 статьи 113 и пункта 1 статьи 118 ГПК РФ, судебное извещение,</w:t>
      </w:r>
      <w:r w:rsidRPr="007A3E24">
        <w:rPr>
          <w:rFonts w:ascii="Times New Roman" w:hAnsi="Times New Roman" w:cs="Times New Roman"/>
          <w:sz w:val="28"/>
          <w:szCs w:val="28"/>
        </w:rPr>
        <w:t xml:space="preserve"> направленное ответчику, считается доставленным.</w:t>
      </w: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>Кроме того, исходя из разъяснений, содержащихся в Постановлении Пленума Верховного Суда Российской Федерации № 25 от 23 июня 2015 года «О применении судами некоторых положений раздела 1 части первой Граждан</w:t>
      </w:r>
      <w:r w:rsidRPr="007A3E24">
        <w:rPr>
          <w:rFonts w:ascii="Times New Roman" w:hAnsi="Times New Roman" w:cs="Times New Roman"/>
          <w:sz w:val="28"/>
          <w:szCs w:val="28"/>
        </w:rPr>
        <w:t xml:space="preserve">ского кодекса Российской Федерации», по смыслу пункта 1 статьи 165.1 ГК РФ юридически значимое сообщение, адресованное гражданину, должно быть направлено по адресу его регистрации по месту жительства или пребывания либо по адресу, который гражданин указал </w:t>
      </w:r>
      <w:r w:rsidRPr="007A3E24">
        <w:rPr>
          <w:rFonts w:ascii="Times New Roman" w:hAnsi="Times New Roman" w:cs="Times New Roman"/>
          <w:sz w:val="28"/>
          <w:szCs w:val="28"/>
        </w:rPr>
        <w:t>сам, либо его представителю. При этом необходимо учитывать, что гражданин несет риск последствий неполучения юридически значимых сообщений, доставленных по адресам его регистрации по месту жительства или пребывания, а также риск отсутствия по указанным адр</w:t>
      </w:r>
      <w:r w:rsidRPr="007A3E24">
        <w:rPr>
          <w:rFonts w:ascii="Times New Roman" w:hAnsi="Times New Roman" w:cs="Times New Roman"/>
          <w:sz w:val="28"/>
          <w:szCs w:val="28"/>
        </w:rPr>
        <w:t>есам своего представителя. Адресат юридически значимого сообщения, своевременно получивший и установивший его содержание, не вправе ссылаться на то, что сообщение было направлено по неверному адресу или в ненадлежащей форме (статья 10 ГК РФ). Юридически зн</w:t>
      </w:r>
      <w:r w:rsidRPr="007A3E24">
        <w:rPr>
          <w:rFonts w:ascii="Times New Roman" w:hAnsi="Times New Roman" w:cs="Times New Roman"/>
          <w:sz w:val="28"/>
          <w:szCs w:val="28"/>
        </w:rPr>
        <w:t xml:space="preserve">ачимое сообщение считается доставленным и в тех случаях, если оно </w:t>
      </w:r>
      <w:r w:rsidRPr="007A3E24">
        <w:rPr>
          <w:rFonts w:ascii="Times New Roman" w:hAnsi="Times New Roman" w:cs="Times New Roman"/>
          <w:sz w:val="28"/>
          <w:szCs w:val="28"/>
        </w:rPr>
        <w:t>поступило лицу, которому оно направлено, но по обстоятельствам, зависящим от него, не было ему вручено или адресат не ознакомился с ним. Например, сообщение считается доставленным, если адре</w:t>
      </w:r>
      <w:r w:rsidRPr="007A3E24">
        <w:rPr>
          <w:rFonts w:ascii="Times New Roman" w:hAnsi="Times New Roman" w:cs="Times New Roman"/>
          <w:sz w:val="28"/>
          <w:szCs w:val="28"/>
        </w:rPr>
        <w:t>сат уклонился от получения корреспонденции в отделении связи, в связи с чем она была возвращена по истечении срока хранения.</w:t>
      </w: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>Направленная по адресу регистрации ответчика судебная повестка возвращена в адрес судебного участка за истечением срока хранения.</w:t>
      </w: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>С учетом положений статьи 167 ГПК РФ мировой судья находит основания для рассмотрения дела в отсутствие неявившихся лиц.</w:t>
      </w: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>Исследовав представленные доказательства и оценив их по своему внутреннему убеждению на предмет относимости, допустимости, достоверно</w:t>
      </w:r>
      <w:r w:rsidRPr="007A3E24">
        <w:rPr>
          <w:rFonts w:ascii="Times New Roman" w:hAnsi="Times New Roman" w:cs="Times New Roman"/>
          <w:sz w:val="28"/>
          <w:szCs w:val="28"/>
        </w:rPr>
        <w:t xml:space="preserve">сти в отдельности, а также достаточности и взаимной связи в совокупности, мировой судья полагает иск не подлежащим удовлетворению, по следующим основаниям. </w:t>
      </w: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 xml:space="preserve">В соответствии со статьей 56 ГПК РФ, содержание которой следует рассматривать в контексте с </w:t>
      </w:r>
      <w:r w:rsidRPr="007A3E24">
        <w:rPr>
          <w:rFonts w:ascii="Times New Roman" w:hAnsi="Times New Roman" w:cs="Times New Roman"/>
          <w:sz w:val="28"/>
          <w:szCs w:val="28"/>
        </w:rPr>
        <w:t xml:space="preserve">положениями пункта 3 статьи 123 Конституции Российской Федерации и статьей 12 ГПК РФ, закрепляющих принципы состязательности гражданского судопроизводства и равноправия сторон, каждая сторона должна доказать те обстоятельства, на которые она ссылается как </w:t>
      </w:r>
      <w:r w:rsidRPr="007A3E24">
        <w:rPr>
          <w:rFonts w:ascii="Times New Roman" w:hAnsi="Times New Roman" w:cs="Times New Roman"/>
          <w:sz w:val="28"/>
          <w:szCs w:val="28"/>
        </w:rPr>
        <w:t>на основания своих требований и возражений, если иное не предусмотрено федеральным законом.</w:t>
      </w: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>В соответствии со статьей 55 ГПК РФ, доказательствами по делу являются полученные в предусмотренном законом порядке сведения о фактах, на основе которых суд устана</w:t>
      </w:r>
      <w:r w:rsidRPr="007A3E24">
        <w:rPr>
          <w:rFonts w:ascii="Times New Roman" w:hAnsi="Times New Roman" w:cs="Times New Roman"/>
          <w:sz w:val="28"/>
          <w:szCs w:val="28"/>
        </w:rPr>
        <w:t>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лиц, п</w:t>
      </w:r>
      <w:r w:rsidRPr="007A3E24">
        <w:rPr>
          <w:rFonts w:ascii="Times New Roman" w:hAnsi="Times New Roman" w:cs="Times New Roman"/>
          <w:sz w:val="28"/>
          <w:szCs w:val="28"/>
        </w:rPr>
        <w:t>оказаний свидетелей, письменных и вещественных доказательств, аудио- и видеозаписей, заключений экспертов. Доказательства, полученные с нарушением закона, не имеют юридической силы и не могут быть положены в основу решения суда.</w:t>
      </w: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>Статьей 67 ГПК РФ предусмо</w:t>
      </w:r>
      <w:r w:rsidRPr="007A3E24">
        <w:rPr>
          <w:rFonts w:ascii="Times New Roman" w:hAnsi="Times New Roman" w:cs="Times New Roman"/>
          <w:sz w:val="28"/>
          <w:szCs w:val="28"/>
        </w:rPr>
        <w:t>трено, что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Никакие доказательства не имеют для суда заранее установленной силы. С</w:t>
      </w:r>
      <w:r w:rsidRPr="007A3E24">
        <w:rPr>
          <w:rFonts w:ascii="Times New Roman" w:hAnsi="Times New Roman" w:cs="Times New Roman"/>
          <w:sz w:val="28"/>
          <w:szCs w:val="28"/>
        </w:rPr>
        <w:t>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>В силу статьи 150 ГПК РФ суд рассматривает дело по имеющимся в деле доказательствам.</w:t>
      </w: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 xml:space="preserve">Суд, </w:t>
      </w:r>
      <w:r w:rsidRPr="007A3E24">
        <w:rPr>
          <w:rFonts w:ascii="Times New Roman" w:hAnsi="Times New Roman" w:cs="Times New Roman"/>
          <w:sz w:val="28"/>
          <w:szCs w:val="28"/>
        </w:rPr>
        <w:t>содействуя сторонам в реализации предоставленных прав, осуществляет в свою очередь лишь контроль за законностью совершаемых ими распорядительных действий, основывая решение только на тех доказательствах, которые были исследованы в судебном заседании, и оце</w:t>
      </w:r>
      <w:r w:rsidRPr="007A3E24">
        <w:rPr>
          <w:rFonts w:ascii="Times New Roman" w:hAnsi="Times New Roman" w:cs="Times New Roman"/>
          <w:sz w:val="28"/>
          <w:szCs w:val="28"/>
        </w:rPr>
        <w:t>нивая относимость, допустимость, достоверность каждого из них в отдельности, а также достаточность и взаимную связь их в совокупности (часть 2 статьи 57, статьи 62, 64, частью 2 статьи 68, часть 3 статьи 79, часть 2 статьи 195, часть 1 статьи 196 ГПК РФ).</w:t>
      </w: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>Стороны сами должны нести ответственность за невыполнение обязанности по доказыванию, которая может выражаться в неблагоприятном для них результате разрешения дела, поскольку эффективность правосудия по гражданским делам обусловливается в первую очередь п</w:t>
      </w:r>
      <w:r w:rsidRPr="007A3E24">
        <w:rPr>
          <w:rFonts w:ascii="Times New Roman" w:hAnsi="Times New Roman" w:cs="Times New Roman"/>
          <w:sz w:val="28"/>
          <w:szCs w:val="28"/>
        </w:rPr>
        <w:t>оведением сторон как субъектов доказательственной деятельности.</w:t>
      </w:r>
    </w:p>
    <w:p w:rsidR="007A3E24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E24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 xml:space="preserve">Материалами дела установлено, что судебным приказом мирового судьи судебного участка № 3 Балаклавского судебного района города Севастополя от 17 мая 2024 года по делу № </w:t>
      </w:r>
      <w:r w:rsidRPr="007A3E24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7A3E24">
        <w:rPr>
          <w:rFonts w:ascii="Times New Roman" w:hAnsi="Times New Roman" w:cs="Times New Roman"/>
          <w:sz w:val="28"/>
          <w:szCs w:val="28"/>
        </w:rPr>
        <w:t>взыскана задолженность по договору займа от 26 августа 2020 года №</w:t>
      </w:r>
      <w:r w:rsidRPr="007A3E24">
        <w:rPr>
          <w:rFonts w:ascii="Times New Roman" w:hAnsi="Times New Roman" w:cs="Times New Roman"/>
          <w:sz w:val="28"/>
          <w:szCs w:val="28"/>
        </w:rPr>
        <w:t>, проценты за пользование займом, пени, а также расходы в виде уплаченной государственной пошлины. Указанный судебный приказ 26 июня 2</w:t>
      </w:r>
      <w:r w:rsidRPr="007A3E24">
        <w:rPr>
          <w:rFonts w:ascii="Times New Roman" w:hAnsi="Times New Roman" w:cs="Times New Roman"/>
          <w:sz w:val="28"/>
          <w:szCs w:val="28"/>
        </w:rPr>
        <w:t>024 года вступил в законную силу, а 28 июня 2024 года его второй экземпляр направлен взыскателю.</w:t>
      </w:r>
    </w:p>
    <w:p w:rsidR="007A3E24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E24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 xml:space="preserve">Поскольку основанием для обращения к мировому судье с заявлением о вынесении судебного приказа послужило нарушение должником прав взыскателя, истец полагает, </w:t>
      </w:r>
      <w:r w:rsidRPr="007A3E24">
        <w:rPr>
          <w:rFonts w:ascii="Times New Roman" w:hAnsi="Times New Roman" w:cs="Times New Roman"/>
          <w:sz w:val="28"/>
          <w:szCs w:val="28"/>
        </w:rPr>
        <w:t>что последний вправе ставить вопрос о возмещении причиненных ему убытков в порядке искового производства.</w:t>
      </w: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CCB" w:rsidRP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 xml:space="preserve">Возмещение убытков в порядке статьи 15 ГК РФ является формой гражданско-правовой ответственности за причинение вреда, их взыскание возможно лишь при </w:t>
      </w:r>
      <w:r w:rsidRPr="007A3E24">
        <w:rPr>
          <w:rFonts w:ascii="Times New Roman" w:hAnsi="Times New Roman" w:cs="Times New Roman"/>
          <w:sz w:val="28"/>
          <w:szCs w:val="28"/>
        </w:rPr>
        <w:t>наличии состава гражданского правонарушения, включающего в себя: вред, противоправность поведения причинителя вреда, причинно-следственную связь между действиями причинителя и наступившими у потерпевшего неблагоприятными последствиями, а также вину причини</w:t>
      </w:r>
      <w:r w:rsidRPr="007A3E24">
        <w:rPr>
          <w:rFonts w:ascii="Times New Roman" w:hAnsi="Times New Roman" w:cs="Times New Roman"/>
          <w:sz w:val="28"/>
          <w:szCs w:val="28"/>
        </w:rPr>
        <w:t>теля.</w:t>
      </w:r>
    </w:p>
    <w:p w:rsid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CCB" w:rsidRP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>Между тем по настоящему делу, истец, предъявляя требование о взыскании убытков, фактически заявляет о возмещении понесенных им при подаче заявления о вынесении судебного приказа судебных расходов по оплате юридических услуг.</w:t>
      </w:r>
    </w:p>
    <w:p w:rsid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CCB" w:rsidRP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 xml:space="preserve">Согласно статье 88 ГПК </w:t>
      </w:r>
      <w:r w:rsidRPr="007A3E24">
        <w:rPr>
          <w:rFonts w:ascii="Times New Roman" w:hAnsi="Times New Roman" w:cs="Times New Roman"/>
          <w:sz w:val="28"/>
          <w:szCs w:val="28"/>
        </w:rPr>
        <w:t>РФ судебные расходы состоят из государственной пошлины и издержек, связанных с рассмотрением дела.</w:t>
      </w:r>
    </w:p>
    <w:p w:rsid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CCB" w:rsidRP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 xml:space="preserve">В силу статьи 94 ГПК РФ к издержкам, связанным с рассмотрением дела, относятся, в том числе расходы на оплату услуг представителя и другие признанные судом </w:t>
      </w:r>
      <w:r w:rsidRPr="007A3E24">
        <w:rPr>
          <w:rFonts w:ascii="Times New Roman" w:hAnsi="Times New Roman" w:cs="Times New Roman"/>
          <w:sz w:val="28"/>
          <w:szCs w:val="28"/>
        </w:rPr>
        <w:t>необходимыми расходы.</w:t>
      </w:r>
    </w:p>
    <w:p w:rsid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CCB" w:rsidRP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>На основании части 1 статьи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2 статьи 96 н</w:t>
      </w:r>
      <w:r w:rsidRPr="007A3E24">
        <w:rPr>
          <w:rFonts w:ascii="Times New Roman" w:hAnsi="Times New Roman" w:cs="Times New Roman"/>
          <w:sz w:val="28"/>
          <w:szCs w:val="28"/>
        </w:rPr>
        <w:t>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</w:t>
      </w:r>
      <w:r w:rsidRPr="007A3E24">
        <w:rPr>
          <w:rFonts w:ascii="Times New Roman" w:hAnsi="Times New Roman" w:cs="Times New Roman"/>
          <w:sz w:val="28"/>
          <w:szCs w:val="28"/>
        </w:rPr>
        <w:t>рой истцу отказано.</w:t>
      </w:r>
    </w:p>
    <w:p w:rsid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CCB" w:rsidRP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 xml:space="preserve">Как разъяснено в абзаце 2 пункта 1 постановления Пленума Верховного Суда Российской Федерации от 21 января 2016 года № 1 «О некоторых вопросах применения законодательства о возмещении издержек, связанных с рассмотрением дела», </w:t>
      </w:r>
      <w:r w:rsidRPr="007A3E24">
        <w:rPr>
          <w:rFonts w:ascii="Times New Roman" w:hAnsi="Times New Roman" w:cs="Times New Roman"/>
          <w:sz w:val="28"/>
          <w:szCs w:val="28"/>
        </w:rPr>
        <w:t>принципом распределения судебных расходов выступает возмещение судебных расходов лицу, которое их понесло, за счет лица, не в пользу которого принят итоговый судебный акт по делу (например, решение суда первой инстанции, определение о прекращении производс</w:t>
      </w:r>
      <w:r w:rsidRPr="007A3E24">
        <w:rPr>
          <w:rFonts w:ascii="Times New Roman" w:hAnsi="Times New Roman" w:cs="Times New Roman"/>
          <w:sz w:val="28"/>
          <w:szCs w:val="28"/>
        </w:rPr>
        <w:t>тва по делу или об оставлении заявления без рассмотрения, судебный акт суда апелляционной, кассационной, надзорной инстанции, которым завершено производство по делу на соответствующей стадии процесса).</w:t>
      </w:r>
    </w:p>
    <w:p w:rsid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CCB" w:rsidRP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>Судебные издержки возмещаются при разрешении судами м</w:t>
      </w:r>
      <w:r w:rsidRPr="007A3E24">
        <w:rPr>
          <w:rFonts w:ascii="Times New Roman" w:hAnsi="Times New Roman" w:cs="Times New Roman"/>
          <w:sz w:val="28"/>
          <w:szCs w:val="28"/>
        </w:rPr>
        <w:t>атериально-правовых споров (пункт 18 названного постановления Пленума).</w:t>
      </w:r>
    </w:p>
    <w:p w:rsid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CCB" w:rsidRP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>В пункте 3 постановления Пленума Верховного Суда Российской Федерации от 27 декабря 2016 года № 62 «О некоторых вопросах применения судами положений Гражданского процессуального кодек</w:t>
      </w:r>
      <w:r w:rsidRPr="007A3E24">
        <w:rPr>
          <w:rFonts w:ascii="Times New Roman" w:hAnsi="Times New Roman" w:cs="Times New Roman"/>
          <w:sz w:val="28"/>
          <w:szCs w:val="28"/>
        </w:rPr>
        <w:t>са Российской Федерации и Арбитражного процессуального кодекса Российской Федерации о приказном производстве» также разъяснено, что требования, рассматриваемые в порядке приказного производства, должны быть бесспорными. Бесспорными являются требования, под</w:t>
      </w:r>
      <w:r w:rsidRPr="007A3E24">
        <w:rPr>
          <w:rFonts w:ascii="Times New Roman" w:hAnsi="Times New Roman" w:cs="Times New Roman"/>
          <w:sz w:val="28"/>
          <w:szCs w:val="28"/>
        </w:rPr>
        <w:t>твержденные письменными доказательствами, достоверность которых не вызывает сомнений, а также признаваемые должником.</w:t>
      </w:r>
    </w:p>
    <w:p w:rsid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CCB" w:rsidRP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>Согласно правовой позиции, изложенной в определении Конституционного Суда Российской Федерации от 28 февраля 2017 года № 378-О, возмещени</w:t>
      </w:r>
      <w:r w:rsidRPr="007A3E24">
        <w:rPr>
          <w:rFonts w:ascii="Times New Roman" w:hAnsi="Times New Roman" w:cs="Times New Roman"/>
          <w:sz w:val="28"/>
          <w:szCs w:val="28"/>
        </w:rPr>
        <w:t>е судебных издержек (в том числе связанных с рассмотрением дела почтовых расходов, понесенных сторонами) на основании приведенной нормы осуществляется, таким образом, только той стороне, в пользу которой вынесено решение суда, в силу того судебного постано</w:t>
      </w:r>
      <w:r w:rsidRPr="007A3E24">
        <w:rPr>
          <w:rFonts w:ascii="Times New Roman" w:hAnsi="Times New Roman" w:cs="Times New Roman"/>
          <w:sz w:val="28"/>
          <w:szCs w:val="28"/>
        </w:rPr>
        <w:t xml:space="preserve">вления, которым спор разрешен по существу. Гражданское процессуальное законодательство при этом исходит из того, что критерием </w:t>
      </w:r>
      <w:r w:rsidRPr="007A3E24">
        <w:rPr>
          <w:rFonts w:ascii="Times New Roman" w:hAnsi="Times New Roman" w:cs="Times New Roman"/>
          <w:sz w:val="28"/>
          <w:szCs w:val="28"/>
        </w:rPr>
        <w:t>присуждения судебных расходов, частью которых являются издержки, связанные с рассмотрением дела, при вынесении решения является в</w:t>
      </w:r>
      <w:r w:rsidRPr="007A3E24">
        <w:rPr>
          <w:rFonts w:ascii="Times New Roman" w:hAnsi="Times New Roman" w:cs="Times New Roman"/>
          <w:sz w:val="28"/>
          <w:szCs w:val="28"/>
        </w:rPr>
        <w:t>ывод суда о правомерности или неправомерности заявленного истцом требования.</w:t>
      </w:r>
    </w:p>
    <w:p w:rsid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CCB" w:rsidRP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>В приказном производстве судебный приказ выносится судьей единолично по бесспорным требованиям, подтвержденным письменными доказательствами, без судебного разбирательства и вызов</w:t>
      </w:r>
      <w:r w:rsidRPr="007A3E24">
        <w:rPr>
          <w:rFonts w:ascii="Times New Roman" w:hAnsi="Times New Roman" w:cs="Times New Roman"/>
          <w:sz w:val="28"/>
          <w:szCs w:val="28"/>
        </w:rPr>
        <w:t>а сторон для заслушивания их объяснений; возражение должника относительно исполнения судебного приказа влечет его отмену без выяснения вопроса о правомерности заявленного требования с разъяснением взыскателю его права предъявить заявленное требование в пор</w:t>
      </w:r>
      <w:r w:rsidRPr="007A3E24">
        <w:rPr>
          <w:rFonts w:ascii="Times New Roman" w:hAnsi="Times New Roman" w:cs="Times New Roman"/>
          <w:sz w:val="28"/>
          <w:szCs w:val="28"/>
        </w:rPr>
        <w:t xml:space="preserve">ядке искового производства (часть 1 статьи 121, часть 2 статьи 126 ГПК РФ, статья 129 ГПК РФ), а потому распределение судебных расходов между взыскателем и должником судьей при вынесении судебного приказа не осуществляется - за исключением государственной </w:t>
      </w:r>
      <w:r w:rsidRPr="007A3E24">
        <w:rPr>
          <w:rFonts w:ascii="Times New Roman" w:hAnsi="Times New Roman" w:cs="Times New Roman"/>
          <w:sz w:val="28"/>
          <w:szCs w:val="28"/>
        </w:rPr>
        <w:t>пошлины, подлежащей взысканию с должника в пользу взыскателя или в доход соответствующего бюджета (пункт 8 части 1 статьи 127 ГПК РФ).</w:t>
      </w:r>
    </w:p>
    <w:p w:rsidR="007A3E24" w:rsidP="007A3E2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3CCB" w:rsidRPr="007A3E24" w:rsidP="007A3E2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>Аналогичный правовой подход сформулирован Верховным Судом Российской Федерации в Обзоре судебной практики № 3 (2018), ут</w:t>
      </w:r>
      <w:r w:rsidRPr="007A3E24">
        <w:rPr>
          <w:rFonts w:ascii="Times New Roman" w:hAnsi="Times New Roman" w:cs="Times New Roman"/>
          <w:sz w:val="28"/>
          <w:szCs w:val="28"/>
        </w:rPr>
        <w:t>вержденном Президиумом Верховного Суда Российской Федерации 14 ноября 2018 года (вопрос № 3), где указано на то, что с учетом бесспорности требований взыскателя (пункт 3 части 3 статьи 125 ГПК РФ, пункт 3 части 3 статьи 229.4 АПК РФ), отсутствия указания н</w:t>
      </w:r>
      <w:r w:rsidRPr="007A3E24">
        <w:rPr>
          <w:rFonts w:ascii="Times New Roman" w:hAnsi="Times New Roman" w:cs="Times New Roman"/>
          <w:sz w:val="28"/>
          <w:szCs w:val="28"/>
        </w:rPr>
        <w:t>а возможность включения судебных издержек в содержание судебного приказа (статья 122 ГПК РФ, статья 229.2 АПК РФ), а также исходя из особенностей приказного производства, которое осуществляется без проведения судебного разбирательства и вызова сторон, расп</w:t>
      </w:r>
      <w:r w:rsidRPr="007A3E24">
        <w:rPr>
          <w:rFonts w:ascii="Times New Roman" w:hAnsi="Times New Roman" w:cs="Times New Roman"/>
          <w:sz w:val="28"/>
          <w:szCs w:val="28"/>
        </w:rPr>
        <w:t>ределение судебных издержек между взыскателем и должником при вынесении судебного приказа не осуществляется.</w:t>
      </w:r>
    </w:p>
    <w:p w:rsid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CCB" w:rsidRP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7A3E24">
        <w:rPr>
          <w:rFonts w:ascii="Times New Roman" w:hAnsi="Times New Roman" w:cs="Times New Roman"/>
          <w:sz w:val="28"/>
          <w:szCs w:val="28"/>
        </w:rPr>
        <w:t>поставлен вопрос о возмещении убытков, которые по своей юридической природе являются судебными расходами, понесенными</w:t>
      </w:r>
      <w:r w:rsidRPr="007A3E24">
        <w:rPr>
          <w:rFonts w:ascii="Times New Roman" w:hAnsi="Times New Roman" w:cs="Times New Roman"/>
          <w:sz w:val="28"/>
          <w:szCs w:val="28"/>
        </w:rPr>
        <w:t xml:space="preserve"> в рамках приказного производства, а именно при изготовлении заявления на вынесение судебного приказа, дистанционное сопровождение процесса, получение итогового судебного акта, и не подлежат возмещению взыскателю должником, мировой судья не усматривает осн</w:t>
      </w:r>
      <w:r w:rsidRPr="007A3E24">
        <w:rPr>
          <w:rFonts w:ascii="Times New Roman" w:hAnsi="Times New Roman" w:cs="Times New Roman"/>
          <w:sz w:val="28"/>
          <w:szCs w:val="28"/>
        </w:rPr>
        <w:t>ований для их взыскания в порядке статьи 15 ГПК РФ.</w:t>
      </w:r>
    </w:p>
    <w:p w:rsid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CCB" w:rsidRP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 xml:space="preserve">Доводы </w:t>
      </w:r>
      <w:r w:rsidRPr="007A3E24" w:rsidR="007A3E24">
        <w:rPr>
          <w:rFonts w:ascii="Times New Roman" w:hAnsi="Times New Roman" w:cs="Times New Roman"/>
          <w:sz w:val="28"/>
          <w:szCs w:val="28"/>
        </w:rPr>
        <w:t>истца</w:t>
      </w:r>
      <w:r w:rsidRPr="007A3E24">
        <w:rPr>
          <w:rFonts w:ascii="Times New Roman" w:hAnsi="Times New Roman" w:cs="Times New Roman"/>
          <w:sz w:val="28"/>
          <w:szCs w:val="28"/>
        </w:rPr>
        <w:t xml:space="preserve">, </w:t>
      </w:r>
      <w:r w:rsidRPr="007A3E24" w:rsidR="007A3E24">
        <w:rPr>
          <w:rFonts w:ascii="Times New Roman" w:hAnsi="Times New Roman" w:cs="Times New Roman"/>
          <w:sz w:val="28"/>
          <w:szCs w:val="28"/>
        </w:rPr>
        <w:t xml:space="preserve">указывающего </w:t>
      </w:r>
      <w:r w:rsidRPr="007A3E24">
        <w:rPr>
          <w:rFonts w:ascii="Times New Roman" w:hAnsi="Times New Roman" w:cs="Times New Roman"/>
          <w:sz w:val="28"/>
          <w:szCs w:val="28"/>
        </w:rPr>
        <w:t>на прав</w:t>
      </w:r>
      <w:r w:rsidRPr="007A3E24" w:rsidR="007A3E24">
        <w:rPr>
          <w:rFonts w:ascii="Times New Roman" w:hAnsi="Times New Roman" w:cs="Times New Roman"/>
          <w:sz w:val="28"/>
          <w:szCs w:val="28"/>
        </w:rPr>
        <w:t>о</w:t>
      </w:r>
      <w:r w:rsidRPr="007A3E24">
        <w:rPr>
          <w:rFonts w:ascii="Times New Roman" w:hAnsi="Times New Roman" w:cs="Times New Roman"/>
          <w:sz w:val="28"/>
          <w:szCs w:val="28"/>
        </w:rPr>
        <w:t xml:space="preserve"> требования убытков, по существу направлены на обход норм процессуального закона, регулирующих порядок приказного производства, ввиду чего не образуют необходимых основ</w:t>
      </w:r>
      <w:r w:rsidRPr="007A3E24">
        <w:rPr>
          <w:rFonts w:ascii="Times New Roman" w:hAnsi="Times New Roman" w:cs="Times New Roman"/>
          <w:sz w:val="28"/>
          <w:szCs w:val="28"/>
        </w:rPr>
        <w:t xml:space="preserve">аний для </w:t>
      </w:r>
      <w:r w:rsidRPr="007A3E24" w:rsidR="007A3E24">
        <w:rPr>
          <w:rFonts w:ascii="Times New Roman" w:hAnsi="Times New Roman" w:cs="Times New Roman"/>
          <w:sz w:val="28"/>
          <w:szCs w:val="28"/>
        </w:rPr>
        <w:t>удовлетворения иска</w:t>
      </w:r>
      <w:r w:rsidRPr="007A3E24">
        <w:rPr>
          <w:rFonts w:ascii="Times New Roman" w:hAnsi="Times New Roman" w:cs="Times New Roman"/>
          <w:sz w:val="28"/>
          <w:szCs w:val="28"/>
        </w:rPr>
        <w:t>.</w:t>
      </w:r>
    </w:p>
    <w:p w:rsid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CCB" w:rsidRPr="007A3E24" w:rsidP="007A3E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 xml:space="preserve">Позиция </w:t>
      </w:r>
      <w:r w:rsidRPr="007A3E24" w:rsidR="007A3E24">
        <w:rPr>
          <w:rFonts w:ascii="Times New Roman" w:hAnsi="Times New Roman" w:cs="Times New Roman"/>
          <w:sz w:val="28"/>
          <w:szCs w:val="28"/>
        </w:rPr>
        <w:t>истца</w:t>
      </w:r>
      <w:r w:rsidRPr="007A3E24">
        <w:rPr>
          <w:rFonts w:ascii="Times New Roman" w:hAnsi="Times New Roman" w:cs="Times New Roman"/>
          <w:sz w:val="28"/>
          <w:szCs w:val="28"/>
        </w:rPr>
        <w:t xml:space="preserve">, изложенная в </w:t>
      </w:r>
      <w:r w:rsidRPr="007A3E24" w:rsidR="007A3E24">
        <w:rPr>
          <w:rFonts w:ascii="Times New Roman" w:hAnsi="Times New Roman" w:cs="Times New Roman"/>
          <w:sz w:val="28"/>
          <w:szCs w:val="28"/>
        </w:rPr>
        <w:t>исковом заявлении</w:t>
      </w:r>
      <w:r w:rsidRPr="007A3E24">
        <w:rPr>
          <w:rFonts w:ascii="Times New Roman" w:hAnsi="Times New Roman" w:cs="Times New Roman"/>
          <w:sz w:val="28"/>
          <w:szCs w:val="28"/>
        </w:rPr>
        <w:t xml:space="preserve">, относительно возможности взыскания судебных расходов, понесенных в рамках приказного </w:t>
      </w:r>
      <w:r w:rsidRPr="007A3E24">
        <w:rPr>
          <w:rFonts w:ascii="Times New Roman" w:hAnsi="Times New Roman" w:cs="Times New Roman"/>
          <w:sz w:val="28"/>
          <w:szCs w:val="28"/>
        </w:rPr>
        <w:t>производства, за исключением расходов по уплате государственной пошлины, основана на ошибочно</w:t>
      </w:r>
      <w:r w:rsidRPr="007A3E24">
        <w:rPr>
          <w:rFonts w:ascii="Times New Roman" w:hAnsi="Times New Roman" w:cs="Times New Roman"/>
          <w:sz w:val="28"/>
          <w:szCs w:val="28"/>
        </w:rPr>
        <w:t xml:space="preserve">м толковании норм материального и процессуального права, а потому не </w:t>
      </w:r>
      <w:r w:rsidRPr="007A3E24" w:rsidR="007A3E24">
        <w:rPr>
          <w:rFonts w:ascii="Times New Roman" w:hAnsi="Times New Roman" w:cs="Times New Roman"/>
          <w:sz w:val="28"/>
          <w:szCs w:val="28"/>
        </w:rPr>
        <w:t>принимается во внимание.</w:t>
      </w:r>
    </w:p>
    <w:p w:rsidR="008748BF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B3D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24">
        <w:rPr>
          <w:rFonts w:ascii="Times New Roman" w:hAnsi="Times New Roman" w:cs="Times New Roman"/>
          <w:sz w:val="28"/>
          <w:szCs w:val="28"/>
        </w:rPr>
        <w:t>С учётом установленных данных, оснований для удовлетворения исковых требований не имеется.</w:t>
      </w:r>
    </w:p>
    <w:p w:rsidR="00EB7B3D" w:rsidRPr="007A3E24" w:rsidP="007A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7A3E24" w:rsidP="007A3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24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194-198 ГПК РФ,</w:t>
      </w:r>
      <w:r w:rsidRPr="007A3E24" w:rsidR="007A3E24">
        <w:rPr>
          <w:rFonts w:ascii="Times New Roman" w:hAnsi="Times New Roman" w:cs="Times New Roman"/>
          <w:sz w:val="28"/>
          <w:szCs w:val="28"/>
        </w:rPr>
        <w:t xml:space="preserve"> мировой судья</w:t>
      </w:r>
    </w:p>
    <w:p w:rsidR="002C57A8" w:rsidP="002C5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7A8" w:rsidRPr="00E72F2C" w:rsidP="002C5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2C57A8" w:rsidRPr="00E72F2C" w:rsidP="002C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7A8" w:rsidRPr="002C57A8" w:rsidP="002C57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7A8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="008748BF">
        <w:rPr>
          <w:rFonts w:ascii="Times New Roman" w:hAnsi="Times New Roman" w:cs="Times New Roman"/>
          <w:sz w:val="28"/>
          <w:szCs w:val="28"/>
        </w:rPr>
        <w:t xml:space="preserve">к </w:t>
      </w:r>
      <w:r w:rsidR="008748BF">
        <w:rPr>
          <w:rFonts w:ascii="Times New Roman" w:hAnsi="Times New Roman" w:cs="Times New Roman"/>
          <w:sz w:val="28"/>
          <w:szCs w:val="28"/>
        </w:rPr>
        <w:t xml:space="preserve">о взыскании убытков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57A8">
        <w:rPr>
          <w:rFonts w:ascii="Times New Roman" w:hAnsi="Times New Roman" w:cs="Times New Roman"/>
          <w:sz w:val="28"/>
          <w:szCs w:val="28"/>
        </w:rPr>
        <w:t>отказать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2C57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7A8" w:rsidRPr="002C57A8" w:rsidP="002C5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2C57A8" w:rsidP="002C5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7A8">
        <w:rPr>
          <w:rFonts w:ascii="Times New Roman" w:hAnsi="Times New Roman" w:cs="Times New Roman"/>
          <w:sz w:val="28"/>
          <w:szCs w:val="28"/>
        </w:rPr>
        <w:t>Разъяснить, что лица, участвующие в деле и их представители вправе подать заявление о составлении</w:t>
      </w:r>
      <w:r w:rsidRPr="002C57A8">
        <w:rPr>
          <w:rFonts w:ascii="Times New Roman" w:hAnsi="Times New Roman" w:cs="Times New Roman"/>
          <w:sz w:val="28"/>
          <w:szCs w:val="28"/>
        </w:rPr>
        <w:t xml:space="preserve"> мотивированного решения суда. Заявления о составлении мотивированного решения может быть подано в течение трех дней со дня объявления резолютивной части решения, если лица, участвующие в деле, их представители присутствовали в судебном заседании, либо в т</w:t>
      </w:r>
      <w:r w:rsidRPr="002C57A8">
        <w:rPr>
          <w:rFonts w:ascii="Times New Roman" w:hAnsi="Times New Roman" w:cs="Times New Roman"/>
          <w:sz w:val="28"/>
          <w:szCs w:val="28"/>
        </w:rPr>
        <w:t>ечение пятнадцати дней со дня объявления резолютивной части решения, если лица, участвующие в деле, их представители не присутствовали в судебном заседании.</w:t>
      </w:r>
    </w:p>
    <w:p w:rsidR="002C57A8" w:rsidRPr="002C57A8" w:rsidP="002C5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7A8" w:rsidRPr="002C57A8" w:rsidP="002C5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7A8">
        <w:rPr>
          <w:rFonts w:ascii="Times New Roman" w:hAnsi="Times New Roman" w:cs="Times New Roman"/>
          <w:sz w:val="28"/>
          <w:szCs w:val="28"/>
        </w:rPr>
        <w:t>Разъяснить, что решение может быть обжаловано в Балаклавский районный суд города Севастополя путем</w:t>
      </w:r>
      <w:r w:rsidRPr="002C57A8">
        <w:rPr>
          <w:rFonts w:ascii="Times New Roman" w:hAnsi="Times New Roman" w:cs="Times New Roman"/>
          <w:sz w:val="28"/>
          <w:szCs w:val="28"/>
        </w:rPr>
        <w:t xml:space="preserve"> подачи апелляционной жалобы через мирового судью судебного участка № 3 Балаклавского судебного района города Севастополя в течение месяца со дня принятия решения в окончательной форме.</w:t>
      </w:r>
    </w:p>
    <w:p w:rsidR="002C57A8" w:rsidRPr="002C57A8" w:rsidP="002C57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57A8" w:rsidRPr="006B56D7" w:rsidP="002C57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7A8">
        <w:rPr>
          <w:rFonts w:ascii="Times New Roman" w:hAnsi="Times New Roman" w:cs="Times New Roman"/>
          <w:color w:val="000000"/>
          <w:sz w:val="28"/>
          <w:szCs w:val="28"/>
        </w:rPr>
        <w:t xml:space="preserve">Мотивированное решение составлено </w:t>
      </w:r>
      <w:r w:rsidR="008748BF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2C5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8BF">
        <w:rPr>
          <w:rFonts w:ascii="Times New Roman" w:hAnsi="Times New Roman" w:cs="Times New Roman"/>
          <w:color w:val="000000"/>
          <w:sz w:val="28"/>
          <w:szCs w:val="28"/>
        </w:rPr>
        <w:t xml:space="preserve">октября </w:t>
      </w:r>
      <w:r w:rsidRPr="002C57A8">
        <w:rPr>
          <w:rFonts w:ascii="Times New Roman" w:hAnsi="Times New Roman" w:cs="Times New Roman"/>
          <w:color w:val="000000"/>
          <w:sz w:val="28"/>
          <w:szCs w:val="28"/>
        </w:rPr>
        <w:t>2024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57A8" w:rsidP="002C57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7A8" w:rsidRPr="00E72F2C" w:rsidP="002C57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7A8" w:rsidRPr="00E72F2C" w:rsidP="002C57A8">
      <w:pPr>
        <w:spacing w:after="0" w:line="240" w:lineRule="auto"/>
        <w:ind w:firstLine="567"/>
        <w:jc w:val="both"/>
        <w:rPr>
          <w:sz w:val="28"/>
          <w:szCs w:val="28"/>
        </w:rPr>
      </w:pPr>
      <w:r w:rsidRPr="00E72F2C">
        <w:rPr>
          <w:rFonts w:ascii="Times New Roman" w:hAnsi="Times New Roman" w:cs="Times New Roman"/>
          <w:b/>
          <w:sz w:val="28"/>
          <w:szCs w:val="28"/>
        </w:rPr>
        <w:t>Мировой суд</w:t>
      </w:r>
      <w:r w:rsidRPr="00E72F2C">
        <w:rPr>
          <w:rFonts w:ascii="Times New Roman" w:hAnsi="Times New Roman" w:cs="Times New Roman"/>
          <w:b/>
          <w:sz w:val="28"/>
          <w:szCs w:val="28"/>
        </w:rPr>
        <w:t>ья                                                                             А.А.Грицай</w:t>
      </w:r>
    </w:p>
    <w:p w:rsidR="00115408" w:rsidRPr="00E72F2C" w:rsidP="002C57A8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Sect="004C3CCB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272481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4C3CCB" w:rsidRPr="004C3CCB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C3CC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C3CC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C3CC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72086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4C3CC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4C3CC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027A7"/>
    <w:multiLevelType w:val="hybridMultilevel"/>
    <w:tmpl w:val="B7002D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7"/>
    <w:rsid w:val="00115408"/>
    <w:rsid w:val="00127D1A"/>
    <w:rsid w:val="00192DFE"/>
    <w:rsid w:val="001A22EA"/>
    <w:rsid w:val="001D143B"/>
    <w:rsid w:val="00203A39"/>
    <w:rsid w:val="002A7C0C"/>
    <w:rsid w:val="002C57A8"/>
    <w:rsid w:val="002D1B45"/>
    <w:rsid w:val="003945CE"/>
    <w:rsid w:val="00454FC6"/>
    <w:rsid w:val="004703B6"/>
    <w:rsid w:val="004C3CCB"/>
    <w:rsid w:val="00502F85"/>
    <w:rsid w:val="00556A41"/>
    <w:rsid w:val="00563102"/>
    <w:rsid w:val="00572086"/>
    <w:rsid w:val="005A35ED"/>
    <w:rsid w:val="005B30B7"/>
    <w:rsid w:val="006B56D7"/>
    <w:rsid w:val="0075432E"/>
    <w:rsid w:val="007A3E24"/>
    <w:rsid w:val="00806256"/>
    <w:rsid w:val="008748BF"/>
    <w:rsid w:val="00891218"/>
    <w:rsid w:val="008A011D"/>
    <w:rsid w:val="00997E9C"/>
    <w:rsid w:val="009F71F3"/>
    <w:rsid w:val="00A733D1"/>
    <w:rsid w:val="00B527A7"/>
    <w:rsid w:val="00B93B3B"/>
    <w:rsid w:val="00BE4175"/>
    <w:rsid w:val="00C31CC0"/>
    <w:rsid w:val="00C87D81"/>
    <w:rsid w:val="00CA4586"/>
    <w:rsid w:val="00CB7DE8"/>
    <w:rsid w:val="00D66DE7"/>
    <w:rsid w:val="00DC75D2"/>
    <w:rsid w:val="00E531DE"/>
    <w:rsid w:val="00E66D99"/>
    <w:rsid w:val="00E72F2C"/>
    <w:rsid w:val="00EA7E27"/>
    <w:rsid w:val="00EB7B3D"/>
    <w:rsid w:val="00ED0D3C"/>
    <w:rsid w:val="00F53800"/>
    <w:rsid w:val="00F708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FDF1E-F86D-4C55-9B28-528A514C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1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6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31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7E27"/>
    <w:pPr>
      <w:ind w:left="720"/>
      <w:contextualSpacing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4C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C3CCB"/>
  </w:style>
  <w:style w:type="paragraph" w:styleId="Footer">
    <w:name w:val="footer"/>
    <w:basedOn w:val="Normal"/>
    <w:link w:val="a1"/>
    <w:uiPriority w:val="99"/>
    <w:unhideWhenUsed/>
    <w:rsid w:val="004C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C3CCB"/>
  </w:style>
  <w:style w:type="paragraph" w:customStyle="1" w:styleId="ConsPlusNormal">
    <w:name w:val="ConsPlusNormal"/>
    <w:rsid w:val="004C3CCB"/>
    <w:pPr>
      <w:widowControl w:val="0"/>
      <w:autoSpaceDE w:val="0"/>
      <w:autoSpaceDN w:val="0"/>
      <w:spacing w:after="0" w:line="240" w:lineRule="auto"/>
    </w:pPr>
    <w:rPr>
      <w:rFonts w:ascii="Calibri" w:hAnsi="Calibri" w:eastAsiaTheme="minorEastAsia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60FF0-28AB-4452-B536-B6F1684B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