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2C5CF1">
        <w:rPr>
          <w:b w:val="0"/>
          <w:color w:val="000000" w:themeColor="text1"/>
          <w:szCs w:val="24"/>
        </w:rPr>
        <w:t>1328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202</w:t>
      </w:r>
      <w:r w:rsidR="00A31139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 сентября</w:t>
      </w:r>
      <w:r w:rsidR="00A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>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2C5CF1">
        <w:rPr>
          <w:sz w:val="24"/>
          <w:szCs w:val="24"/>
        </w:rPr>
        <w:t>помощнике судьи Смирновой М.П.</w:t>
      </w:r>
    </w:p>
    <w:p w:rsidR="00C53AFC" w:rsidP="00A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="002C5CF1">
        <w:rPr>
          <w:rFonts w:ascii="Times New Roman" w:hAnsi="Times New Roman" w:cs="Times New Roman"/>
          <w:sz w:val="24"/>
          <w:szCs w:val="24"/>
        </w:rPr>
        <w:t xml:space="preserve">АО </w:t>
      </w:r>
      <w:r w:rsidR="00A31139">
        <w:rPr>
          <w:rFonts w:ascii="Times New Roman" w:hAnsi="Times New Roman" w:cs="Times New Roman"/>
          <w:sz w:val="24"/>
          <w:szCs w:val="24"/>
        </w:rPr>
        <w:t>ПКО «</w:t>
      </w:r>
      <w:r w:rsidR="002C5CF1">
        <w:rPr>
          <w:rFonts w:ascii="Times New Roman" w:hAnsi="Times New Roman" w:cs="Times New Roman"/>
          <w:sz w:val="24"/>
          <w:szCs w:val="24"/>
        </w:rPr>
        <w:t>ЦДУ</w:t>
      </w:r>
      <w:r w:rsidR="00A31139">
        <w:rPr>
          <w:rFonts w:ascii="Times New Roman" w:hAnsi="Times New Roman" w:cs="Times New Roman"/>
          <w:sz w:val="24"/>
          <w:szCs w:val="24"/>
        </w:rPr>
        <w:t>»</w:t>
      </w:r>
      <w:r w:rsidR="002C5CF1">
        <w:rPr>
          <w:rFonts w:ascii="Times New Roman" w:hAnsi="Times New Roman" w:cs="Times New Roman"/>
          <w:sz w:val="24"/>
          <w:szCs w:val="24"/>
        </w:rPr>
        <w:t xml:space="preserve"> к 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C53AFC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="00A31139">
        <w:rPr>
          <w:rFonts w:ascii="Times New Roman" w:hAnsi="Times New Roman" w:cs="Times New Roman"/>
          <w:sz w:val="24"/>
          <w:szCs w:val="24"/>
        </w:rPr>
        <w:t>потребительского 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41C8">
        <w:rPr>
          <w:rFonts w:ascii="Times New Roman" w:hAnsi="Times New Roman" w:cs="Times New Roman"/>
          <w:sz w:val="24"/>
          <w:szCs w:val="24"/>
        </w:rPr>
        <w:t>ск удовлетворить.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2C5CF1">
        <w:rPr>
          <w:rFonts w:ascii="Times New Roman" w:hAnsi="Times New Roman" w:cs="Times New Roman"/>
          <w:sz w:val="24"/>
          <w:szCs w:val="24"/>
        </w:rPr>
        <w:t xml:space="preserve">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="002C5CF1">
        <w:rPr>
          <w:rFonts w:ascii="Times New Roman" w:hAnsi="Times New Roman" w:cs="Times New Roman"/>
          <w:sz w:val="24"/>
          <w:szCs w:val="24"/>
        </w:rPr>
        <w:t xml:space="preserve">, </w:t>
      </w:r>
      <w:r w:rsidRPr="00C53AFC" w:rsidR="00C53AFC">
        <w:rPr>
          <w:rFonts w:ascii="Times New Roman" w:hAnsi="Times New Roman" w:cs="Times New Roman"/>
          <w:sz w:val="24"/>
          <w:szCs w:val="24"/>
        </w:rPr>
        <w:t>(</w:t>
      </w:r>
      <w:r w:rsidR="00A31139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2C5CF1">
        <w:rPr>
          <w:rFonts w:ascii="Times New Roman" w:hAnsi="Times New Roman" w:cs="Times New Roman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sz w:val="24"/>
          <w:szCs w:val="24"/>
        </w:rPr>
        <w:t>«номер)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sz w:val="24"/>
          <w:szCs w:val="24"/>
        </w:rPr>
        <w:t>АО</w:t>
      </w:r>
      <w:r w:rsidR="00A31139">
        <w:rPr>
          <w:rFonts w:ascii="Times New Roman" w:hAnsi="Times New Roman" w:cs="Times New Roman"/>
          <w:sz w:val="24"/>
          <w:szCs w:val="24"/>
        </w:rPr>
        <w:t xml:space="preserve"> ПКО «ЦДУ» (ранее –АО «ЦДУ»)</w:t>
      </w:r>
      <w:r w:rsidR="00C53AFC">
        <w:rPr>
          <w:rFonts w:ascii="Times New Roman" w:hAnsi="Times New Roman" w:cs="Times New Roman"/>
          <w:sz w:val="24"/>
          <w:szCs w:val="24"/>
        </w:rPr>
        <w:t xml:space="preserve"> (ИНН: 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="00C53AFC">
        <w:rPr>
          <w:rFonts w:ascii="Times New Roman" w:hAnsi="Times New Roman" w:cs="Times New Roman"/>
          <w:sz w:val="24"/>
          <w:szCs w:val="24"/>
        </w:rPr>
        <w:t xml:space="preserve">) </w:t>
      </w:r>
      <w:r w:rsidR="00A31139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7E77B6">
        <w:rPr>
          <w:rFonts w:ascii="Times New Roman" w:hAnsi="Times New Roman" w:cs="Times New Roman"/>
          <w:sz w:val="24"/>
          <w:szCs w:val="24"/>
        </w:rPr>
        <w:t>задолженност</w:t>
      </w:r>
      <w:r w:rsidR="00A31139">
        <w:rPr>
          <w:rFonts w:ascii="Times New Roman" w:hAnsi="Times New Roman" w:cs="Times New Roman"/>
          <w:sz w:val="24"/>
          <w:szCs w:val="24"/>
        </w:rPr>
        <w:t>и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831EF0">
        <w:rPr>
          <w:rFonts w:ascii="Times New Roman" w:hAnsi="Times New Roman" w:cs="Times New Roman"/>
          <w:sz w:val="24"/>
          <w:szCs w:val="24"/>
        </w:rPr>
        <w:t>договору</w:t>
      </w:r>
      <w:r w:rsidR="002C5CF1">
        <w:rPr>
          <w:rFonts w:ascii="Times New Roman" w:hAnsi="Times New Roman" w:cs="Times New Roman"/>
          <w:sz w:val="24"/>
          <w:szCs w:val="24"/>
        </w:rPr>
        <w:t xml:space="preserve"> потребительского</w:t>
      </w:r>
      <w:r w:rsidR="00831EF0">
        <w:rPr>
          <w:rFonts w:ascii="Times New Roman" w:hAnsi="Times New Roman" w:cs="Times New Roman"/>
          <w:sz w:val="24"/>
          <w:szCs w:val="24"/>
        </w:rPr>
        <w:t xml:space="preserve"> займа № </w:t>
      </w:r>
      <w:r w:rsidR="002C5CF1">
        <w:rPr>
          <w:rFonts w:ascii="Times New Roman" w:hAnsi="Times New Roman" w:cs="Times New Roman"/>
          <w:sz w:val="24"/>
          <w:szCs w:val="24"/>
        </w:rPr>
        <w:t>7522866001</w:t>
      </w:r>
      <w:r w:rsidR="00831EF0">
        <w:rPr>
          <w:rFonts w:ascii="Times New Roman" w:hAnsi="Times New Roman" w:cs="Times New Roman"/>
          <w:sz w:val="24"/>
          <w:szCs w:val="24"/>
        </w:rPr>
        <w:t xml:space="preserve"> от </w:t>
      </w:r>
      <w:r w:rsidR="002C5CF1">
        <w:rPr>
          <w:rFonts w:ascii="Times New Roman" w:hAnsi="Times New Roman" w:cs="Times New Roman"/>
          <w:sz w:val="24"/>
          <w:szCs w:val="24"/>
        </w:rPr>
        <w:t>04.01.2024</w:t>
      </w:r>
      <w:r w:rsidR="00C53AFC">
        <w:rPr>
          <w:rFonts w:ascii="Times New Roman" w:hAnsi="Times New Roman" w:cs="Times New Roman"/>
          <w:sz w:val="24"/>
          <w:szCs w:val="24"/>
        </w:rPr>
        <w:t xml:space="preserve"> г.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C53AF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2C5CF1">
        <w:rPr>
          <w:rFonts w:ascii="Times New Roman" w:hAnsi="Times New Roman" w:cs="Times New Roman"/>
          <w:sz w:val="24"/>
          <w:szCs w:val="24"/>
        </w:rPr>
        <w:t>23.01.2024</w:t>
      </w:r>
      <w:r w:rsidR="00C53AF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C5CF1">
        <w:rPr>
          <w:rFonts w:ascii="Times New Roman" w:hAnsi="Times New Roman" w:cs="Times New Roman"/>
          <w:sz w:val="24"/>
          <w:szCs w:val="24"/>
        </w:rPr>
        <w:t>17.06.2024 г.</w:t>
      </w:r>
      <w:r w:rsidR="00C53AFC">
        <w:rPr>
          <w:rFonts w:ascii="Times New Roman" w:hAnsi="Times New Roman" w:cs="Times New Roman"/>
          <w:sz w:val="24"/>
          <w:szCs w:val="24"/>
        </w:rPr>
        <w:t xml:space="preserve"> г.</w:t>
      </w:r>
      <w:r w:rsidR="00A31139">
        <w:rPr>
          <w:rFonts w:ascii="Times New Roman" w:hAnsi="Times New Roman" w:cs="Times New Roman"/>
          <w:sz w:val="24"/>
          <w:szCs w:val="24"/>
        </w:rPr>
        <w:t xml:space="preserve"> (</w:t>
      </w:r>
      <w:r w:rsidR="002C5CF1">
        <w:rPr>
          <w:rFonts w:ascii="Times New Roman" w:hAnsi="Times New Roman" w:cs="Times New Roman"/>
          <w:sz w:val="24"/>
          <w:szCs w:val="24"/>
        </w:rPr>
        <w:t xml:space="preserve">146 </w:t>
      </w:r>
      <w:r w:rsidR="00A31139">
        <w:rPr>
          <w:rFonts w:ascii="Times New Roman" w:hAnsi="Times New Roman" w:cs="Times New Roman"/>
          <w:sz w:val="24"/>
          <w:szCs w:val="24"/>
        </w:rPr>
        <w:t>календарных дней)</w:t>
      </w:r>
      <w:r w:rsidR="00C53AF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C5CF1">
        <w:rPr>
          <w:rFonts w:ascii="Times New Roman" w:hAnsi="Times New Roman" w:cs="Times New Roman"/>
          <w:sz w:val="24"/>
          <w:szCs w:val="24"/>
        </w:rPr>
        <w:t>34500,00 (тридцать четыре тысячи пятьсот)</w:t>
      </w:r>
      <w:r w:rsidR="00C53AFC">
        <w:rPr>
          <w:rFonts w:ascii="Times New Roman" w:hAnsi="Times New Roman" w:cs="Times New Roman"/>
          <w:sz w:val="24"/>
          <w:szCs w:val="24"/>
        </w:rPr>
        <w:t xml:space="preserve"> рубл</w:t>
      </w:r>
      <w:r w:rsidR="002C5CF1">
        <w:rPr>
          <w:rFonts w:ascii="Times New Roman" w:hAnsi="Times New Roman" w:cs="Times New Roman"/>
          <w:sz w:val="24"/>
          <w:szCs w:val="24"/>
        </w:rPr>
        <w:t>ей</w:t>
      </w:r>
      <w:r w:rsidR="00C53AFC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00</w:t>
      </w:r>
      <w:r w:rsidR="00C53AFC">
        <w:rPr>
          <w:rFonts w:ascii="Times New Roman" w:hAnsi="Times New Roman" w:cs="Times New Roman"/>
          <w:sz w:val="24"/>
          <w:szCs w:val="24"/>
        </w:rPr>
        <w:t xml:space="preserve"> копе</w:t>
      </w:r>
      <w:r w:rsidR="002C5CF1">
        <w:rPr>
          <w:rFonts w:ascii="Times New Roman" w:hAnsi="Times New Roman" w:cs="Times New Roman"/>
          <w:sz w:val="24"/>
          <w:szCs w:val="24"/>
        </w:rPr>
        <w:t>ек</w:t>
      </w:r>
      <w:r w:rsidR="00831EF0">
        <w:rPr>
          <w:rFonts w:ascii="Times New Roman" w:hAnsi="Times New Roman" w:cs="Times New Roman"/>
          <w:sz w:val="24"/>
          <w:szCs w:val="24"/>
        </w:rPr>
        <w:t xml:space="preserve">, судебные расходы по оплате государственной пошлины в размере </w:t>
      </w:r>
      <w:r w:rsidR="002C5CF1">
        <w:rPr>
          <w:rFonts w:ascii="Times New Roman" w:hAnsi="Times New Roman" w:cs="Times New Roman"/>
          <w:sz w:val="24"/>
          <w:szCs w:val="24"/>
        </w:rPr>
        <w:t xml:space="preserve">1235 </w:t>
      </w:r>
      <w:r w:rsidR="00831EF0">
        <w:rPr>
          <w:rFonts w:ascii="Times New Roman" w:hAnsi="Times New Roman" w:cs="Times New Roman"/>
          <w:sz w:val="24"/>
          <w:szCs w:val="24"/>
        </w:rPr>
        <w:t>рубл</w:t>
      </w:r>
      <w:r w:rsidR="00C53AFC">
        <w:rPr>
          <w:rFonts w:ascii="Times New Roman" w:hAnsi="Times New Roman" w:cs="Times New Roman"/>
          <w:sz w:val="24"/>
          <w:szCs w:val="24"/>
        </w:rPr>
        <w:t>ей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00 копеек</w:t>
      </w:r>
      <w:r w:rsidR="00C53AFC">
        <w:rPr>
          <w:rFonts w:ascii="Times New Roman" w:hAnsi="Times New Roman" w:cs="Times New Roman"/>
          <w:sz w:val="24"/>
          <w:szCs w:val="24"/>
        </w:rPr>
        <w:t>,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почтовые расходы в размере</w:t>
      </w:r>
      <w:r w:rsidR="002C5CF1">
        <w:rPr>
          <w:rFonts w:ascii="Times New Roman" w:hAnsi="Times New Roman" w:cs="Times New Roman"/>
          <w:sz w:val="24"/>
          <w:szCs w:val="24"/>
        </w:rPr>
        <w:t xml:space="preserve"> 248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рубл</w:t>
      </w:r>
      <w:r w:rsidR="002C5CF1">
        <w:rPr>
          <w:rFonts w:ascii="Times New Roman" w:hAnsi="Times New Roman" w:cs="Times New Roman"/>
          <w:sz w:val="24"/>
          <w:szCs w:val="24"/>
        </w:rPr>
        <w:t>ей</w:t>
      </w:r>
      <w:r w:rsidR="00C53AFC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40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Лица, участвующие в деле, их представители, вправе подать мировому судье заявление о составлении мотивированного решения, которое может 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8529EE">
      <w:pPr>
        <w:tabs>
          <w:tab w:val="left" w:pos="1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91753"/>
    <w:rsid w:val="000F22A9"/>
    <w:rsid w:val="001011E5"/>
    <w:rsid w:val="00150245"/>
    <w:rsid w:val="00164D36"/>
    <w:rsid w:val="001723D3"/>
    <w:rsid w:val="001945E4"/>
    <w:rsid w:val="001C5D26"/>
    <w:rsid w:val="00275095"/>
    <w:rsid w:val="00285802"/>
    <w:rsid w:val="002B34C7"/>
    <w:rsid w:val="002C1950"/>
    <w:rsid w:val="002C5CF1"/>
    <w:rsid w:val="002E692F"/>
    <w:rsid w:val="002F6747"/>
    <w:rsid w:val="00376855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94A96"/>
    <w:rsid w:val="007D1D6E"/>
    <w:rsid w:val="007D218F"/>
    <w:rsid w:val="007E77B6"/>
    <w:rsid w:val="00831EF0"/>
    <w:rsid w:val="008529EE"/>
    <w:rsid w:val="008A5128"/>
    <w:rsid w:val="008C5E7D"/>
    <w:rsid w:val="009746EF"/>
    <w:rsid w:val="00982E5D"/>
    <w:rsid w:val="00A00283"/>
    <w:rsid w:val="00A022BC"/>
    <w:rsid w:val="00A31139"/>
    <w:rsid w:val="00A90C6C"/>
    <w:rsid w:val="00AB1C9C"/>
    <w:rsid w:val="00AD6FD5"/>
    <w:rsid w:val="00AF2657"/>
    <w:rsid w:val="00B36DE2"/>
    <w:rsid w:val="00B5122C"/>
    <w:rsid w:val="00BF3BA7"/>
    <w:rsid w:val="00C2654E"/>
    <w:rsid w:val="00C53AFC"/>
    <w:rsid w:val="00C71D1C"/>
    <w:rsid w:val="00C756D2"/>
    <w:rsid w:val="00C8160E"/>
    <w:rsid w:val="00CF0E88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BDA4-13BC-4876-90B7-C3FD6846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