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D43BCB" w:rsidP="0043689E">
      <w:pPr>
        <w:pStyle w:val="Title"/>
        <w:jc w:val="both"/>
        <w:rPr>
          <w:b w:val="0"/>
          <w:color w:val="000000" w:themeColor="text1"/>
          <w:szCs w:val="24"/>
        </w:rPr>
      </w:pP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  <w:t xml:space="preserve">      </w:t>
      </w:r>
      <w:r w:rsidR="0043689E">
        <w:rPr>
          <w:color w:val="000000" w:themeColor="text1"/>
          <w:szCs w:val="24"/>
        </w:rPr>
        <w:t xml:space="preserve">  </w:t>
      </w:r>
      <w:r w:rsidRPr="00D43BCB">
        <w:rPr>
          <w:color w:val="000000" w:themeColor="text1"/>
          <w:szCs w:val="24"/>
        </w:rPr>
        <w:t xml:space="preserve">            </w:t>
      </w:r>
      <w:r w:rsidR="001C5D26">
        <w:rPr>
          <w:b w:val="0"/>
          <w:color w:val="000000" w:themeColor="text1"/>
          <w:szCs w:val="24"/>
        </w:rPr>
        <w:t>Дело № 2-</w:t>
      </w:r>
      <w:r w:rsidR="004C776F">
        <w:rPr>
          <w:b w:val="0"/>
          <w:color w:val="000000" w:themeColor="text1"/>
          <w:szCs w:val="24"/>
        </w:rPr>
        <w:t>1113</w:t>
      </w:r>
      <w:r w:rsidR="00E376B5">
        <w:rPr>
          <w:b w:val="0"/>
          <w:color w:val="000000" w:themeColor="text1"/>
          <w:szCs w:val="24"/>
        </w:rPr>
        <w:t>/20</w:t>
      </w:r>
      <w:r w:rsidR="0043689E">
        <w:rPr>
          <w:b w:val="0"/>
          <w:color w:val="000000" w:themeColor="text1"/>
          <w:szCs w:val="24"/>
        </w:rPr>
        <w:t>/20</w:t>
      </w:r>
      <w:r w:rsidR="00EF4AE2">
        <w:rPr>
          <w:b w:val="0"/>
          <w:color w:val="000000" w:themeColor="text1"/>
          <w:szCs w:val="24"/>
        </w:rPr>
        <w:t>2</w:t>
      </w:r>
      <w:r w:rsidR="0075662F">
        <w:rPr>
          <w:b w:val="0"/>
          <w:color w:val="000000" w:themeColor="text1"/>
          <w:szCs w:val="24"/>
        </w:rPr>
        <w:t>4</w:t>
      </w:r>
    </w:p>
    <w:p w:rsidR="00006A87" w:rsidRPr="00B36DE2" w:rsidP="00436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6AC" w:rsidRPr="00B36DE2" w:rsidP="00F92B3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E36AC" w:rsidP="00F92B35">
      <w:pPr>
        <w:pStyle w:val="Title"/>
        <w:ind w:right="-1"/>
        <w:rPr>
          <w:szCs w:val="24"/>
        </w:rPr>
      </w:pPr>
      <w:r w:rsidRPr="00B36DE2">
        <w:rPr>
          <w:szCs w:val="24"/>
        </w:rPr>
        <w:t>ИМЕНЕМ РОССИЙСКОЙ ФЕДЕРАЦИИ</w:t>
      </w:r>
    </w:p>
    <w:p w:rsidR="002F27C7" w:rsidRPr="002F27C7" w:rsidP="00F92B35">
      <w:pPr>
        <w:pStyle w:val="Title"/>
        <w:ind w:right="-1"/>
        <w:rPr>
          <w:b w:val="0"/>
          <w:szCs w:val="24"/>
        </w:rPr>
      </w:pPr>
      <w:r w:rsidRPr="002F27C7">
        <w:rPr>
          <w:b w:val="0"/>
          <w:szCs w:val="24"/>
        </w:rPr>
        <w:t>(резолютивная часть)</w:t>
      </w:r>
    </w:p>
    <w:p w:rsidR="00006A87" w:rsidRPr="00B36DE2" w:rsidP="004368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D43BCB" w:rsidP="00E376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25 июля</w:t>
      </w:r>
      <w:r w:rsidR="00756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</w:t>
      </w:r>
      <w:r w:rsidR="006438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="00756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г. Севастополь</w:t>
      </w:r>
    </w:p>
    <w:p w:rsidR="00006A87" w:rsidRPr="00B36DE2" w:rsidP="00CF18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C6C" w:rsidP="00CF1802">
      <w:pPr>
        <w:pStyle w:val="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B36DE2">
        <w:rPr>
          <w:sz w:val="24"/>
          <w:szCs w:val="24"/>
        </w:rPr>
        <w:t xml:space="preserve">Мировой судья </w:t>
      </w:r>
      <w:r w:rsidRPr="00982E5D" w:rsidR="00CF1802">
        <w:rPr>
          <w:sz w:val="24"/>
          <w:szCs w:val="24"/>
        </w:rPr>
        <w:t xml:space="preserve">судебного участка № </w:t>
      </w:r>
      <w:r>
        <w:rPr>
          <w:sz w:val="24"/>
          <w:szCs w:val="24"/>
        </w:rPr>
        <w:t>20 Нахимовского</w:t>
      </w:r>
      <w:r w:rsidRPr="00982E5D" w:rsidR="00CF1802">
        <w:rPr>
          <w:sz w:val="24"/>
          <w:szCs w:val="24"/>
        </w:rPr>
        <w:t xml:space="preserve"> судебного района г. Севастополя </w:t>
      </w:r>
      <w:r w:rsidR="0075662F">
        <w:rPr>
          <w:sz w:val="24"/>
          <w:szCs w:val="24"/>
        </w:rPr>
        <w:t>Босенко Е.А.,</w:t>
      </w:r>
      <w:r w:rsidRPr="00982E5D" w:rsidR="00CF1802">
        <w:rPr>
          <w:sz w:val="24"/>
          <w:szCs w:val="24"/>
        </w:rPr>
        <w:t xml:space="preserve"> </w:t>
      </w:r>
    </w:p>
    <w:p w:rsidR="00CF1802" w:rsidRPr="00982E5D" w:rsidP="00CF1802">
      <w:pPr>
        <w:pStyle w:val="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r w:rsidR="004C776F">
        <w:rPr>
          <w:sz w:val="24"/>
          <w:szCs w:val="24"/>
        </w:rPr>
        <w:t>помощнике судьи Смирновой М.П.,</w:t>
      </w:r>
    </w:p>
    <w:p w:rsidR="005A39D4" w:rsidP="007E77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D26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</w:t>
      </w:r>
      <w:r w:rsidR="0043689E">
        <w:rPr>
          <w:rFonts w:ascii="Times New Roman" w:hAnsi="Times New Roman" w:cs="Times New Roman"/>
          <w:sz w:val="24"/>
          <w:szCs w:val="24"/>
        </w:rPr>
        <w:t xml:space="preserve"> </w:t>
      </w:r>
      <w:r w:rsidRPr="002F6747" w:rsidR="00436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зале судебного участка </w:t>
      </w:r>
      <w:r w:rsidR="007E77B6">
        <w:rPr>
          <w:rFonts w:ascii="Times New Roman" w:hAnsi="Times New Roman" w:cs="Times New Roman"/>
          <w:color w:val="000000" w:themeColor="text1"/>
          <w:sz w:val="24"/>
          <w:szCs w:val="24"/>
        </w:rPr>
        <w:t>Нахимовского</w:t>
      </w:r>
      <w:r w:rsidRPr="002F6747" w:rsidR="00436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судебного района г. Севастополя</w:t>
      </w:r>
      <w:r w:rsidRPr="001C5D26">
        <w:rPr>
          <w:rFonts w:ascii="Times New Roman" w:hAnsi="Times New Roman" w:cs="Times New Roman"/>
          <w:sz w:val="24"/>
          <w:szCs w:val="24"/>
        </w:rPr>
        <w:t xml:space="preserve"> гражданское дело по иск</w:t>
      </w:r>
      <w:r w:rsidR="0079444F">
        <w:rPr>
          <w:rFonts w:ascii="Times New Roman" w:hAnsi="Times New Roman" w:cs="Times New Roman"/>
          <w:sz w:val="24"/>
          <w:szCs w:val="24"/>
        </w:rPr>
        <w:t>овому заявлению</w:t>
      </w:r>
      <w:r w:rsidRPr="001C5D26">
        <w:rPr>
          <w:rFonts w:ascii="Times New Roman" w:hAnsi="Times New Roman" w:cs="Times New Roman"/>
          <w:sz w:val="24"/>
          <w:szCs w:val="24"/>
        </w:rPr>
        <w:t xml:space="preserve"> </w:t>
      </w:r>
      <w:r w:rsidR="004C776F">
        <w:rPr>
          <w:rFonts w:ascii="Times New Roman" w:hAnsi="Times New Roman"/>
          <w:sz w:val="24"/>
          <w:szCs w:val="24"/>
        </w:rPr>
        <w:t xml:space="preserve">Государственного унитарного предприятия города Севастополя «Водоканал» к кругу лиц, унаследовавших имущество наследодателя Масляниковой </w:t>
      </w:r>
      <w:r>
        <w:rPr>
          <w:rFonts w:ascii="Times New Roman" w:hAnsi="Times New Roman"/>
          <w:sz w:val="24"/>
          <w:szCs w:val="24"/>
        </w:rPr>
        <w:t>М.Г.</w:t>
      </w:r>
      <w:r w:rsidR="004C776F">
        <w:rPr>
          <w:rFonts w:ascii="Times New Roman" w:hAnsi="Times New Roman"/>
          <w:sz w:val="24"/>
          <w:szCs w:val="24"/>
        </w:rPr>
        <w:t xml:space="preserve"> о взыскании задолженности </w:t>
      </w:r>
      <w:r w:rsidR="008E79B8">
        <w:rPr>
          <w:rFonts w:ascii="Times New Roman" w:hAnsi="Times New Roman"/>
          <w:sz w:val="24"/>
          <w:szCs w:val="24"/>
        </w:rPr>
        <w:t>за услуги водоснабжения и водоотведения за период с 01.08.2020 г. по 31.03.2024 г.</w:t>
      </w:r>
      <w:r w:rsidR="001945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159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1B25">
        <w:rPr>
          <w:rFonts w:ascii="Times New Roman" w:hAnsi="Times New Roman" w:cs="Times New Roman"/>
          <w:color w:val="000000" w:themeColor="text1"/>
          <w:sz w:val="24"/>
          <w:szCs w:val="24"/>
        </w:rPr>
        <w:t>пени</w:t>
      </w:r>
    </w:p>
    <w:p w:rsidR="00AF2657" w:rsidRPr="008E79B8" w:rsidP="008E79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руководствуясь ст.ст. 3, 12, 39, 55, 56, 59, 60, 67, 98, 167, 198, 199 Гражданского процессуального кодекса Российской Федерации, </w:t>
      </w:r>
      <w:r w:rsidR="004C7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3689E" w:rsidP="00436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P="00436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006A87" w:rsidRPr="00B36DE2" w:rsidP="00CF1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2B35" w:rsidRPr="00F92B35" w:rsidP="00282F8F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>в</w:t>
      </w:r>
      <w:r w:rsidRPr="00F92B35">
        <w:t xml:space="preserve"> удовлетворении </w:t>
      </w:r>
      <w:r w:rsidR="00282F8F">
        <w:t xml:space="preserve">исковых требований </w:t>
      </w:r>
      <w:r w:rsidRPr="00282F8F" w:rsidR="00282F8F">
        <w:t xml:space="preserve">Государственного унитарного предприятия города Севастополя «Водоканал» к кругу лиц, унаследовавших имущество наследодателя Масляниковой </w:t>
      </w:r>
      <w:r>
        <w:t>М.Г.</w:t>
      </w:r>
      <w:r w:rsidR="00282F8F">
        <w:t xml:space="preserve">, </w:t>
      </w:r>
      <w:r>
        <w:t>«дата рождения»</w:t>
      </w:r>
      <w:r w:rsidR="00282F8F">
        <w:t>,</w:t>
      </w:r>
      <w:r w:rsidRPr="00282F8F" w:rsidR="00282F8F">
        <w:t xml:space="preserve"> о взыскании задолженности за услуги водоснабжения и водоотведения за период с 01.08.2020 г. по 31.03.2024 г.</w:t>
      </w:r>
      <w:r w:rsidR="004C1B25">
        <w:t>, пени</w:t>
      </w:r>
      <w:r w:rsidRPr="00282F8F" w:rsidR="00282F8F">
        <w:t>,</w:t>
      </w:r>
      <w:r w:rsidR="00282F8F">
        <w:t xml:space="preserve"> отказать ввиду отсутствия наследников, принявших наследство после смерти Масляниковой </w:t>
      </w:r>
      <w:r>
        <w:t>М.Г.</w:t>
      </w:r>
      <w:r w:rsidR="00282F8F">
        <w:t xml:space="preserve"> (</w:t>
      </w:r>
      <w:r>
        <w:t>«дата рождения».), в виде квартиры №»номер»</w:t>
      </w:r>
      <w:r w:rsidR="00282F8F">
        <w:t xml:space="preserve">, расположенной по адресу: </w:t>
      </w:r>
      <w:r>
        <w:t>«адрес»</w:t>
      </w:r>
    </w:p>
    <w:p w:rsidR="00F92B35" w:rsidRPr="00F92B35" w:rsidP="00F92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B35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F92B35">
        <w:rPr>
          <w:rFonts w:ascii="Times New Roman" w:eastAsia="Times New Roman" w:hAnsi="Times New Roman" w:cs="Times New Roman"/>
          <w:sz w:val="24"/>
          <w:szCs w:val="24"/>
        </w:rPr>
        <w:t xml:space="preserve"> может быть обжаловано в Нахимовский районный 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6E36AC" w:rsidRPr="00E44AC1" w:rsidP="00F92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92B35">
        <w:rPr>
          <w:rFonts w:ascii="Times New Roman" w:eastAsia="Times New Roman" w:hAnsi="Times New Roman" w:cs="Times New Roman"/>
          <w:sz w:val="24"/>
          <w:szCs w:val="24"/>
        </w:rPr>
        <w:t>Лица, участвующие в деле, их представители, вправе подать мировому судье з</w:t>
      </w:r>
      <w:r w:rsidRPr="00F92B35">
        <w:rPr>
          <w:rFonts w:ascii="Times New Roman" w:eastAsia="Times New Roman" w:hAnsi="Times New Roman" w:cs="Times New Roman"/>
          <w:sz w:val="24"/>
          <w:szCs w:val="24"/>
        </w:rPr>
        <w:t>аявление о составлении мотивированного решения, которое может быть подано лицами, присутствующими в судебном заседании, - в течение трех дней, лицами, не присутствующими в судебном заседании, - в течение пятнадцати дней со дня объявления резолютивной части</w:t>
      </w:r>
      <w:r w:rsidRPr="00F92B35">
        <w:rPr>
          <w:rFonts w:ascii="Times New Roman" w:eastAsia="Times New Roman" w:hAnsi="Times New Roman" w:cs="Times New Roman"/>
          <w:sz w:val="24"/>
          <w:szCs w:val="24"/>
        </w:rPr>
        <w:t xml:space="preserve"> решения.</w:t>
      </w:r>
    </w:p>
    <w:p w:rsidR="00006A87" w:rsidP="00FA1B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B34C7" w:rsidP="00FA1B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06A87" w:rsidRPr="00B36DE2" w:rsidP="007E77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>Мировой судья – подпись</w:t>
      </w:r>
    </w:p>
    <w:p w:rsidR="00006A87" w:rsidRPr="00B36DE2" w:rsidP="00FA1B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06A87" w:rsidRPr="00B36DE2" w:rsidP="007E77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p w:rsidR="00FA1B08" w:rsidRPr="00982E5D" w:rsidP="007E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 судебного участка № 20</w:t>
      </w:r>
      <w:r w:rsidRPr="00982E5D">
        <w:rPr>
          <w:rFonts w:ascii="Times New Roman" w:hAnsi="Times New Roman"/>
          <w:sz w:val="24"/>
          <w:szCs w:val="24"/>
        </w:rPr>
        <w:t xml:space="preserve"> </w:t>
      </w:r>
    </w:p>
    <w:p w:rsidR="00FA1B08" w:rsidRPr="00982E5D" w:rsidP="007E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Нахимовского</w:t>
      </w:r>
      <w:r w:rsidRPr="00982E5D">
        <w:rPr>
          <w:rFonts w:ascii="Times New Roman" w:hAnsi="Times New Roman"/>
          <w:sz w:val="24"/>
          <w:szCs w:val="24"/>
        </w:rPr>
        <w:t xml:space="preserve"> судебного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2E5D">
        <w:rPr>
          <w:rFonts w:ascii="Times New Roman" w:hAnsi="Times New Roman"/>
          <w:sz w:val="24"/>
          <w:szCs w:val="24"/>
        </w:rPr>
        <w:t>г. Севастополя</w:t>
      </w:r>
      <w:r w:rsidRPr="00982E5D">
        <w:rPr>
          <w:rFonts w:ascii="Times New Roman" w:hAnsi="Times New Roman"/>
          <w:sz w:val="24"/>
          <w:szCs w:val="24"/>
        </w:rPr>
        <w:tab/>
      </w:r>
      <w:r w:rsidRPr="00982E5D">
        <w:rPr>
          <w:rFonts w:ascii="Times New Roman" w:hAnsi="Times New Roman"/>
          <w:sz w:val="24"/>
          <w:szCs w:val="24"/>
        </w:rPr>
        <w:tab/>
      </w:r>
      <w:r w:rsidRPr="00982E5D">
        <w:rPr>
          <w:rFonts w:ascii="Times New Roman" w:hAnsi="Times New Roman"/>
          <w:sz w:val="24"/>
          <w:szCs w:val="24"/>
        </w:rPr>
        <w:tab/>
      </w:r>
      <w:r w:rsidRPr="00982E5D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D3546B">
        <w:rPr>
          <w:rFonts w:ascii="Times New Roman" w:hAnsi="Times New Roman"/>
          <w:sz w:val="24"/>
          <w:szCs w:val="24"/>
        </w:rPr>
        <w:t xml:space="preserve">         Е.А. Босенко </w:t>
      </w:r>
    </w:p>
    <w:p w:rsidR="009746EF" w:rsidP="00FA1B08">
      <w:pPr>
        <w:spacing w:after="0" w:line="240" w:lineRule="auto"/>
        <w:ind w:firstLine="709"/>
      </w:pPr>
    </w:p>
    <w:sectPr w:rsidSect="007D21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454B5"/>
    <w:rsid w:val="00074705"/>
    <w:rsid w:val="000D724E"/>
    <w:rsid w:val="000F22A9"/>
    <w:rsid w:val="001011E5"/>
    <w:rsid w:val="00150245"/>
    <w:rsid w:val="001723D3"/>
    <w:rsid w:val="001945E4"/>
    <w:rsid w:val="001C5D26"/>
    <w:rsid w:val="002101CC"/>
    <w:rsid w:val="002159A4"/>
    <w:rsid w:val="00275095"/>
    <w:rsid w:val="00282F8F"/>
    <w:rsid w:val="00285802"/>
    <w:rsid w:val="002B34C7"/>
    <w:rsid w:val="002C1950"/>
    <w:rsid w:val="002E692F"/>
    <w:rsid w:val="002F27C7"/>
    <w:rsid w:val="002F6747"/>
    <w:rsid w:val="00376855"/>
    <w:rsid w:val="0043689E"/>
    <w:rsid w:val="0047268C"/>
    <w:rsid w:val="00473A1A"/>
    <w:rsid w:val="00485356"/>
    <w:rsid w:val="00492123"/>
    <w:rsid w:val="004B3473"/>
    <w:rsid w:val="004C1B25"/>
    <w:rsid w:val="004C776F"/>
    <w:rsid w:val="005A39D4"/>
    <w:rsid w:val="005E50BC"/>
    <w:rsid w:val="0060386D"/>
    <w:rsid w:val="00627759"/>
    <w:rsid w:val="006438D4"/>
    <w:rsid w:val="00682AF6"/>
    <w:rsid w:val="006E36AC"/>
    <w:rsid w:val="00701EF8"/>
    <w:rsid w:val="00722CA5"/>
    <w:rsid w:val="007323B5"/>
    <w:rsid w:val="0073728A"/>
    <w:rsid w:val="0075662F"/>
    <w:rsid w:val="00775AD9"/>
    <w:rsid w:val="0079444F"/>
    <w:rsid w:val="007D1D6E"/>
    <w:rsid w:val="007D218F"/>
    <w:rsid w:val="007E77B6"/>
    <w:rsid w:val="00856959"/>
    <w:rsid w:val="008A5128"/>
    <w:rsid w:val="008C5E7D"/>
    <w:rsid w:val="008E79B8"/>
    <w:rsid w:val="00960B6C"/>
    <w:rsid w:val="009746EF"/>
    <w:rsid w:val="00982E5D"/>
    <w:rsid w:val="009B3E3F"/>
    <w:rsid w:val="00A00283"/>
    <w:rsid w:val="00A022BC"/>
    <w:rsid w:val="00A90C6C"/>
    <w:rsid w:val="00AB1C9C"/>
    <w:rsid w:val="00AD6FD5"/>
    <w:rsid w:val="00AF2657"/>
    <w:rsid w:val="00B102E3"/>
    <w:rsid w:val="00B36DE2"/>
    <w:rsid w:val="00B5122C"/>
    <w:rsid w:val="00B8140D"/>
    <w:rsid w:val="00BF3BA7"/>
    <w:rsid w:val="00C2654E"/>
    <w:rsid w:val="00C71D1C"/>
    <w:rsid w:val="00C756D2"/>
    <w:rsid w:val="00C8160E"/>
    <w:rsid w:val="00CF1802"/>
    <w:rsid w:val="00D27E90"/>
    <w:rsid w:val="00D3546B"/>
    <w:rsid w:val="00D35741"/>
    <w:rsid w:val="00D37E6F"/>
    <w:rsid w:val="00D43BCB"/>
    <w:rsid w:val="00DB494F"/>
    <w:rsid w:val="00DF3C6D"/>
    <w:rsid w:val="00E376B5"/>
    <w:rsid w:val="00E44AC1"/>
    <w:rsid w:val="00EB7983"/>
    <w:rsid w:val="00EE5AC4"/>
    <w:rsid w:val="00EF4AE2"/>
    <w:rsid w:val="00F92B35"/>
    <w:rsid w:val="00FA1B08"/>
    <w:rsid w:val="00FE7E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5C3385-F82C-440F-B9A7-F191B365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485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35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D357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35741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282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