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2-152/2017-20</w:t>
      </w:r>
    </w:p>
    <w:p w:rsidR="00A77B3E"/>
    <w:p w:rsidR="00A77B3E">
      <w:r>
        <w:t xml:space="preserve">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   адрес                                                                                             </w:t>
      </w:r>
    </w:p>
    <w:p w:rsidR="00A77B3E"/>
    <w:p w:rsidR="00A77B3E">
      <w:r>
        <w:t xml:space="preserve">Мировой судья судебного участка № 20 Нахимовского судебного района адрес  </w:t>
      </w:r>
      <w:r>
        <w:t>фио</w:t>
      </w:r>
      <w:r>
        <w:t>,</w:t>
      </w:r>
    </w:p>
    <w:p w:rsidR="00A77B3E">
      <w:r>
        <w:t xml:space="preserve">при секретаре </w:t>
      </w:r>
      <w:r>
        <w:t>фио</w:t>
      </w:r>
      <w:r>
        <w:t>,</w:t>
      </w:r>
    </w:p>
    <w:p w:rsidR="00A77B3E">
      <w:r>
        <w:t xml:space="preserve"> с участием сторон: </w:t>
      </w:r>
    </w:p>
    <w:p w:rsidR="00A77B3E">
      <w:r>
        <w:t xml:space="preserve">представителя истца-помощника военного прокурора 309 военной прокуратуры Севастопольского гарнизона </w:t>
      </w:r>
      <w:r>
        <w:t>фио</w:t>
      </w:r>
      <w:r>
        <w:t xml:space="preserve">,  </w:t>
      </w:r>
    </w:p>
    <w:p w:rsidR="00A77B3E">
      <w:r>
        <w:t xml:space="preserve"> ответчика   </w:t>
      </w:r>
      <w:r>
        <w:t>фио</w:t>
      </w:r>
      <w:r>
        <w:t>,</w:t>
      </w:r>
    </w:p>
    <w:p w:rsidR="00A77B3E">
      <w:r>
        <w:t xml:space="preserve">   рассмотре</w:t>
      </w:r>
      <w:r>
        <w:t xml:space="preserve">в в открытом судебном заседании  гражданское дело по иску заместителя военного прокурора 309 военной прокуратуры Севастопольского гарнизона к </w:t>
      </w:r>
      <w:r>
        <w:t>фио</w:t>
      </w:r>
      <w:r>
        <w:t xml:space="preserve"> о взыскании ущерба, причинённого государству, руководствуясь статьями 194-199 Гражданского процессуального код</w:t>
      </w:r>
      <w:r>
        <w:t>екса Российской Федерации,</w:t>
      </w:r>
    </w:p>
    <w:p w:rsidR="00A77B3E">
      <w:r>
        <w:t xml:space="preserve"> РЕШИЛ:</w:t>
      </w:r>
    </w:p>
    <w:p w:rsidR="00A77B3E">
      <w:r>
        <w:t xml:space="preserve">Иск  заместителя военного прокурора 309 военной прокуратуры Севастопольского гарнизона к </w:t>
      </w:r>
      <w:r>
        <w:t>фио</w:t>
      </w:r>
      <w:r>
        <w:t xml:space="preserve"> о взыскании ущерба, причинённого государству, удовлетворить в полном объеме.</w:t>
      </w:r>
    </w:p>
    <w:p w:rsidR="00A77B3E">
      <w:r>
        <w:t xml:space="preserve">Взыскать с  </w:t>
      </w:r>
      <w:r>
        <w:t>фио</w:t>
      </w:r>
      <w:r>
        <w:t xml:space="preserve"> в пользу  УФК по адрес(Служба в </w:t>
      </w:r>
      <w:r>
        <w:t>адр</w:t>
      </w:r>
      <w:r>
        <w:t>есфио</w:t>
      </w:r>
      <w:r>
        <w:t xml:space="preserve"> ФСБ России по адрес) сумму ущерба сумма. </w:t>
      </w:r>
    </w:p>
    <w:p w:rsidR="00A77B3E">
      <w:r>
        <w:t xml:space="preserve">Взыскать с </w:t>
      </w:r>
      <w:r>
        <w:t>фио</w:t>
      </w:r>
      <w:r>
        <w:t xml:space="preserve"> в доход бюджета адрес государственную пошлину в размере сумма.</w:t>
      </w:r>
    </w:p>
    <w:p w:rsidR="00A77B3E">
      <w:r>
        <w:t xml:space="preserve">   Решение суда может быть обжаловано в Нахимовский районный суд адрес через  мирового судью, принявшего решение, в течение месяца</w:t>
      </w:r>
      <w:r>
        <w:t xml:space="preserve"> со дня его принятия в окончательной форме. </w:t>
      </w:r>
    </w:p>
    <w:p w:rsidR="00A77B3E">
      <w:r>
        <w:t xml:space="preserve">         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</w:t>
      </w:r>
      <w:r>
        <w:t>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</w:t>
      </w:r>
      <w:r>
        <w:t>нии.</w:t>
      </w:r>
    </w:p>
    <w:p w:rsidR="00A77B3E">
      <w:r>
        <w:t xml:space="preserve">  Резолютивная часть решения объявлена дата. </w:t>
      </w:r>
    </w:p>
    <w:p w:rsidR="00A77B3E"/>
    <w:p w:rsidR="00A77B3E">
      <w:r>
        <w:t xml:space="preserve">Мировой судья                                               </w:t>
      </w:r>
      <w:r>
        <w:tab/>
      </w:r>
      <w:r>
        <w:t>фио</w:t>
      </w:r>
    </w:p>
    <w:p w:rsidR="00A77B3E"/>
    <w:sectPr w:rsidSect="004730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04F"/>
    <w:rsid w:val="0047304F"/>
    <w:rsid w:val="00A77B3E"/>
    <w:rsid w:val="00C671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0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