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2-135/2017-20</w:t>
      </w:r>
    </w:p>
    <w:p w:rsidR="00A77B3E"/>
    <w:p w:rsidR="00A77B3E">
      <w:r>
        <w:t xml:space="preserve">ЗАОЧНОЕ РЕШЕНИЕ 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                                                                                   адрес</w:t>
      </w:r>
    </w:p>
    <w:p w:rsidR="00A77B3E"/>
    <w:p w:rsidR="00A77B3E">
      <w:r>
        <w:t>Мировой судья судебного участка № 20 Нахимовского судебного района адрес</w:t>
      </w:r>
      <w:r>
        <w:t xml:space="preserve"> </w:t>
      </w:r>
      <w:r>
        <w:t>фио</w:t>
      </w:r>
      <w:r>
        <w:t xml:space="preserve"> (адрес, адрес),</w:t>
      </w:r>
    </w:p>
    <w:p w:rsidR="00A77B3E">
      <w:r>
        <w:t xml:space="preserve">При секретаре </w:t>
      </w:r>
      <w:r>
        <w:t>фио</w:t>
      </w:r>
      <w:r>
        <w:t>,</w:t>
      </w:r>
    </w:p>
    <w:p w:rsidR="00A77B3E">
      <w:r>
        <w:t xml:space="preserve">рассмотрев в открытом судебном заседании гражданское дело по иску </w:t>
      </w:r>
      <w:r>
        <w:t>фио</w:t>
      </w:r>
      <w:r>
        <w:t xml:space="preserve"> – представителя наименование организации  к </w:t>
      </w:r>
      <w:r>
        <w:t>фио</w:t>
      </w:r>
      <w:r>
        <w:t xml:space="preserve"> о взыскании задолженности по договору займа на основании договора цессии,</w:t>
      </w:r>
    </w:p>
    <w:p w:rsidR="00A77B3E"/>
    <w:p w:rsidR="00A77B3E">
      <w:r>
        <w:t>РЕШИЛ:</w:t>
      </w:r>
    </w:p>
    <w:p w:rsidR="00A77B3E"/>
    <w:p w:rsidR="00A77B3E">
      <w:r>
        <w:t>Иск удовлетвори</w:t>
      </w:r>
      <w:r>
        <w:t>ть.</w:t>
      </w:r>
    </w:p>
    <w:p w:rsidR="00A77B3E">
      <w:r>
        <w:t xml:space="preserve">Взыскать с </w:t>
      </w:r>
      <w:r>
        <w:t>фио</w:t>
      </w:r>
      <w:r>
        <w:t xml:space="preserve"> в пользу наименование организации задолженность по договору </w:t>
      </w:r>
      <w:r>
        <w:t>микрозайма</w:t>
      </w:r>
      <w:r>
        <w:t xml:space="preserve"> № АЯ телефон от дата в сумме сумма, судебные расходы: по оплате государственной пошлины в сумме сумма, по оплате юридических услуг в сумме сумма 00 коп, а всего денеж</w:t>
      </w:r>
      <w:r>
        <w:t xml:space="preserve">ные средства в общей сумме сумма </w:t>
      </w:r>
    </w:p>
    <w:p w:rsidR="00A77B3E">
      <w: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</w:t>
      </w:r>
      <w:r>
        <w:t>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Ответчик вправе</w:t>
      </w:r>
      <w:r>
        <w:t xml:space="preserve"> подать мировому судье судебного участка № 20 Нахимовского судебного района адрес заявление об отмене заочного решения в течение 7-ми дней со дня получения копии этого решения.</w:t>
      </w:r>
    </w:p>
    <w:p w:rsidR="00A77B3E">
      <w:r>
        <w:t xml:space="preserve">Заочное решение может быть обжаловано в апелляционном порядке в течение месяца </w:t>
      </w:r>
      <w:r>
        <w:t>по истечении срока подачи ответчиком заявления об отмене этого решения в Нахимовский районный суд, через мирового судью принявшего решение через мирового судью судебного участка №20 Нахимовского судебного района адрес.</w:t>
      </w:r>
    </w:p>
    <w:p w:rsidR="00A77B3E"/>
    <w:p w:rsidR="00A77B3E"/>
    <w:p w:rsidR="00A77B3E">
      <w:r>
        <w:t xml:space="preserve">Мировой судья – подпись </w:t>
      </w:r>
    </w:p>
    <w:p w:rsidR="00A77B3E">
      <w:r>
        <w:t>Копия верн</w:t>
      </w:r>
      <w:r>
        <w:t>а</w:t>
      </w:r>
    </w:p>
    <w:p w:rsidR="00A77B3E">
      <w:r>
        <w:t xml:space="preserve">Мировой  судья                                                                                            </w:t>
      </w:r>
      <w:r>
        <w:t>фио</w:t>
      </w:r>
      <w:r>
        <w:t xml:space="preserve"> </w:t>
      </w:r>
    </w:p>
    <w:p w:rsidR="00A77B3E"/>
    <w:p w:rsidR="00A77B3E"/>
    <w:p w:rsidR="00A77B3E"/>
    <w:sectPr w:rsidSect="006A0EA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EA6"/>
    <w:rsid w:val="0009431D"/>
    <w:rsid w:val="006A0EA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0E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