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7" w:rsidRPr="007176D9" w:rsidRDefault="00006A87" w:rsidP="004E0F30">
      <w:pPr>
        <w:pStyle w:val="a3"/>
        <w:ind w:firstLine="709"/>
        <w:jc w:val="both"/>
        <w:rPr>
          <w:b w:val="0"/>
          <w:color w:val="000000" w:themeColor="text1"/>
          <w:szCs w:val="24"/>
        </w:rPr>
      </w:pP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="001C5D26" w:rsidRPr="007176D9">
        <w:rPr>
          <w:b w:val="0"/>
          <w:color w:val="000000" w:themeColor="text1"/>
          <w:szCs w:val="24"/>
        </w:rPr>
        <w:t xml:space="preserve">Дело № </w:t>
      </w:r>
      <w:r w:rsidR="007176D9" w:rsidRPr="007176D9">
        <w:rPr>
          <w:b w:val="0"/>
          <w:color w:val="000000" w:themeColor="text1"/>
          <w:szCs w:val="24"/>
        </w:rPr>
        <w:t>02</w:t>
      </w:r>
      <w:r w:rsidR="001C5D26" w:rsidRPr="007176D9">
        <w:rPr>
          <w:b w:val="0"/>
          <w:color w:val="000000" w:themeColor="text1"/>
          <w:szCs w:val="24"/>
        </w:rPr>
        <w:t>-</w:t>
      </w:r>
      <w:r w:rsidR="007176D9" w:rsidRPr="007176D9">
        <w:rPr>
          <w:b w:val="0"/>
          <w:color w:val="000000" w:themeColor="text1"/>
          <w:szCs w:val="24"/>
        </w:rPr>
        <w:t>00</w:t>
      </w:r>
      <w:r w:rsidR="003936EC">
        <w:rPr>
          <w:b w:val="0"/>
          <w:color w:val="000000" w:themeColor="text1"/>
          <w:szCs w:val="24"/>
        </w:rPr>
        <w:t>05</w:t>
      </w:r>
      <w:r w:rsidRPr="007176D9">
        <w:rPr>
          <w:b w:val="0"/>
          <w:color w:val="000000" w:themeColor="text1"/>
          <w:szCs w:val="24"/>
        </w:rPr>
        <w:t>/1</w:t>
      </w:r>
      <w:r w:rsidR="003936EC">
        <w:rPr>
          <w:b w:val="0"/>
          <w:color w:val="000000" w:themeColor="text1"/>
          <w:szCs w:val="24"/>
        </w:rPr>
        <w:t>4</w:t>
      </w:r>
      <w:r w:rsidR="007176D9" w:rsidRPr="007176D9">
        <w:rPr>
          <w:b w:val="0"/>
          <w:color w:val="000000" w:themeColor="text1"/>
          <w:szCs w:val="24"/>
        </w:rPr>
        <w:t>/201</w:t>
      </w:r>
      <w:r w:rsidR="003936EC">
        <w:rPr>
          <w:b w:val="0"/>
          <w:color w:val="000000" w:themeColor="text1"/>
          <w:szCs w:val="24"/>
        </w:rPr>
        <w:t>7</w:t>
      </w:r>
    </w:p>
    <w:p w:rsidR="00006A87" w:rsidRPr="007176D9" w:rsidRDefault="00006A87" w:rsidP="004E0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7176D9" w:rsidRDefault="00006A87" w:rsidP="004E0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7176D9" w:rsidRDefault="00006A87" w:rsidP="004E0F30">
      <w:pPr>
        <w:pStyle w:val="a3"/>
        <w:ind w:firstLine="709"/>
        <w:rPr>
          <w:szCs w:val="24"/>
        </w:rPr>
      </w:pPr>
      <w:r w:rsidRPr="007176D9">
        <w:rPr>
          <w:szCs w:val="24"/>
        </w:rPr>
        <w:t>ИМЕНЕМ РОССИЙСКОЙ ФЕДЕРАЦИИ</w:t>
      </w:r>
    </w:p>
    <w:p w:rsidR="00006A87" w:rsidRPr="007176D9" w:rsidRDefault="00006A87" w:rsidP="004E0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7176D9" w:rsidRDefault="003936EC" w:rsidP="00BF7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 февраля</w:t>
      </w:r>
      <w:r w:rsidR="00006A87"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г. Севастополь</w:t>
      </w:r>
    </w:p>
    <w:p w:rsidR="00006A87" w:rsidRPr="007176D9" w:rsidRDefault="00006A87" w:rsidP="00BF7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7176D9" w:rsidRDefault="00006A87" w:rsidP="00BF7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 xml:space="preserve">Мировой судья Ленинского судебного района </w:t>
      </w:r>
      <w:proofErr w:type="gramStart"/>
      <w:r w:rsidRPr="007176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76D9">
        <w:rPr>
          <w:rFonts w:ascii="Times New Roman" w:hAnsi="Times New Roman" w:cs="Times New Roman"/>
          <w:sz w:val="24"/>
          <w:szCs w:val="24"/>
        </w:rPr>
        <w:t xml:space="preserve">. Севастополя судебного участка №16 </w:t>
      </w:r>
      <w:r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>Рубан  М.В.,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исполняющий обязанности мирового судьи </w:t>
      </w:r>
      <w:r w:rsidR="003936EC" w:rsidRPr="007176D9">
        <w:rPr>
          <w:rFonts w:ascii="Times New Roman" w:hAnsi="Times New Roman" w:cs="Times New Roman"/>
          <w:sz w:val="24"/>
          <w:szCs w:val="24"/>
        </w:rPr>
        <w:t>Ленинского судебного района г. Севастополя судебного участка  №</w:t>
      </w:r>
      <w:r w:rsidR="003936EC">
        <w:rPr>
          <w:rFonts w:ascii="Times New Roman" w:hAnsi="Times New Roman" w:cs="Times New Roman"/>
          <w:sz w:val="24"/>
          <w:szCs w:val="24"/>
        </w:rPr>
        <w:t xml:space="preserve"> 14,</w:t>
      </w:r>
    </w:p>
    <w:p w:rsidR="00006A87" w:rsidRPr="007176D9" w:rsidRDefault="00006A87" w:rsidP="00BF7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3936EC">
        <w:rPr>
          <w:rFonts w:ascii="Times New Roman" w:hAnsi="Times New Roman" w:cs="Times New Roman"/>
          <w:sz w:val="24"/>
          <w:szCs w:val="24"/>
        </w:rPr>
        <w:t>Лысенко Ю.С.</w:t>
      </w:r>
      <w:r w:rsidRPr="007176D9">
        <w:rPr>
          <w:rFonts w:ascii="Times New Roman" w:hAnsi="Times New Roman" w:cs="Times New Roman"/>
          <w:sz w:val="24"/>
          <w:szCs w:val="24"/>
        </w:rPr>
        <w:t>,</w:t>
      </w:r>
    </w:p>
    <w:p w:rsidR="00006A87" w:rsidRDefault="00006A87" w:rsidP="00BF7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3936E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«Торговый комплекс «Приветливый»</w:t>
      </w:r>
      <w:r w:rsidR="00FF6500">
        <w:rPr>
          <w:rFonts w:ascii="Times New Roman" w:hAnsi="Times New Roman" w:cs="Times New Roman"/>
          <w:sz w:val="24"/>
          <w:szCs w:val="24"/>
        </w:rPr>
        <w:t xml:space="preserve"> </w:t>
      </w:r>
      <w:r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Быковой </w:t>
      </w:r>
      <w:r w:rsidR="00FF6500">
        <w:rPr>
          <w:rFonts w:ascii="Times New Roman" w:hAnsi="Times New Roman" w:cs="Times New Roman"/>
          <w:color w:val="000000" w:themeColor="text1"/>
          <w:sz w:val="24"/>
          <w:szCs w:val="24"/>
        </w:rPr>
        <w:t>В.И.</w:t>
      </w:r>
      <w:r w:rsidR="008320E6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>, треть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320E6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320E6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>, не заявляющ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8320E6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самостоятельных требований относительно предмета спора, на стороне ответчика 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F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унитарное предприятие города Севастополя «Управляющая компания «Центр», Государственное унитарное предприятие города Севастополя «Севтеплоэнерго»</w:t>
      </w:r>
      <w:proofErr w:type="gramStart"/>
      <w:r w:rsidR="008320E6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77B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возмещении </w:t>
      </w:r>
      <w:r w:rsidR="007176D9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имущественного</w:t>
      </w:r>
      <w:r w:rsidR="0029477B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ущерба</w:t>
      </w:r>
      <w:r w:rsidR="007755E5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>, причиненного в результате</w:t>
      </w:r>
      <w:r w:rsidR="003936EC">
        <w:rPr>
          <w:rFonts w:ascii="Times New Roman" w:hAnsi="Times New Roman" w:cs="Times New Roman"/>
          <w:color w:val="000000" w:themeColor="text1"/>
          <w:sz w:val="24"/>
          <w:szCs w:val="24"/>
        </w:rPr>
        <w:t>залива</w:t>
      </w:r>
      <w:r w:rsidR="007755E5"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E1BE0" w:rsidRDefault="00EE1BE0" w:rsidP="00BF7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BE0" w:rsidRPr="00821697" w:rsidRDefault="00EE1BE0" w:rsidP="00BF7CE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9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E1BE0" w:rsidRDefault="00EE1BE0" w:rsidP="00BF7CE6">
      <w:pPr>
        <w:pStyle w:val="a7"/>
        <w:ind w:left="-567" w:firstLine="709"/>
      </w:pPr>
    </w:p>
    <w:p w:rsidR="00EE1BE0" w:rsidRPr="00CE46FF" w:rsidRDefault="00EE1BE0" w:rsidP="00BF7CE6">
      <w:pPr>
        <w:pStyle w:val="a7"/>
        <w:ind w:left="-567" w:firstLine="709"/>
        <w:rPr>
          <w:color w:val="000000" w:themeColor="text1"/>
        </w:rPr>
      </w:pPr>
      <w:r w:rsidRPr="00CE46FF">
        <w:t xml:space="preserve">ООО «Торговый комплекс «Приветливый» (далее - ТК Приветливый) обратилось с исковым заявлением, в котором просит взыскать с ответчика </w:t>
      </w:r>
      <w:r w:rsidR="00CE46FF" w:rsidRPr="00CE46FF">
        <w:t>имущественный ущерб, причиненный в результате залива, в сумме 24 132,00</w:t>
      </w:r>
      <w:r w:rsidRPr="00CE46FF">
        <w:rPr>
          <w:color w:val="000000" w:themeColor="text1"/>
        </w:rPr>
        <w:t xml:space="preserve"> руб.</w:t>
      </w:r>
    </w:p>
    <w:p w:rsidR="00CE46FF" w:rsidRPr="00CE46FF" w:rsidRDefault="00EE1BE0" w:rsidP="00BF7CE6">
      <w:pPr>
        <w:spacing w:after="0" w:line="240" w:lineRule="auto"/>
        <w:ind w:left="-567"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 w:rsidRPr="00CE46FF">
        <w:rPr>
          <w:rFonts w:ascii="Times New Roman" w:hAnsi="Times New Roman" w:cs="Times New Roman"/>
          <w:sz w:val="24"/>
          <w:szCs w:val="24"/>
        </w:rPr>
        <w:t>Исковые требования обоснованы тем, что</w:t>
      </w:r>
      <w:r w:rsidR="00FF6500">
        <w:rPr>
          <w:rFonts w:ascii="Times New Roman" w:hAnsi="Times New Roman" w:cs="Times New Roman"/>
          <w:sz w:val="24"/>
          <w:szCs w:val="24"/>
        </w:rPr>
        <w:t xml:space="preserve"> </w:t>
      </w:r>
      <w:r w:rsidR="00CE46FF">
        <w:rPr>
          <w:rFonts w:ascii="Times New Roman" w:hAnsi="Times New Roman" w:cs="Times New Roman"/>
          <w:sz w:val="24"/>
          <w:szCs w:val="24"/>
        </w:rPr>
        <w:t>1</w:t>
      </w:r>
      <w:r w:rsidR="00CE46FF" w:rsidRPr="00CE46FF">
        <w:rPr>
          <w:rFonts w:ascii="Times New Roman" w:hAnsi="Times New Roman" w:cs="Times New Roman"/>
          <w:sz w:val="24"/>
          <w:szCs w:val="24"/>
        </w:rPr>
        <w:t>2</w:t>
      </w:r>
      <w:r w:rsidR="00CE46FF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>201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>6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 xml:space="preserve"> года 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>в результате разгерметизации трубы подвод</w:t>
      </w:r>
      <w:r w:rsidR="00415920">
        <w:rPr>
          <w:rStyle w:val="hps"/>
          <w:rFonts w:ascii="Times New Roman" w:hAnsi="Times New Roman" w:cs="Times New Roman"/>
          <w:sz w:val="24"/>
          <w:szCs w:val="24"/>
        </w:rPr>
        <w:t>ки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 xml:space="preserve"> к радиатору системы отопления в квартире ответчика 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>по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 xml:space="preserve"> ее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>вине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>произошел залив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 xml:space="preserve"> торговых помещений, принадлежащих истцу</w:t>
      </w:r>
      <w:r w:rsidR="00CE46FF" w:rsidRPr="00CE46FF">
        <w:rPr>
          <w:rFonts w:ascii="Times New Roman" w:hAnsi="Times New Roman" w:cs="Times New Roman"/>
          <w:sz w:val="24"/>
          <w:szCs w:val="24"/>
        </w:rPr>
        <w:t>,</w:t>
      </w:r>
      <w:r w:rsidR="00FF6500">
        <w:rPr>
          <w:rFonts w:ascii="Times New Roman" w:hAnsi="Times New Roman" w:cs="Times New Roman"/>
          <w:sz w:val="24"/>
          <w:szCs w:val="24"/>
        </w:rPr>
        <w:t xml:space="preserve"> 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 xml:space="preserve">в результате чего истцу был причинен 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>материальный ущерб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 xml:space="preserve"> в виде 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>понесен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>ных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 xml:space="preserve"> фактически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>х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 xml:space="preserve"> затрат по восстановительному ремонту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 xml:space="preserve"> помещений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 xml:space="preserve"> в размере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E46FF" w:rsidRPr="00CE46FF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E46FF">
        <w:rPr>
          <w:rStyle w:val="hps"/>
          <w:rFonts w:ascii="Times New Roman" w:hAnsi="Times New Roman" w:cs="Times New Roman"/>
          <w:sz w:val="24"/>
          <w:szCs w:val="24"/>
        </w:rPr>
        <w:t>2</w:t>
      </w:r>
      <w:r w:rsidR="00CE46FF" w:rsidRPr="00CE46FF">
        <w:rPr>
          <w:rFonts w:ascii="Times New Roman" w:hAnsi="Times New Roman" w:cs="Times New Roman"/>
          <w:sz w:val="24"/>
          <w:szCs w:val="24"/>
        </w:rPr>
        <w:t>4</w:t>
      </w:r>
      <w:r w:rsidR="00CE46FF">
        <w:rPr>
          <w:rFonts w:ascii="Times New Roman" w:hAnsi="Times New Roman" w:cs="Times New Roman"/>
          <w:sz w:val="24"/>
          <w:szCs w:val="24"/>
        </w:rPr>
        <w:t xml:space="preserve"> 132</w:t>
      </w:r>
      <w:r w:rsidR="00CE46FF" w:rsidRPr="00CE46FF">
        <w:rPr>
          <w:rFonts w:ascii="Times New Roman" w:hAnsi="Times New Roman" w:cs="Times New Roman"/>
          <w:sz w:val="24"/>
          <w:szCs w:val="24"/>
        </w:rPr>
        <w:t xml:space="preserve">,00 </w:t>
      </w:r>
      <w:r w:rsidR="00CE46FF">
        <w:rPr>
          <w:rFonts w:ascii="Times New Roman" w:hAnsi="Times New Roman" w:cs="Times New Roman"/>
          <w:sz w:val="24"/>
          <w:szCs w:val="24"/>
        </w:rPr>
        <w:t>руб</w:t>
      </w:r>
      <w:r w:rsidR="00CE46FF" w:rsidRPr="00CE46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E46FF" w:rsidRDefault="00CE46FF" w:rsidP="00BF7CE6">
      <w:pPr>
        <w:pStyle w:val="a7"/>
        <w:ind w:left="-567" w:firstLine="709"/>
      </w:pPr>
      <w:r>
        <w:t>Представитель истца в судебном заседании поддержал исковые требования</w:t>
      </w:r>
      <w:r w:rsidR="00785D98">
        <w:t>,</w:t>
      </w:r>
      <w:r>
        <w:t xml:space="preserve"> просил их удовлетворить по основаниям, указанным в иске, настаивал на </w:t>
      </w:r>
      <w:r w:rsidR="00785D98">
        <w:t xml:space="preserve">рассмотрении </w:t>
      </w:r>
      <w:r>
        <w:t>исковых</w:t>
      </w:r>
      <w:r w:rsidR="00785D98">
        <w:t xml:space="preserve"> требований, заявленных к ответчику Быковой В.И.</w:t>
      </w:r>
    </w:p>
    <w:p w:rsidR="00785D98" w:rsidRPr="003873B3" w:rsidRDefault="00785D98" w:rsidP="00BF7CE6">
      <w:pPr>
        <w:pStyle w:val="a7"/>
        <w:ind w:left="-567" w:firstLine="709"/>
      </w:pPr>
      <w:r>
        <w:t xml:space="preserve">Ответчик и ее представитель </w:t>
      </w:r>
      <w:r w:rsidR="00EE1BE0" w:rsidRPr="00CE46FF">
        <w:t>в судебно</w:t>
      </w:r>
      <w:r>
        <w:t>м</w:t>
      </w:r>
      <w:r w:rsidR="00EE1BE0" w:rsidRPr="00CE46FF">
        <w:t xml:space="preserve"> заседани</w:t>
      </w:r>
      <w:r>
        <w:t xml:space="preserve">и возражали против </w:t>
      </w:r>
      <w:r w:rsidRPr="003873B3">
        <w:t>удовлетворения иска, ссылаясь на то, что отсутствует вина ответчика в произошедшем заливе, ответственность за который должно нести ГУПС «УК «Центр», в ведении и обслуживании которого находится общее имущество совладельцев многоквартирного дома – трубы системы отопления, проходящие по квартирам дома, разгерметизация трубы произошла из-за высокого давления, а не в связи с виновными действиями ответчика.</w:t>
      </w:r>
    </w:p>
    <w:p w:rsidR="003873B3" w:rsidRDefault="00785D98" w:rsidP="00BF7CE6">
      <w:pPr>
        <w:pStyle w:val="a7"/>
        <w:ind w:left="-567" w:firstLine="709"/>
      </w:pPr>
      <w:r w:rsidRPr="003873B3">
        <w:t xml:space="preserve">Представитель третьего лица ГУПС «УК «Центр» считала иск не подлежащим удовлетворению, поскольку </w:t>
      </w:r>
      <w:r w:rsidR="0073507D" w:rsidRPr="003873B3">
        <w:t xml:space="preserve">разгерметизация произошла на стыке горизонтальной трубы, подходящей к радиатору, и радиатора, а управляющая компания производит ремонт и обслуживание только вертикальных стояков, которые исходя из положений ст.36 Жилищного кодекса РФ, относятся к общему имуществу собственников многоквартирного дома, потому разгерметизация произошла в части трубы, находящейся в собственности ответчика, которая и должна нести ответственность за причиненный залив, при том, что накануне отопительного сезона проводилась </w:t>
      </w:r>
      <w:proofErr w:type="spellStart"/>
      <w:r w:rsidR="0073507D" w:rsidRPr="003873B3">
        <w:t>опробирование</w:t>
      </w:r>
      <w:proofErr w:type="spellEnd"/>
      <w:r w:rsidR="0073507D" w:rsidRPr="003873B3">
        <w:t xml:space="preserve"> системы отопления, которая была в исправном состоянии.</w:t>
      </w:r>
    </w:p>
    <w:p w:rsidR="0073507D" w:rsidRPr="003873B3" w:rsidRDefault="0073507D" w:rsidP="00BF7CE6">
      <w:pPr>
        <w:pStyle w:val="a7"/>
        <w:ind w:left="-567" w:firstLine="709"/>
      </w:pPr>
      <w:r w:rsidRPr="003873B3">
        <w:t xml:space="preserve">Третье лицо ГУПС </w:t>
      </w:r>
      <w:r w:rsidRPr="003873B3">
        <w:rPr>
          <w:color w:val="000000" w:themeColor="text1"/>
        </w:rPr>
        <w:t>«Севтеплоэнерго» участие представителя в судебном заседании не обеспечило</w:t>
      </w:r>
      <w:r w:rsidR="00EE1BE0" w:rsidRPr="003873B3">
        <w:t xml:space="preserve">, </w:t>
      </w:r>
      <w:r w:rsidRPr="003873B3">
        <w:t>извещалось надлежащим образом, уважительных причин неявки мировому судье не представлено.</w:t>
      </w:r>
    </w:p>
    <w:p w:rsidR="00EE1BE0" w:rsidRPr="003873B3" w:rsidRDefault="003873B3" w:rsidP="00BF7CE6">
      <w:pPr>
        <w:pStyle w:val="a7"/>
        <w:ind w:left="-567" w:firstLine="709"/>
      </w:pPr>
      <w:r w:rsidRPr="003873B3">
        <w:t>Мировой судьяс учетом положений с</w:t>
      </w:r>
      <w:r w:rsidR="00EE1BE0" w:rsidRPr="003873B3">
        <w:t>т.167 ГПК РФ считает возможным рассмотреть дело в отсутствие представителя</w:t>
      </w:r>
      <w:r w:rsidRPr="003873B3">
        <w:t xml:space="preserve"> третьего лица ГУПС </w:t>
      </w:r>
      <w:r w:rsidRPr="003873B3">
        <w:rPr>
          <w:color w:val="000000" w:themeColor="text1"/>
        </w:rPr>
        <w:t>«Севтеплоэнерго»</w:t>
      </w:r>
      <w:r w:rsidR="00EE1BE0" w:rsidRPr="003873B3">
        <w:t>.</w:t>
      </w:r>
    </w:p>
    <w:p w:rsidR="00EE1BE0" w:rsidRPr="003873B3" w:rsidRDefault="003873B3" w:rsidP="00BF7CE6">
      <w:pPr>
        <w:pStyle w:val="ConsPlusNormal"/>
        <w:ind w:left="-567" w:firstLine="709"/>
        <w:jc w:val="both"/>
      </w:pPr>
      <w:r w:rsidRPr="003873B3">
        <w:t>Выслушав объяснения сторон и представителя третьего лица, допросив свидетеля, и</w:t>
      </w:r>
      <w:r w:rsidR="00EE1BE0" w:rsidRPr="003873B3">
        <w:t xml:space="preserve">сследовав материалы дела, </w:t>
      </w:r>
      <w:r w:rsidR="00EE1BE0" w:rsidRPr="003873B3">
        <w:rPr>
          <w:color w:val="000000" w:themeColor="text1"/>
        </w:rPr>
        <w:t xml:space="preserve">мировой судья считает иск </w:t>
      </w:r>
      <w:r w:rsidRPr="003873B3">
        <w:rPr>
          <w:color w:val="000000" w:themeColor="text1"/>
        </w:rPr>
        <w:t xml:space="preserve">не </w:t>
      </w:r>
      <w:r w:rsidR="00EE1BE0" w:rsidRPr="003873B3">
        <w:rPr>
          <w:color w:val="000000" w:themeColor="text1"/>
        </w:rPr>
        <w:t>подлежащим удовлетворению по следующим основаниям</w:t>
      </w:r>
      <w:r w:rsidR="00EE1BE0" w:rsidRPr="003873B3">
        <w:t>.</w:t>
      </w:r>
    </w:p>
    <w:p w:rsidR="003873B3" w:rsidRDefault="00703AE5" w:rsidP="00BF7C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Мировым судьей </w:t>
      </w:r>
      <w:r w:rsidR="003873B3" w:rsidRPr="003873B3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3873B3" w:rsidRPr="003873B3">
        <w:rPr>
          <w:rStyle w:val="hps"/>
          <w:rFonts w:ascii="Times New Roman" w:hAnsi="Times New Roman" w:cs="Times New Roman"/>
          <w:sz w:val="24"/>
          <w:szCs w:val="24"/>
        </w:rPr>
        <w:t>истцупринадлеж</w:t>
      </w:r>
      <w:r w:rsidR="003873B3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="003873B3" w:rsidRPr="003873B3">
        <w:rPr>
          <w:rStyle w:val="hps"/>
          <w:rFonts w:ascii="Times New Roman" w:hAnsi="Times New Roman" w:cs="Times New Roman"/>
          <w:sz w:val="24"/>
          <w:szCs w:val="24"/>
        </w:rPr>
        <w:t>тна правесобственности</w:t>
      </w:r>
      <w:r w:rsidR="003873B3">
        <w:rPr>
          <w:rStyle w:val="hps"/>
          <w:rFonts w:ascii="Times New Roman" w:hAnsi="Times New Roman" w:cs="Times New Roman"/>
          <w:sz w:val="24"/>
          <w:szCs w:val="24"/>
        </w:rPr>
        <w:t xml:space="preserve"> нежилые встроено-пристроенные помещения общей площадью 3112,2 кв</w:t>
      </w:r>
      <w:proofErr w:type="gramStart"/>
      <w:r w:rsidR="003873B3">
        <w:rPr>
          <w:rStyle w:val="hps"/>
          <w:rFonts w:ascii="Times New Roman" w:hAnsi="Times New Roman" w:cs="Times New Roman"/>
          <w:sz w:val="24"/>
          <w:szCs w:val="24"/>
        </w:rPr>
        <w:t>.м</w:t>
      </w:r>
      <w:proofErr w:type="gramEnd"/>
      <w:r w:rsidR="003873B3">
        <w:rPr>
          <w:rStyle w:val="hps"/>
          <w:rFonts w:ascii="Times New Roman" w:hAnsi="Times New Roman" w:cs="Times New Roman"/>
          <w:sz w:val="24"/>
          <w:szCs w:val="24"/>
        </w:rPr>
        <w:t xml:space="preserve"> на 1 этаже, подвал, цокольный этаж магазина «Приветливый», расположен</w:t>
      </w:r>
      <w:r>
        <w:rPr>
          <w:rStyle w:val="hps"/>
          <w:rFonts w:ascii="Times New Roman" w:hAnsi="Times New Roman" w:cs="Times New Roman"/>
          <w:sz w:val="24"/>
          <w:szCs w:val="24"/>
        </w:rPr>
        <w:t>ные</w:t>
      </w:r>
      <w:r w:rsidR="003873B3">
        <w:rPr>
          <w:rStyle w:val="hps"/>
          <w:rFonts w:ascii="Times New Roman" w:hAnsi="Times New Roman" w:cs="Times New Roman"/>
          <w:sz w:val="24"/>
          <w:szCs w:val="24"/>
        </w:rPr>
        <w:t xml:space="preserve"> по 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>АДРЕС</w:t>
      </w:r>
      <w:r w:rsidR="003873B3">
        <w:rPr>
          <w:rStyle w:val="hps"/>
          <w:rFonts w:ascii="Times New Roman" w:hAnsi="Times New Roman" w:cs="Times New Roman"/>
          <w:sz w:val="24"/>
          <w:szCs w:val="24"/>
        </w:rPr>
        <w:t xml:space="preserve"> (свидетельство о государственной регистрации прав, выданное 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>ДАТА</w:t>
      </w:r>
      <w:r w:rsidR="003873B3">
        <w:rPr>
          <w:rStyle w:val="hps"/>
          <w:rFonts w:ascii="Times New Roman" w:hAnsi="Times New Roman" w:cs="Times New Roman"/>
          <w:sz w:val="24"/>
          <w:szCs w:val="24"/>
        </w:rPr>
        <w:t>).</w:t>
      </w:r>
    </w:p>
    <w:p w:rsidR="003873B3" w:rsidRDefault="003873B3" w:rsidP="00BF7C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873B3">
        <w:rPr>
          <w:rStyle w:val="hps"/>
          <w:rFonts w:ascii="Times New Roman" w:hAnsi="Times New Roman" w:cs="Times New Roman"/>
          <w:sz w:val="24"/>
          <w:szCs w:val="24"/>
        </w:rPr>
        <w:t>Ответчик</w:t>
      </w:r>
      <w:r w:rsidR="00703AE5"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3873B3">
        <w:rPr>
          <w:rStyle w:val="hps"/>
          <w:rFonts w:ascii="Times New Roman" w:hAnsi="Times New Roman" w:cs="Times New Roman"/>
          <w:sz w:val="24"/>
          <w:szCs w:val="24"/>
        </w:rPr>
        <w:t xml:space="preserve"> по делу принадлежит на праве собственности квартира 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>АДРЕС</w:t>
      </w:r>
      <w:r w:rsidRPr="003873B3">
        <w:rPr>
          <w:rStyle w:val="hps"/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703AE5">
        <w:rPr>
          <w:rStyle w:val="hps"/>
          <w:rFonts w:ascii="Times New Roman" w:hAnsi="Times New Roman" w:cs="Times New Roman"/>
          <w:sz w:val="24"/>
          <w:szCs w:val="24"/>
        </w:rPr>
        <w:t xml:space="preserve">договором купли-продажи </w:t>
      </w:r>
      <w:proofErr w:type="gramStart"/>
      <w:r w:rsidR="00703AE5">
        <w:rPr>
          <w:rStyle w:val="hps"/>
          <w:rFonts w:ascii="Times New Roman" w:hAnsi="Times New Roman" w:cs="Times New Roman"/>
          <w:sz w:val="24"/>
          <w:szCs w:val="24"/>
        </w:rPr>
        <w:t>от</w:t>
      </w:r>
      <w:proofErr w:type="gramEnd"/>
      <w:r w:rsidR="00703AE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>ДАТА</w:t>
      </w:r>
      <w:r w:rsidR="00703AE5">
        <w:rPr>
          <w:rStyle w:val="hps"/>
          <w:rFonts w:ascii="Times New Roman" w:hAnsi="Times New Roman" w:cs="Times New Roman"/>
          <w:sz w:val="24"/>
          <w:szCs w:val="24"/>
        </w:rPr>
        <w:t xml:space="preserve"> с регистрационной надписью на правоустанавливающем документе № 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>***</w:t>
      </w:r>
      <w:r w:rsidR="00703AE5">
        <w:rPr>
          <w:rStyle w:val="hps"/>
          <w:rFonts w:ascii="Times New Roman" w:hAnsi="Times New Roman" w:cs="Times New Roman"/>
          <w:sz w:val="24"/>
          <w:szCs w:val="24"/>
        </w:rPr>
        <w:t xml:space="preserve"> от 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>ДАТА</w:t>
      </w:r>
      <w:r w:rsidRPr="003873B3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C72A3B" w:rsidRDefault="00C72A3B" w:rsidP="00BF7CE6">
      <w:pPr>
        <w:pStyle w:val="ConsPlusNormal"/>
        <w:ind w:left="-567" w:firstLine="708"/>
        <w:jc w:val="both"/>
        <w:rPr>
          <w:rStyle w:val="hps"/>
        </w:rPr>
      </w:pPr>
      <w:r>
        <w:rPr>
          <w:color w:val="000000"/>
        </w:rPr>
        <w:t xml:space="preserve">В соответствии с лицензией на осуществление предпринимательской деятельности по управлению многоквартирными домами № 108 от 09.09.2016 (с приложением) ГУПС «УК «Центр» осуществляет управление многоквартирным домом </w:t>
      </w:r>
      <w:r w:rsidR="00FF6500">
        <w:rPr>
          <w:color w:val="000000"/>
        </w:rPr>
        <w:t>АДРЕС</w:t>
      </w:r>
      <w:r>
        <w:rPr>
          <w:color w:val="000000"/>
        </w:rPr>
        <w:t>.</w:t>
      </w:r>
    </w:p>
    <w:p w:rsidR="00415920" w:rsidRDefault="003873B3" w:rsidP="00BF7C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Согласно </w:t>
      </w:r>
      <w:r w:rsidRPr="003873B3">
        <w:rPr>
          <w:rFonts w:ascii="Times New Roman" w:hAnsi="Times New Roman" w:cs="Times New Roman"/>
          <w:sz w:val="24"/>
          <w:szCs w:val="24"/>
        </w:rPr>
        <w:t>Акт</w:t>
      </w:r>
      <w:r w:rsidR="00703AE5">
        <w:rPr>
          <w:rFonts w:ascii="Times New Roman" w:hAnsi="Times New Roman" w:cs="Times New Roman"/>
          <w:sz w:val="24"/>
          <w:szCs w:val="24"/>
        </w:rPr>
        <w:t>у</w:t>
      </w:r>
      <w:r w:rsidR="00FF6500">
        <w:rPr>
          <w:rFonts w:ascii="Times New Roman" w:hAnsi="Times New Roman" w:cs="Times New Roman"/>
          <w:sz w:val="24"/>
          <w:szCs w:val="24"/>
        </w:rPr>
        <w:t xml:space="preserve"> </w:t>
      </w:r>
      <w:r w:rsidR="00703AE5">
        <w:rPr>
          <w:rFonts w:ascii="Times New Roman" w:hAnsi="Times New Roman" w:cs="Times New Roman"/>
          <w:sz w:val="24"/>
          <w:szCs w:val="24"/>
        </w:rPr>
        <w:t xml:space="preserve">ГУПС «УК </w:t>
      </w:r>
      <w:r w:rsidRPr="003873B3">
        <w:rPr>
          <w:rFonts w:ascii="Times New Roman" w:hAnsi="Times New Roman" w:cs="Times New Roman"/>
          <w:sz w:val="24"/>
          <w:szCs w:val="24"/>
        </w:rPr>
        <w:t>«</w:t>
      </w:r>
      <w:r w:rsidR="00703AE5">
        <w:rPr>
          <w:rFonts w:ascii="Times New Roman" w:hAnsi="Times New Roman" w:cs="Times New Roman"/>
          <w:sz w:val="24"/>
          <w:szCs w:val="24"/>
        </w:rPr>
        <w:t>Центр»</w:t>
      </w:r>
      <w:r w:rsidR="00415920">
        <w:rPr>
          <w:rFonts w:ascii="Times New Roman" w:hAnsi="Times New Roman" w:cs="Times New Roman"/>
          <w:sz w:val="24"/>
          <w:szCs w:val="24"/>
        </w:rPr>
        <w:t xml:space="preserve"> о заливе</w:t>
      </w:r>
      <w:r w:rsidR="00703AE5">
        <w:rPr>
          <w:rFonts w:ascii="Times New Roman" w:hAnsi="Times New Roman" w:cs="Times New Roman"/>
          <w:sz w:val="24"/>
          <w:szCs w:val="24"/>
        </w:rPr>
        <w:t xml:space="preserve"> № 188</w:t>
      </w:r>
      <w:r w:rsidRPr="003873B3">
        <w:rPr>
          <w:rFonts w:ascii="Times New Roman" w:hAnsi="Times New Roman" w:cs="Times New Roman"/>
          <w:sz w:val="24"/>
          <w:szCs w:val="24"/>
        </w:rPr>
        <w:t xml:space="preserve"> от </w:t>
      </w:r>
      <w:r w:rsidR="00703AE5">
        <w:rPr>
          <w:rFonts w:ascii="Times New Roman" w:hAnsi="Times New Roman" w:cs="Times New Roman"/>
          <w:sz w:val="24"/>
          <w:szCs w:val="24"/>
        </w:rPr>
        <w:t>12.11.2016</w:t>
      </w:r>
      <w:r w:rsidRPr="003873B3">
        <w:rPr>
          <w:rStyle w:val="hps"/>
          <w:rFonts w:ascii="Times New Roman" w:hAnsi="Times New Roman" w:cs="Times New Roman"/>
          <w:sz w:val="24"/>
          <w:szCs w:val="24"/>
        </w:rPr>
        <w:t xml:space="preserve"> произошел залив</w:t>
      </w:r>
      <w:r w:rsidR="00415920">
        <w:rPr>
          <w:rStyle w:val="hps"/>
          <w:rFonts w:ascii="Times New Roman" w:hAnsi="Times New Roman" w:cs="Times New Roman"/>
          <w:sz w:val="24"/>
          <w:szCs w:val="24"/>
        </w:rPr>
        <w:t xml:space="preserve"> торгового зала отдела «Часы» магазина «Приветливый» в результате разгерметизации трубы подводки к радиатору отопления в 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>АДРЕС</w:t>
      </w:r>
      <w:r w:rsidRPr="003873B3">
        <w:rPr>
          <w:rFonts w:ascii="Times New Roman" w:hAnsi="Times New Roman" w:cs="Times New Roman"/>
          <w:sz w:val="24"/>
          <w:szCs w:val="24"/>
        </w:rPr>
        <w:t xml:space="preserve">. </w:t>
      </w:r>
      <w:r w:rsidRPr="003873B3">
        <w:rPr>
          <w:rStyle w:val="hps"/>
          <w:rFonts w:ascii="Times New Roman" w:hAnsi="Times New Roman" w:cs="Times New Roman"/>
          <w:sz w:val="24"/>
          <w:szCs w:val="24"/>
        </w:rPr>
        <w:t>Комиссией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3873B3">
        <w:rPr>
          <w:rStyle w:val="hps"/>
          <w:rFonts w:ascii="Times New Roman" w:hAnsi="Times New Roman" w:cs="Times New Roman"/>
          <w:sz w:val="24"/>
          <w:szCs w:val="24"/>
        </w:rPr>
        <w:t>были установлены следующие</w:t>
      </w:r>
      <w:r w:rsidR="00FF650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3873B3">
        <w:rPr>
          <w:rStyle w:val="hps"/>
          <w:rFonts w:ascii="Times New Roman" w:hAnsi="Times New Roman" w:cs="Times New Roman"/>
          <w:sz w:val="24"/>
          <w:szCs w:val="24"/>
        </w:rPr>
        <w:t>повреждения</w:t>
      </w:r>
      <w:r w:rsidRPr="003873B3">
        <w:rPr>
          <w:rFonts w:ascii="Times New Roman" w:hAnsi="Times New Roman" w:cs="Times New Roman"/>
          <w:sz w:val="24"/>
          <w:szCs w:val="24"/>
        </w:rPr>
        <w:t>: на</w:t>
      </w:r>
      <w:r w:rsidR="00415920">
        <w:rPr>
          <w:rFonts w:ascii="Times New Roman" w:hAnsi="Times New Roman" w:cs="Times New Roman"/>
          <w:sz w:val="24"/>
          <w:szCs w:val="24"/>
        </w:rPr>
        <w:t xml:space="preserve"> участке потолка площадью 40 кв</w:t>
      </w:r>
      <w:proofErr w:type="gramStart"/>
      <w:r w:rsidR="0041592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15920">
        <w:rPr>
          <w:rFonts w:ascii="Times New Roman" w:hAnsi="Times New Roman" w:cs="Times New Roman"/>
          <w:sz w:val="24"/>
          <w:szCs w:val="24"/>
        </w:rPr>
        <w:t xml:space="preserve"> имеются влажные пятна, капельная течь через перекрытия, обрушено 15 штук плитки «</w:t>
      </w:r>
      <w:proofErr w:type="spellStart"/>
      <w:r w:rsidR="00415920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="00415920">
        <w:rPr>
          <w:rFonts w:ascii="Times New Roman" w:hAnsi="Times New Roman" w:cs="Times New Roman"/>
          <w:sz w:val="24"/>
          <w:szCs w:val="24"/>
        </w:rPr>
        <w:t>», на стенах площадью 8 кв.м имеются влажные пятна, отсутствует освещение на указанной площади. Акт подписан ответчиком</w:t>
      </w:r>
      <w:r w:rsidRPr="003873B3">
        <w:rPr>
          <w:rFonts w:ascii="Times New Roman" w:hAnsi="Times New Roman" w:cs="Times New Roman"/>
          <w:sz w:val="24"/>
          <w:szCs w:val="24"/>
        </w:rPr>
        <w:t>.</w:t>
      </w:r>
    </w:p>
    <w:p w:rsidR="00415920" w:rsidRDefault="00415920" w:rsidP="00BF7C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Атку выполненных ГУПС «УК «Центр» в квартире ответчика работ от 12.11.2016 в 07-50 часов</w:t>
      </w:r>
      <w:r w:rsidR="00FE7C36">
        <w:rPr>
          <w:rFonts w:ascii="Times New Roman" w:hAnsi="Times New Roman" w:cs="Times New Roman"/>
          <w:sz w:val="24"/>
          <w:szCs w:val="24"/>
        </w:rPr>
        <w:t xml:space="preserve"> в квартире ответчика</w:t>
      </w:r>
      <w:r>
        <w:rPr>
          <w:rFonts w:ascii="Times New Roman" w:hAnsi="Times New Roman" w:cs="Times New Roman"/>
          <w:sz w:val="24"/>
          <w:szCs w:val="24"/>
        </w:rPr>
        <w:t xml:space="preserve"> произошла разгерметизация трубы подводки к радиатору отопления на стыке </w:t>
      </w:r>
      <w:r w:rsidR="00FE7C36">
        <w:rPr>
          <w:rFonts w:ascii="Times New Roman" w:hAnsi="Times New Roman" w:cs="Times New Roman"/>
          <w:sz w:val="24"/>
          <w:szCs w:val="24"/>
        </w:rPr>
        <w:t xml:space="preserve">с крестовиной, установленной на вертикальной трубе центрального отопления. Акт подписан ответчиком. </w:t>
      </w:r>
    </w:p>
    <w:p w:rsidR="00FE7C36" w:rsidRPr="004E0F30" w:rsidRDefault="00FE7C36" w:rsidP="00BF7C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="00FF6500"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 w:rsidR="00FF6500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пояснил, что 12.11.2016 около 09-00 часов утра он прибыл по указанию диспетчера в квартиру </w:t>
      </w:r>
      <w:r w:rsidR="00FF6500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в связи с утечкой из системы центрального отопления. По приезду им была обнаружена разгерметизация горизонтальной трубы подводки к радиатору отопления</w:t>
      </w:r>
      <w:r w:rsidR="008B4D28">
        <w:rPr>
          <w:rFonts w:ascii="Times New Roman" w:hAnsi="Times New Roman" w:cs="Times New Roman"/>
          <w:sz w:val="24"/>
          <w:szCs w:val="24"/>
        </w:rPr>
        <w:t xml:space="preserve">, на стыке трубы и радиатора, течи на тот момент уже не было, подача отопления была перекрыта. По его указанию слесарями был заменен </w:t>
      </w:r>
      <w:r w:rsidR="008B4D28" w:rsidRPr="004E0F30">
        <w:rPr>
          <w:rFonts w:ascii="Times New Roman" w:hAnsi="Times New Roman" w:cs="Times New Roman"/>
          <w:sz w:val="24"/>
          <w:szCs w:val="24"/>
        </w:rPr>
        <w:t>поврежденный участок трубы на пластиковую трубу длинной около 1 м. Разгерметизация произошла в результате того, что участок трубы прогнил. Перекрывающие вентили (краны) на вертикальных стояках, горизонтальных трубах</w:t>
      </w:r>
      <w:r w:rsidR="004E0F30" w:rsidRPr="004E0F30">
        <w:rPr>
          <w:rFonts w:ascii="Times New Roman" w:hAnsi="Times New Roman" w:cs="Times New Roman"/>
          <w:sz w:val="24"/>
          <w:szCs w:val="24"/>
        </w:rPr>
        <w:t xml:space="preserve"> подводках</w:t>
      </w:r>
      <w:r w:rsidR="008B4D28" w:rsidRPr="004E0F30">
        <w:rPr>
          <w:rFonts w:ascii="Times New Roman" w:hAnsi="Times New Roman" w:cs="Times New Roman"/>
          <w:sz w:val="24"/>
          <w:szCs w:val="24"/>
        </w:rPr>
        <w:t xml:space="preserve"> к радиатору</w:t>
      </w:r>
      <w:r w:rsidR="004E0F30" w:rsidRPr="004E0F30">
        <w:rPr>
          <w:rFonts w:ascii="Times New Roman" w:hAnsi="Times New Roman" w:cs="Times New Roman"/>
          <w:sz w:val="24"/>
          <w:szCs w:val="24"/>
        </w:rPr>
        <w:t xml:space="preserve">, перекрывающих подачу отопления в квартире ответчика, </w:t>
      </w:r>
      <w:r w:rsidR="008B4D28" w:rsidRPr="004E0F30">
        <w:rPr>
          <w:rFonts w:ascii="Times New Roman" w:hAnsi="Times New Roman" w:cs="Times New Roman"/>
          <w:sz w:val="24"/>
          <w:szCs w:val="24"/>
        </w:rPr>
        <w:t>отсутс</w:t>
      </w:r>
      <w:r w:rsidR="004E0F30" w:rsidRPr="004E0F30">
        <w:rPr>
          <w:rFonts w:ascii="Times New Roman" w:hAnsi="Times New Roman" w:cs="Times New Roman"/>
          <w:sz w:val="24"/>
          <w:szCs w:val="24"/>
        </w:rPr>
        <w:t>т</w:t>
      </w:r>
      <w:r w:rsidR="008B4D28" w:rsidRPr="004E0F30">
        <w:rPr>
          <w:rFonts w:ascii="Times New Roman" w:hAnsi="Times New Roman" w:cs="Times New Roman"/>
          <w:sz w:val="24"/>
          <w:szCs w:val="24"/>
        </w:rPr>
        <w:t>вовали, так</w:t>
      </w:r>
      <w:r w:rsidR="004E0F30" w:rsidRPr="004E0F30">
        <w:rPr>
          <w:rFonts w:ascii="Times New Roman" w:hAnsi="Times New Roman" w:cs="Times New Roman"/>
          <w:sz w:val="24"/>
          <w:szCs w:val="24"/>
        </w:rPr>
        <w:t>и</w:t>
      </w:r>
      <w:r w:rsidR="008B4D28" w:rsidRPr="004E0F30">
        <w:rPr>
          <w:rFonts w:ascii="Times New Roman" w:hAnsi="Times New Roman" w:cs="Times New Roman"/>
          <w:sz w:val="24"/>
          <w:szCs w:val="24"/>
        </w:rPr>
        <w:t>е краны ими также не были установ</w:t>
      </w:r>
      <w:r w:rsidR="004E0F30" w:rsidRPr="004E0F30">
        <w:rPr>
          <w:rFonts w:ascii="Times New Roman" w:hAnsi="Times New Roman" w:cs="Times New Roman"/>
          <w:sz w:val="24"/>
          <w:szCs w:val="24"/>
        </w:rPr>
        <w:t>л</w:t>
      </w:r>
      <w:r w:rsidR="008B4D28" w:rsidRPr="004E0F30">
        <w:rPr>
          <w:rFonts w:ascii="Times New Roman" w:hAnsi="Times New Roman" w:cs="Times New Roman"/>
          <w:sz w:val="24"/>
          <w:szCs w:val="24"/>
        </w:rPr>
        <w:t>ены</w:t>
      </w:r>
      <w:r w:rsidR="004E0F30" w:rsidRPr="004E0F30">
        <w:rPr>
          <w:rFonts w:ascii="Times New Roman" w:hAnsi="Times New Roman" w:cs="Times New Roman"/>
          <w:sz w:val="24"/>
          <w:szCs w:val="24"/>
        </w:rPr>
        <w:t xml:space="preserve"> после замены поврежденной трубы.</w:t>
      </w:r>
    </w:p>
    <w:p w:rsidR="004E0F30" w:rsidRDefault="004E0F30" w:rsidP="00BF7CE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0F30">
        <w:rPr>
          <w:rFonts w:ascii="Times New Roman" w:hAnsi="Times New Roman" w:cs="Times New Roman"/>
          <w:sz w:val="24"/>
          <w:szCs w:val="24"/>
        </w:rPr>
        <w:t xml:space="preserve">В соответствии с ч.1 ст.36 Жилищного кодекса РФ (далее – ЖК РФ) </w:t>
      </w:r>
      <w:r w:rsidRPr="004E0F30">
        <w:rPr>
          <w:rFonts w:ascii="Times New Roman" w:hAnsi="Times New Roman" w:cs="Times New Roman"/>
          <w:bCs/>
          <w:sz w:val="24"/>
          <w:szCs w:val="24"/>
        </w:rPr>
        <w:t xml:space="preserve">Собственникам помещений в многоквартирном доме принадлежит на праве общей долевой собственности общее имущество в многоквартирном доме, в частности,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</w:t>
      </w:r>
      <w:r w:rsidRPr="008204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</w:t>
      </w:r>
      <w:r w:rsidR="0082046D" w:rsidRPr="008204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2046D" w:rsidRPr="0082046D" w:rsidRDefault="0082046D" w:rsidP="00BF7CE6">
      <w:pPr>
        <w:pStyle w:val="ConsPlusNormal"/>
        <w:ind w:left="-567" w:firstLine="708"/>
        <w:jc w:val="both"/>
        <w:rPr>
          <w:bCs/>
          <w:color w:val="000000" w:themeColor="text1"/>
        </w:rPr>
      </w:pPr>
      <w:r>
        <w:t>Согласно п.1 ст.290 Гражданского кодекса РФ (далее – ГК РФ) 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82046D" w:rsidRPr="0082046D" w:rsidRDefault="0082046D" w:rsidP="00BF7CE6">
      <w:pPr>
        <w:pStyle w:val="ConsPlusNormal"/>
        <w:ind w:left="-567" w:firstLine="708"/>
        <w:jc w:val="both"/>
        <w:rPr>
          <w:color w:val="000000" w:themeColor="text1"/>
        </w:rPr>
      </w:pPr>
      <w:r w:rsidRPr="0082046D">
        <w:rPr>
          <w:color w:val="000000" w:themeColor="text1"/>
        </w:rPr>
        <w:t xml:space="preserve">Постановлением Правительства Российской Федерации от 13 августа 2006 г. № 491 утверждены </w:t>
      </w:r>
      <w:hyperlink r:id="rId4" w:history="1">
        <w:r w:rsidRPr="0082046D">
          <w:rPr>
            <w:color w:val="000000" w:themeColor="text1"/>
          </w:rPr>
          <w:t>Правила</w:t>
        </w:r>
      </w:hyperlink>
      <w:r w:rsidRPr="0082046D">
        <w:rPr>
          <w:color w:val="000000" w:themeColor="text1"/>
        </w:rPr>
        <w:t xml:space="preserve"> содержания общего имущества в многоквартирном доме, которыми урегулированы отношения по содержанию общего имущества, принадлежащего на праве общей долевой собственности собственникам помещений в многоквартирном доме (далее - Правила).</w:t>
      </w:r>
    </w:p>
    <w:p w:rsidR="0082046D" w:rsidRPr="0082046D" w:rsidRDefault="004D4B97" w:rsidP="00BF7CE6">
      <w:pPr>
        <w:pStyle w:val="ConsPlusNormal"/>
        <w:ind w:left="-567" w:firstLine="708"/>
        <w:jc w:val="both"/>
        <w:rPr>
          <w:color w:val="000000" w:themeColor="text1"/>
        </w:rPr>
      </w:pPr>
      <w:hyperlink r:id="rId5" w:history="1">
        <w:r w:rsidR="0082046D" w:rsidRPr="0082046D">
          <w:rPr>
            <w:color w:val="000000" w:themeColor="text1"/>
          </w:rPr>
          <w:t>Пунктом 6</w:t>
        </w:r>
      </w:hyperlink>
      <w:r w:rsidR="0082046D" w:rsidRPr="0082046D">
        <w:rPr>
          <w:color w:val="000000" w:themeColor="text1"/>
        </w:rPr>
        <w:t xml:space="preserve"> указанных Правил установлено, что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2046D" w:rsidRPr="0082046D" w:rsidRDefault="0082046D" w:rsidP="00BF7CE6">
      <w:pPr>
        <w:pStyle w:val="ConsPlusNormal"/>
        <w:ind w:left="-567" w:firstLine="708"/>
        <w:jc w:val="both"/>
        <w:rPr>
          <w:color w:val="000000" w:themeColor="text1"/>
        </w:rPr>
      </w:pPr>
      <w:r w:rsidRPr="0082046D">
        <w:rPr>
          <w:color w:val="000000" w:themeColor="text1"/>
        </w:rPr>
        <w:lastRenderedPageBreak/>
        <w:t>Исходя из изложенного, внутридомовая система отопления представляет собой совокупность стояков, обогревающих элементов, регулирующей и запорной арматуры, коллективного (общедомового) прибора учета тепловой энергии, а также другого оборудования, расположенного на этих сетях.</w:t>
      </w:r>
    </w:p>
    <w:p w:rsidR="0082046D" w:rsidRPr="0082046D" w:rsidRDefault="0082046D" w:rsidP="00BF7CE6">
      <w:pPr>
        <w:pStyle w:val="ConsPlusNormal"/>
        <w:ind w:left="-567" w:firstLine="708"/>
        <w:jc w:val="both"/>
        <w:rPr>
          <w:color w:val="000000" w:themeColor="text1"/>
        </w:rPr>
      </w:pPr>
      <w:r w:rsidRPr="0082046D">
        <w:rPr>
          <w:color w:val="000000" w:themeColor="text1"/>
        </w:rPr>
        <w:t xml:space="preserve">По смыслу указанных норм жилищного и гражданского законодательства Российской Федерации, </w:t>
      </w:r>
      <w:hyperlink r:id="rId6" w:history="1">
        <w:r w:rsidRPr="0082046D">
          <w:rPr>
            <w:color w:val="000000" w:themeColor="text1"/>
          </w:rPr>
          <w:t>Правил</w:t>
        </w:r>
      </w:hyperlink>
      <w:r w:rsidRPr="0082046D">
        <w:rPr>
          <w:color w:val="000000" w:themeColor="text1"/>
        </w:rPr>
        <w:t xml:space="preserve"> содержания общего имущества в многоквартирном доме оборудование, находящееся в многоквартирном доме, может быть отнесено к общему имуществу только в случае, если оно обслуживает более одного помещения.</w:t>
      </w:r>
    </w:p>
    <w:p w:rsidR="0082046D" w:rsidRPr="00033CA8" w:rsidRDefault="0082046D" w:rsidP="00BF7CE6">
      <w:pPr>
        <w:pStyle w:val="ConsPlusNormal"/>
        <w:ind w:left="-567" w:firstLine="708"/>
        <w:jc w:val="both"/>
        <w:rPr>
          <w:color w:val="000000" w:themeColor="text1"/>
        </w:rPr>
      </w:pPr>
      <w:r w:rsidRPr="00033CA8">
        <w:rPr>
          <w:color w:val="000000" w:themeColor="text1"/>
        </w:rPr>
        <w:t>Следовательно, к такому имуществу относятся только такие обогревающие элементы системы отопления (радиаторы), которые обслуживают более одной квартиры.</w:t>
      </w:r>
    </w:p>
    <w:p w:rsidR="00033CA8" w:rsidRPr="00033CA8" w:rsidRDefault="00033CA8" w:rsidP="00BF7CE6">
      <w:pPr>
        <w:pStyle w:val="ConsPlusNormal"/>
        <w:ind w:left="-567" w:firstLine="708"/>
        <w:jc w:val="both"/>
        <w:rPr>
          <w:color w:val="000000" w:themeColor="text1"/>
        </w:rPr>
      </w:pPr>
      <w:r w:rsidRPr="00033CA8">
        <w:rPr>
          <w:color w:val="000000" w:themeColor="text1"/>
        </w:rPr>
        <w:t xml:space="preserve">Аналогичная правовая позиция выражена в </w:t>
      </w:r>
      <w:hyperlink r:id="rId7" w:history="1">
        <w:r w:rsidRPr="00033CA8">
          <w:rPr>
            <w:color w:val="000000" w:themeColor="text1"/>
          </w:rPr>
          <w:t>решении</w:t>
        </w:r>
      </w:hyperlink>
      <w:r w:rsidRPr="00033CA8">
        <w:rPr>
          <w:color w:val="000000" w:themeColor="text1"/>
        </w:rPr>
        <w:t xml:space="preserve"> Верховного Суда Российской Федерации от 22 сентября 2009 г. N ГКПИ09-725 и </w:t>
      </w:r>
      <w:hyperlink r:id="rId8" w:history="1">
        <w:r w:rsidRPr="00033CA8">
          <w:rPr>
            <w:color w:val="000000" w:themeColor="text1"/>
          </w:rPr>
          <w:t>определении</w:t>
        </w:r>
      </w:hyperlink>
      <w:r w:rsidRPr="00033CA8">
        <w:rPr>
          <w:color w:val="000000" w:themeColor="text1"/>
        </w:rPr>
        <w:t xml:space="preserve"> Верховного Суда Российской Федерации от 24 ноября 2009 г. N КАС09-547.</w:t>
      </w:r>
    </w:p>
    <w:p w:rsidR="00033CA8" w:rsidRDefault="00033CA8" w:rsidP="00BF7CE6">
      <w:pPr>
        <w:pStyle w:val="ConsPlusNormal"/>
        <w:ind w:left="-567" w:firstLine="708"/>
        <w:jc w:val="both"/>
        <w:rPr>
          <w:color w:val="000000" w:themeColor="text1"/>
        </w:rPr>
      </w:pPr>
      <w:r w:rsidRPr="00033CA8">
        <w:rPr>
          <w:color w:val="000000" w:themeColor="text1"/>
        </w:rPr>
        <w:t xml:space="preserve">Соответствующий вывод сделан с учетом анализа положений </w:t>
      </w:r>
      <w:hyperlink r:id="rId9" w:history="1">
        <w:r w:rsidRPr="00033CA8">
          <w:rPr>
            <w:color w:val="000000" w:themeColor="text1"/>
          </w:rPr>
          <w:t>пункта 6</w:t>
        </w:r>
      </w:hyperlink>
      <w:r w:rsidRPr="00033CA8">
        <w:rPr>
          <w:color w:val="000000" w:themeColor="text1"/>
        </w:rPr>
        <w:t xml:space="preserve"> Правил во взаимосвязи с </w:t>
      </w:r>
      <w:hyperlink r:id="rId10" w:history="1">
        <w:r w:rsidRPr="00033CA8">
          <w:rPr>
            <w:color w:val="000000" w:themeColor="text1"/>
          </w:rPr>
          <w:t>подпунктом "д" пункта 2</w:t>
        </w:r>
      </w:hyperlink>
      <w:r w:rsidRPr="00033CA8">
        <w:rPr>
          <w:color w:val="000000" w:themeColor="text1"/>
        </w:rPr>
        <w:t xml:space="preserve">, а также </w:t>
      </w:r>
      <w:hyperlink r:id="rId11" w:history="1">
        <w:r w:rsidRPr="00033CA8">
          <w:rPr>
            <w:color w:val="000000" w:themeColor="text1"/>
          </w:rPr>
          <w:t>пункта 5</w:t>
        </w:r>
      </w:hyperlink>
      <w:r w:rsidRPr="00033CA8">
        <w:rPr>
          <w:color w:val="000000" w:themeColor="text1"/>
        </w:rPr>
        <w:t xml:space="preserve"> Правил, которым установлено, что в состав общего имущества включаются, в частности,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:rsidR="00033CA8" w:rsidRDefault="00033CA8" w:rsidP="00BF7CE6">
      <w:pPr>
        <w:pStyle w:val="ConsPlusNormal"/>
        <w:ind w:left="-567" w:firstLine="708"/>
        <w:jc w:val="both"/>
      </w:pPr>
      <w:r>
        <w:t>Согласно позиции, изложенной в указанных решениях Верховного Суда Российской Федерации, в состав общего имущества собственников помещений в многоквартирном доме включаются лишь те обогревающие элементы системы отопления (радиаторы), инженерные системы, состоящие из стояков, ответвлений от стояков, которые обслуживают более одной квартиры (находятся за пределами квартир на лестничных клетках, в подвалах и т.п.). Находящиеся в квартирах обогревающие элементы системы отопления (радиаторы), имеющие отключающие устройства, расположенные на ответвленных от стояков внутридомовой системы отопления, обслуживают одну квартиру и могут быть демонтированы собственником после получения разрешения на переустройство жилого помещения в установленном порядке.</w:t>
      </w:r>
    </w:p>
    <w:p w:rsidR="004E0F30" w:rsidRDefault="00033CA8" w:rsidP="00BF7CE6">
      <w:pPr>
        <w:pStyle w:val="ConsPlusNormal"/>
        <w:ind w:left="-567" w:firstLine="708"/>
        <w:jc w:val="both"/>
        <w:rPr>
          <w:color w:val="000000"/>
        </w:rPr>
      </w:pPr>
      <w:r>
        <w:t>Таким образом, находящиеся в квартире ответчика трубы системы отопления, как стояки, так и горизонтальные ответвления от них, а также сам радиатор, учитывая отсутствие перекрывающих устройств, предназначены для функционирования системы отопления дома в целом</w:t>
      </w:r>
      <w:r w:rsidR="002E47CE">
        <w:t xml:space="preserve"> и являются ее неотъемлемым элементом, без которого данная система не может функционировать, потому относятся к общему имуществу собственников многоквартирного дома, в связи с чем </w:t>
      </w:r>
      <w:r w:rsidR="002E47CE">
        <w:rPr>
          <w:color w:val="000000"/>
        </w:rPr>
        <w:t>ответчик не несет ответственность за ненадлежащее состояние указанного имущества</w:t>
      </w:r>
      <w:r w:rsidR="00C72A3B">
        <w:rPr>
          <w:color w:val="000000"/>
        </w:rPr>
        <w:t xml:space="preserve">, соответственно, </w:t>
      </w:r>
      <w:r w:rsidR="00C72A3B">
        <w:t xml:space="preserve">исходя из положений </w:t>
      </w:r>
      <w:r w:rsidR="00C72A3B" w:rsidRPr="003873B3">
        <w:rPr>
          <w:color w:val="000000"/>
        </w:rPr>
        <w:t>п.1 ст.1064 ГК РФ</w:t>
      </w:r>
      <w:r w:rsidR="00C72A3B">
        <w:rPr>
          <w:color w:val="000000"/>
        </w:rPr>
        <w:t xml:space="preserve">, согласно которой </w:t>
      </w:r>
      <w:r w:rsidR="00C72A3B" w:rsidRPr="003873B3">
        <w:rPr>
          <w:color w:val="000000"/>
        </w:rPr>
        <w:t>вред подлежит возмещению в полном объеме лицом</w:t>
      </w:r>
      <w:r w:rsidR="00C72A3B">
        <w:rPr>
          <w:color w:val="000000"/>
        </w:rPr>
        <w:t xml:space="preserve"> его </w:t>
      </w:r>
      <w:r w:rsidR="00C72A3B" w:rsidRPr="003873B3">
        <w:rPr>
          <w:color w:val="000000"/>
        </w:rPr>
        <w:t>причинившим</w:t>
      </w:r>
      <w:r w:rsidR="00C72A3B">
        <w:rPr>
          <w:color w:val="000000"/>
        </w:rPr>
        <w:t>, - за причиненный истцу имущественный вред в результате залива</w:t>
      </w:r>
      <w:r w:rsidR="003873B3" w:rsidRPr="003873B3">
        <w:rPr>
          <w:color w:val="000000"/>
        </w:rPr>
        <w:t>.</w:t>
      </w:r>
    </w:p>
    <w:p w:rsidR="002E47CE" w:rsidRPr="0011187A" w:rsidRDefault="0076752E" w:rsidP="00BF7CE6">
      <w:pPr>
        <w:pStyle w:val="ConsPlusNormal"/>
        <w:ind w:left="-567"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Поскольку управление многоквартирным домом </w:t>
      </w:r>
      <w:r w:rsidR="00FF6500">
        <w:rPr>
          <w:color w:val="000000"/>
        </w:rPr>
        <w:t>АДРЕС</w:t>
      </w:r>
      <w:r>
        <w:rPr>
          <w:color w:val="000000"/>
        </w:rPr>
        <w:t xml:space="preserve"> осуществляет ГУПС «УК «Центр», </w:t>
      </w:r>
      <w:r w:rsidR="0011187A">
        <w:rPr>
          <w:color w:val="000000"/>
        </w:rPr>
        <w:t xml:space="preserve">и </w:t>
      </w:r>
      <w:r>
        <w:rPr>
          <w:color w:val="000000"/>
        </w:rPr>
        <w:t xml:space="preserve">согласно условий заключенных с собственниками жилых помещений договоров (раздел 2) на управляющую компанию возложены обязанности по содержанию и текущему ремонту общего имущества собственников квартир данного дома, в частности, внутридомовых систем централизованного </w:t>
      </w:r>
      <w:r w:rsidRPr="0011187A">
        <w:rPr>
          <w:color w:val="000000"/>
        </w:rPr>
        <w:t xml:space="preserve">отопления (Приложение № 2 к договору) с установленной периодичностью - «постоянно», то ответственность за надлежащее содержание </w:t>
      </w:r>
      <w:r w:rsidRPr="0011187A">
        <w:t>труб системы отопления, радиатора, находящихся</w:t>
      </w:r>
      <w:proofErr w:type="gramEnd"/>
      <w:r w:rsidRPr="0011187A">
        <w:t xml:space="preserve"> в квартире ответчика, несет </w:t>
      </w:r>
      <w:r w:rsidRPr="0011187A">
        <w:rPr>
          <w:color w:val="000000"/>
        </w:rPr>
        <w:t>ГУПС «УК «Центр», а не собственник квартиры,</w:t>
      </w:r>
      <w:r w:rsidR="0011187A" w:rsidRPr="0011187A">
        <w:rPr>
          <w:color w:val="000000"/>
        </w:rPr>
        <w:t xml:space="preserve"> в которой произошел залив,</w:t>
      </w:r>
      <w:r w:rsidRPr="0011187A">
        <w:rPr>
          <w:color w:val="000000"/>
        </w:rPr>
        <w:t xml:space="preserve"> ответчик п</w:t>
      </w:r>
      <w:r w:rsidR="0011187A" w:rsidRPr="0011187A">
        <w:rPr>
          <w:color w:val="000000"/>
        </w:rPr>
        <w:t>о</w:t>
      </w:r>
      <w:r w:rsidRPr="0011187A">
        <w:rPr>
          <w:color w:val="000000"/>
        </w:rPr>
        <w:t xml:space="preserve"> делу.</w:t>
      </w:r>
    </w:p>
    <w:p w:rsidR="002E47CE" w:rsidRPr="0011187A" w:rsidRDefault="0011187A" w:rsidP="00BF7CE6">
      <w:pPr>
        <w:pStyle w:val="ConsPlusNormal"/>
        <w:ind w:left="-567" w:firstLine="708"/>
        <w:jc w:val="both"/>
      </w:pPr>
      <w:r w:rsidRPr="0011187A">
        <w:rPr>
          <w:color w:val="000000"/>
        </w:rPr>
        <w:t xml:space="preserve">Таким образом, исковые требования </w:t>
      </w:r>
      <w:r w:rsidRPr="0011187A">
        <w:t>ТК Приветливый к Быковой В.И. о взыскании имущественного ущерба, причиненного в результате залива, удовлетворению не подлежат, поскольку заявлены к ненадлежащему ответчику.</w:t>
      </w:r>
    </w:p>
    <w:p w:rsidR="00EE1BE0" w:rsidRPr="0011187A" w:rsidRDefault="00EE1BE0" w:rsidP="00BF7CE6">
      <w:pPr>
        <w:pStyle w:val="ConsPlusNormal"/>
        <w:ind w:left="-567" w:firstLine="709"/>
        <w:jc w:val="both"/>
        <w:rPr>
          <w:color w:val="000000" w:themeColor="text1"/>
        </w:rPr>
      </w:pPr>
      <w:r w:rsidRPr="0011187A">
        <w:t xml:space="preserve">В </w:t>
      </w:r>
      <w:r w:rsidRPr="0011187A">
        <w:rPr>
          <w:color w:val="000000" w:themeColor="text1"/>
        </w:rPr>
        <w:t xml:space="preserve">соответствии со ст.98 ГПК РФ </w:t>
      </w:r>
      <w:r w:rsidR="0011187A" w:rsidRPr="0011187A">
        <w:rPr>
          <w:color w:val="000000" w:themeColor="text1"/>
        </w:rPr>
        <w:t xml:space="preserve">понесенные истцом судебные расходы по уплате государственной пошлины </w:t>
      </w:r>
      <w:r w:rsidR="0011187A">
        <w:rPr>
          <w:color w:val="000000" w:themeColor="text1"/>
        </w:rPr>
        <w:t xml:space="preserve">и </w:t>
      </w:r>
      <w:r w:rsidR="0011187A" w:rsidRPr="0011187A">
        <w:t>связанные со сбором доказательств</w:t>
      </w:r>
      <w:r w:rsidR="0011187A">
        <w:t xml:space="preserve"> (направление запрос</w:t>
      </w:r>
      <w:r w:rsidR="00D32DC9">
        <w:t>а путем почтового отправления</w:t>
      </w:r>
      <w:r w:rsidR="0011187A">
        <w:t>)</w:t>
      </w:r>
      <w:r w:rsidR="0011187A" w:rsidRPr="0011187A">
        <w:t xml:space="preserve"> возмещению не подлежат, поскольку в иске отказанов полном объеме</w:t>
      </w:r>
      <w:r w:rsidRPr="0011187A">
        <w:rPr>
          <w:color w:val="000000" w:themeColor="text1"/>
        </w:rPr>
        <w:t>.</w:t>
      </w:r>
    </w:p>
    <w:p w:rsidR="00006A87" w:rsidRPr="0011187A" w:rsidRDefault="00EE1BE0" w:rsidP="00BF7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основании изложенного, </w:t>
      </w:r>
      <w:r w:rsidR="007176D9"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06A87"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</w:t>
      </w:r>
      <w:r w:rsidR="00BB18AE"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ч.2 ст.41, ст.ст.</w:t>
      </w:r>
      <w:r w:rsidR="00006A87"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55, 56, 59, 60, 67,</w:t>
      </w:r>
      <w:r w:rsidR="007176D9"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68, 69, 71,</w:t>
      </w:r>
      <w:r w:rsidR="00006A87"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98,198, 199ГПК РФ</w:t>
      </w:r>
      <w:r w:rsidR="001011E5" w:rsidRPr="0011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</w:p>
    <w:p w:rsidR="007176D9" w:rsidRPr="0011187A" w:rsidRDefault="007176D9" w:rsidP="00BF7CE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6A87" w:rsidRPr="007176D9" w:rsidRDefault="00006A87" w:rsidP="00BF7CE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D9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7176D9" w:rsidRDefault="00006A87" w:rsidP="00BF7C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37542" w:rsidRDefault="003936EC" w:rsidP="00BF7CE6">
      <w:pPr>
        <w:pStyle w:val="20"/>
        <w:shd w:val="clear" w:color="auto" w:fill="auto"/>
        <w:spacing w:before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</w:t>
      </w:r>
      <w:r w:rsidR="00BB18AE">
        <w:rPr>
          <w:rFonts w:ascii="Times New Roman" w:hAnsi="Times New Roman" w:cs="Times New Roman"/>
          <w:sz w:val="24"/>
          <w:szCs w:val="24"/>
        </w:rPr>
        <w:t xml:space="preserve">исковых требований Общества с ограниченной ответственностью «Торговый комплекс «Приветливый» к </w:t>
      </w:r>
      <w:r w:rsid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Быковой </w:t>
      </w:r>
      <w:r w:rsidR="00FF6500">
        <w:rPr>
          <w:rFonts w:ascii="Times New Roman" w:hAnsi="Times New Roman" w:cs="Times New Roman"/>
          <w:color w:val="000000" w:themeColor="text1"/>
          <w:sz w:val="24"/>
          <w:szCs w:val="24"/>
        </w:rPr>
        <w:t>В.И.</w:t>
      </w:r>
      <w:r w:rsidR="00BB18AE">
        <w:rPr>
          <w:rFonts w:ascii="Times New Roman" w:hAnsi="Times New Roman" w:cs="Times New Roman"/>
          <w:sz w:val="24"/>
          <w:szCs w:val="24"/>
        </w:rPr>
        <w:t xml:space="preserve"> о</w:t>
      </w:r>
      <w:r w:rsidR="00F37542">
        <w:rPr>
          <w:rFonts w:ascii="Times New Roman" w:hAnsi="Times New Roman" w:cs="Times New Roman"/>
          <w:sz w:val="24"/>
          <w:szCs w:val="24"/>
        </w:rPr>
        <w:t xml:space="preserve"> взыскании имущественного ущерба, причиненного в результат</w:t>
      </w:r>
      <w:r w:rsidR="00BB18AE">
        <w:rPr>
          <w:rFonts w:ascii="Times New Roman" w:hAnsi="Times New Roman" w:cs="Times New Roman"/>
          <w:sz w:val="24"/>
          <w:szCs w:val="24"/>
        </w:rPr>
        <w:t>е</w:t>
      </w:r>
      <w:r w:rsidR="00F37542">
        <w:rPr>
          <w:rFonts w:ascii="Times New Roman" w:hAnsi="Times New Roman" w:cs="Times New Roman"/>
          <w:sz w:val="24"/>
          <w:szCs w:val="24"/>
        </w:rPr>
        <w:t xml:space="preserve"> залива</w:t>
      </w:r>
      <w:r w:rsidR="00BB18AE">
        <w:rPr>
          <w:rFonts w:ascii="Times New Roman" w:hAnsi="Times New Roman" w:cs="Times New Roman"/>
          <w:sz w:val="24"/>
          <w:szCs w:val="24"/>
        </w:rPr>
        <w:t xml:space="preserve">, произошедшего 12.11.2016 в квартире </w:t>
      </w:r>
      <w:r w:rsidR="00FF6500">
        <w:rPr>
          <w:rFonts w:ascii="Times New Roman" w:hAnsi="Times New Roman" w:cs="Times New Roman"/>
          <w:sz w:val="24"/>
          <w:szCs w:val="24"/>
        </w:rPr>
        <w:t>АДРЕС</w:t>
      </w:r>
      <w:r w:rsidR="00F37542">
        <w:rPr>
          <w:rFonts w:ascii="Times New Roman" w:hAnsi="Times New Roman" w:cs="Times New Roman"/>
          <w:sz w:val="24"/>
          <w:szCs w:val="24"/>
        </w:rPr>
        <w:t>, в сумме 24 132,00 руб. – отказать.</w:t>
      </w:r>
    </w:p>
    <w:p w:rsidR="00F37542" w:rsidRPr="00A441EF" w:rsidRDefault="00F37542" w:rsidP="00BF7CE6">
      <w:pPr>
        <w:pStyle w:val="20"/>
        <w:shd w:val="clear" w:color="auto" w:fill="auto"/>
        <w:spacing w:before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расходы, понесенные истцом по уплате государственной пошлины и связанные со сбором доказательств, возмещению не подлежат.</w:t>
      </w:r>
    </w:p>
    <w:p w:rsidR="00F37542" w:rsidRPr="00417EE5" w:rsidRDefault="00F37542" w:rsidP="00BF7CE6">
      <w:pPr>
        <w:pStyle w:val="20"/>
        <w:shd w:val="clear" w:color="auto" w:fill="auto"/>
        <w:spacing w:before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F37542" w:rsidRPr="007176D9" w:rsidRDefault="00F37542" w:rsidP="00BF7CE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176D9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BF7CE6" w:rsidRPr="00BF7CE6" w:rsidRDefault="00BF7CE6" w:rsidP="00FF6500">
      <w:pPr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BF7CE6">
        <w:rPr>
          <w:rFonts w:ascii="Times New Roman" w:hAnsi="Times New Roman"/>
          <w:sz w:val="24"/>
          <w:szCs w:val="24"/>
        </w:rPr>
        <w:t xml:space="preserve">Мировой судья </w:t>
      </w:r>
      <w:r w:rsidR="00FF6500">
        <w:rPr>
          <w:rFonts w:ascii="Times New Roman" w:hAnsi="Times New Roman"/>
          <w:sz w:val="24"/>
          <w:szCs w:val="24"/>
        </w:rPr>
        <w:t>–</w:t>
      </w:r>
      <w:r w:rsidRPr="00BF7CE6">
        <w:rPr>
          <w:rFonts w:ascii="Times New Roman" w:hAnsi="Times New Roman"/>
          <w:sz w:val="24"/>
          <w:szCs w:val="24"/>
        </w:rPr>
        <w:t xml:space="preserve"> </w:t>
      </w:r>
      <w:r w:rsidR="00FF6500">
        <w:rPr>
          <w:rFonts w:ascii="Times New Roman" w:hAnsi="Times New Roman"/>
          <w:sz w:val="24"/>
          <w:szCs w:val="24"/>
        </w:rPr>
        <w:t>(подпись)</w:t>
      </w:r>
    </w:p>
    <w:p w:rsidR="00EE1BE0" w:rsidRDefault="00EE1BE0" w:rsidP="004E0F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E1BE0" w:rsidSect="008320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6A87"/>
    <w:rsid w:val="00006A87"/>
    <w:rsid w:val="00033CA8"/>
    <w:rsid w:val="00074705"/>
    <w:rsid w:val="001011E5"/>
    <w:rsid w:val="0011187A"/>
    <w:rsid w:val="00152DC4"/>
    <w:rsid w:val="001C5D26"/>
    <w:rsid w:val="0029477B"/>
    <w:rsid w:val="002C1950"/>
    <w:rsid w:val="002E47CE"/>
    <w:rsid w:val="003170F3"/>
    <w:rsid w:val="00326A2F"/>
    <w:rsid w:val="003873B3"/>
    <w:rsid w:val="003936EC"/>
    <w:rsid w:val="00415920"/>
    <w:rsid w:val="004B1C6F"/>
    <w:rsid w:val="004B3473"/>
    <w:rsid w:val="004D4B97"/>
    <w:rsid w:val="004E0F30"/>
    <w:rsid w:val="005A4D52"/>
    <w:rsid w:val="00640D77"/>
    <w:rsid w:val="006B5193"/>
    <w:rsid w:val="006C57A3"/>
    <w:rsid w:val="00703AE5"/>
    <w:rsid w:val="007176D9"/>
    <w:rsid w:val="007323B5"/>
    <w:rsid w:val="0073507D"/>
    <w:rsid w:val="0073728A"/>
    <w:rsid w:val="0076752E"/>
    <w:rsid w:val="00770649"/>
    <w:rsid w:val="007755E5"/>
    <w:rsid w:val="00785D98"/>
    <w:rsid w:val="007A52AB"/>
    <w:rsid w:val="0082046D"/>
    <w:rsid w:val="008320E6"/>
    <w:rsid w:val="00852FE4"/>
    <w:rsid w:val="008A0D65"/>
    <w:rsid w:val="008B4D28"/>
    <w:rsid w:val="008C5E7D"/>
    <w:rsid w:val="008F7579"/>
    <w:rsid w:val="009746EF"/>
    <w:rsid w:val="00A00283"/>
    <w:rsid w:val="00A05DFE"/>
    <w:rsid w:val="00A613AE"/>
    <w:rsid w:val="00A7588F"/>
    <w:rsid w:val="00AB1C9C"/>
    <w:rsid w:val="00B5122C"/>
    <w:rsid w:val="00BB18AE"/>
    <w:rsid w:val="00BF7CE6"/>
    <w:rsid w:val="00C72A3B"/>
    <w:rsid w:val="00CC7EE6"/>
    <w:rsid w:val="00CE46FF"/>
    <w:rsid w:val="00D27E90"/>
    <w:rsid w:val="00D32DC9"/>
    <w:rsid w:val="00D37E6F"/>
    <w:rsid w:val="00DF6ACE"/>
    <w:rsid w:val="00EE1BE0"/>
    <w:rsid w:val="00F37542"/>
    <w:rsid w:val="00FA64F8"/>
    <w:rsid w:val="00FE7C36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header"/>
    <w:basedOn w:val="a"/>
    <w:link w:val="a6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176D9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6D9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customStyle="1" w:styleId="ConsPlusNormal">
    <w:name w:val="ConsPlusNormal"/>
    <w:rsid w:val="00EE1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E1B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E1BE0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CE46FF"/>
  </w:style>
  <w:style w:type="character" w:customStyle="1" w:styleId="hpsatn">
    <w:name w:val="hps atn"/>
    <w:basedOn w:val="a0"/>
    <w:rsid w:val="00CE46FF"/>
  </w:style>
  <w:style w:type="paragraph" w:styleId="a9">
    <w:name w:val="Balloon Text"/>
    <w:basedOn w:val="a"/>
    <w:link w:val="aa"/>
    <w:uiPriority w:val="99"/>
    <w:semiHidden/>
    <w:unhideWhenUsed/>
    <w:rsid w:val="00BF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7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9CFF840151864C82B93080F2EDA5558BEA56F01176C3AD5A4103609P2e9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19CFF840151864C82B93080F2EDA5558BFAF6108106C3AD5A4103609P2e9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9CFF840151864C82B9E1B1A2EDA5558BBA6670C106C3AD5A41036092991541551F72A3A6A2002P6e5O" TargetMode="External"/><Relationship Id="rId11" Type="http://schemas.openxmlformats.org/officeDocument/2006/relationships/hyperlink" Target="consultantplus://offline/ref=9719CFF840151864C82B9E1B1A2EDA5558BBA6670C106C3AD5A41036092991541551F7P2e9O" TargetMode="External"/><Relationship Id="rId5" Type="http://schemas.openxmlformats.org/officeDocument/2006/relationships/hyperlink" Target="consultantplus://offline/ref=9719CFF840151864C82B9E1B1A2EDA5558BBA6670C106C3AD5A41036092991541551F72A3A6A2003P6eDO" TargetMode="External"/><Relationship Id="rId10" Type="http://schemas.openxmlformats.org/officeDocument/2006/relationships/hyperlink" Target="consultantplus://offline/ref=9719CFF840151864C82B9E1B1A2EDA5558BBA6670C106C3AD5A41036092991541551F72A3A6A2003P6e7O" TargetMode="External"/><Relationship Id="rId4" Type="http://schemas.openxmlformats.org/officeDocument/2006/relationships/hyperlink" Target="consultantplus://offline/ref=9719CFF840151864C82B9E1B1A2EDA5558BBA6670C106C3AD5A41036092991541551F72A3A6A2002P6e5O" TargetMode="External"/><Relationship Id="rId9" Type="http://schemas.openxmlformats.org/officeDocument/2006/relationships/hyperlink" Target="consultantplus://offline/ref=9719CFF840151864C82B9E1B1A2EDA5558BBA6670C106C3AD5A41036092991541551F72A3A6A2003P6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2017-03-28T11:05:00Z</cp:lastPrinted>
  <dcterms:created xsi:type="dcterms:W3CDTF">2017-03-09T16:48:00Z</dcterms:created>
  <dcterms:modified xsi:type="dcterms:W3CDTF">2017-04-08T12:11:00Z</dcterms:modified>
</cp:coreProperties>
</file>