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17164" w:rsidRPr="00161F95" w:rsidP="00117164">
      <w:pPr>
        <w:ind w:left="-540" w:firstLine="540"/>
        <w:jc w:val="right"/>
        <w:rPr>
          <w:sz w:val="20"/>
          <w:szCs w:val="20"/>
          <w:lang w:val="ru-RU"/>
        </w:rPr>
      </w:pPr>
      <w:r w:rsidRPr="00161F95">
        <w:rPr>
          <w:sz w:val="20"/>
          <w:szCs w:val="20"/>
          <w:lang w:val="ru-RU"/>
        </w:rPr>
        <w:t>Дело № 02-0</w:t>
      </w:r>
      <w:r>
        <w:rPr>
          <w:sz w:val="20"/>
          <w:szCs w:val="20"/>
          <w:lang w:val="ru-RU"/>
        </w:rPr>
        <w:t>160</w:t>
      </w:r>
      <w:r w:rsidRPr="00161F95">
        <w:rPr>
          <w:sz w:val="20"/>
          <w:szCs w:val="20"/>
          <w:lang w:val="ru-RU"/>
        </w:rPr>
        <w:t>/13/2017</w:t>
      </w:r>
    </w:p>
    <w:p w:rsidR="00117164" w:rsidRPr="00161F95" w:rsidP="00117164">
      <w:pPr>
        <w:ind w:left="-540" w:firstLine="540"/>
        <w:jc w:val="center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Р Е Ш Е Н И Е</w:t>
      </w:r>
    </w:p>
    <w:p w:rsidR="00117164" w:rsidRPr="00161F95" w:rsidP="00117164">
      <w:pPr>
        <w:ind w:left="-540" w:firstLine="540"/>
        <w:jc w:val="center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Именем Российской Федерации</w:t>
      </w:r>
    </w:p>
    <w:p w:rsidR="00117164" w:rsidP="00117164">
      <w:pPr>
        <w:ind w:left="-540" w:firstLine="540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(резолютивная часть)</w:t>
      </w:r>
    </w:p>
    <w:p w:rsidR="00875DC9" w:rsidRPr="00161F95" w:rsidP="00117164">
      <w:pPr>
        <w:ind w:left="-540" w:firstLine="540"/>
        <w:jc w:val="center"/>
        <w:rPr>
          <w:sz w:val="25"/>
          <w:szCs w:val="25"/>
          <w:lang w:val="ru-RU"/>
        </w:rPr>
      </w:pPr>
    </w:p>
    <w:p w:rsidR="00117164" w:rsidRPr="00161F95" w:rsidP="00EC0D12">
      <w:pPr>
        <w:ind w:left="142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11</w:t>
      </w:r>
      <w:r w:rsidRPr="00161F95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августа</w:t>
      </w:r>
      <w:r w:rsidRPr="00161F95">
        <w:rPr>
          <w:sz w:val="25"/>
          <w:szCs w:val="25"/>
          <w:lang w:val="ru-RU"/>
        </w:rPr>
        <w:t xml:space="preserve"> 2017 г.                               </w:t>
      </w:r>
      <w:r>
        <w:rPr>
          <w:sz w:val="25"/>
          <w:szCs w:val="25"/>
          <w:lang w:val="ru-RU"/>
        </w:rPr>
        <w:t xml:space="preserve"> </w:t>
      </w:r>
      <w:r w:rsidRPr="00161F95">
        <w:rPr>
          <w:sz w:val="25"/>
          <w:szCs w:val="25"/>
          <w:lang w:val="ru-RU"/>
        </w:rPr>
        <w:t xml:space="preserve">                                       </w:t>
      </w:r>
      <w:r>
        <w:rPr>
          <w:sz w:val="25"/>
          <w:szCs w:val="25"/>
          <w:lang w:val="ru-RU"/>
        </w:rPr>
        <w:t xml:space="preserve">      </w:t>
      </w:r>
      <w:r w:rsidRPr="00161F95">
        <w:rPr>
          <w:sz w:val="25"/>
          <w:szCs w:val="25"/>
          <w:lang w:val="ru-RU"/>
        </w:rPr>
        <w:t xml:space="preserve">                       г. Севастополь</w:t>
      </w:r>
    </w:p>
    <w:p w:rsidR="00117164" w:rsidRPr="00161F95" w:rsidP="00117164">
      <w:pPr>
        <w:ind w:left="142" w:firstLine="567"/>
        <w:jc w:val="both"/>
        <w:rPr>
          <w:sz w:val="25"/>
          <w:szCs w:val="25"/>
          <w:lang w:val="ru-RU"/>
        </w:rPr>
      </w:pPr>
    </w:p>
    <w:p w:rsidR="00117164" w:rsidRPr="00EC0D12" w:rsidP="00117164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Судебный участок № 13 Ленинского судебного района города Севастополя в составе: председательствующего – мирового судьи Григорьевой У.С.,</w:t>
      </w:r>
    </w:p>
    <w:p w:rsidR="00117164" w:rsidP="00117164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 xml:space="preserve">при секретаре – </w:t>
      </w:r>
      <w:r>
        <w:rPr>
          <w:sz w:val="25"/>
          <w:szCs w:val="25"/>
          <w:lang w:val="ru-RU"/>
        </w:rPr>
        <w:t>Наполовой Е.С.</w:t>
      </w:r>
      <w:r w:rsidRPr="00161F95">
        <w:rPr>
          <w:sz w:val="25"/>
          <w:szCs w:val="25"/>
          <w:lang w:val="ru-RU"/>
        </w:rPr>
        <w:t>,</w:t>
      </w:r>
    </w:p>
    <w:p w:rsidR="00875DC9" w:rsidP="00117164">
      <w:pPr>
        <w:ind w:left="142"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 участием истца Говаловой Е.К.,</w:t>
      </w:r>
    </w:p>
    <w:p w:rsidR="00875DC9" w:rsidRPr="00161F95" w:rsidP="00117164">
      <w:pPr>
        <w:ind w:left="142"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представителя ответчика Никитина В.И.,</w:t>
      </w:r>
    </w:p>
    <w:p w:rsidR="00117164" w:rsidRPr="00161F95" w:rsidP="00117164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 xml:space="preserve">рассмотрев в открытом судебном заседании гражданское дело по исковому заявлению </w:t>
      </w:r>
      <w:r>
        <w:rPr>
          <w:sz w:val="25"/>
          <w:szCs w:val="25"/>
          <w:lang w:val="ru-RU"/>
        </w:rPr>
        <w:t>Говаловой</w:t>
      </w:r>
      <w:r>
        <w:rPr>
          <w:sz w:val="25"/>
          <w:szCs w:val="25"/>
          <w:lang w:val="ru-RU"/>
        </w:rPr>
        <w:t xml:space="preserve"> </w:t>
      </w:r>
      <w:r w:rsidR="004B2E72">
        <w:rPr>
          <w:sz w:val="25"/>
          <w:szCs w:val="25"/>
          <w:lang w:val="ru-RU"/>
        </w:rPr>
        <w:t>Е.К.</w:t>
      </w:r>
      <w:r>
        <w:rPr>
          <w:sz w:val="25"/>
          <w:szCs w:val="25"/>
          <w:lang w:val="ru-RU"/>
        </w:rPr>
        <w:t xml:space="preserve"> к </w:t>
      </w:r>
      <w:r>
        <w:rPr>
          <w:sz w:val="25"/>
          <w:szCs w:val="25"/>
          <w:lang w:val="ru-RU"/>
        </w:rPr>
        <w:t>Толстик</w:t>
      </w:r>
      <w:r>
        <w:rPr>
          <w:sz w:val="25"/>
          <w:szCs w:val="25"/>
          <w:lang w:val="ru-RU"/>
        </w:rPr>
        <w:t xml:space="preserve"> </w:t>
      </w:r>
      <w:r w:rsidR="004B2E72">
        <w:rPr>
          <w:sz w:val="25"/>
          <w:szCs w:val="25"/>
          <w:lang w:val="ru-RU"/>
        </w:rPr>
        <w:t>И.В.</w:t>
      </w:r>
      <w:r w:rsidRPr="00EC0D12">
        <w:rPr>
          <w:sz w:val="25"/>
          <w:szCs w:val="25"/>
          <w:lang w:val="ru-RU"/>
        </w:rPr>
        <w:t xml:space="preserve"> о возмещении ущерба, компенсации морального вреда, взыскании убытков</w:t>
      </w:r>
      <w:r w:rsidRPr="00161F95">
        <w:rPr>
          <w:sz w:val="25"/>
          <w:szCs w:val="25"/>
          <w:lang w:val="ru-RU"/>
        </w:rPr>
        <w:t>, -</w:t>
      </w:r>
    </w:p>
    <w:p w:rsidR="003D674B" w:rsidRPr="00161F95" w:rsidP="00117164">
      <w:pPr>
        <w:ind w:left="142" w:firstLine="567"/>
        <w:jc w:val="both"/>
        <w:rPr>
          <w:sz w:val="25"/>
          <w:szCs w:val="25"/>
          <w:lang w:val="ru-RU"/>
        </w:rPr>
      </w:pPr>
    </w:p>
    <w:p w:rsidR="00B42FBC" w:rsidRPr="00161F95" w:rsidP="00117164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Руководствуясь ст.ст.194-199 ГПК РФ, мировой судья –</w:t>
      </w:r>
    </w:p>
    <w:p w:rsidR="00B42FBC" w:rsidRPr="00EC0D12" w:rsidP="00117164">
      <w:pPr>
        <w:ind w:left="142" w:firstLine="567"/>
        <w:jc w:val="both"/>
        <w:rPr>
          <w:sz w:val="25"/>
          <w:szCs w:val="25"/>
          <w:lang w:val="ru-RU"/>
        </w:rPr>
      </w:pPr>
      <w:r w:rsidRPr="00EC0D12">
        <w:rPr>
          <w:sz w:val="25"/>
          <w:szCs w:val="25"/>
          <w:lang w:val="ru-RU"/>
        </w:rPr>
        <w:tab/>
      </w:r>
      <w:r w:rsidRPr="00EC0D12">
        <w:rPr>
          <w:sz w:val="25"/>
          <w:szCs w:val="25"/>
          <w:lang w:val="ru-RU"/>
        </w:rPr>
        <w:tab/>
      </w:r>
      <w:r w:rsidRPr="00EC0D12">
        <w:rPr>
          <w:sz w:val="25"/>
          <w:szCs w:val="25"/>
          <w:lang w:val="ru-RU"/>
        </w:rPr>
        <w:tab/>
      </w:r>
      <w:r w:rsidRPr="00EC0D12">
        <w:rPr>
          <w:sz w:val="25"/>
          <w:szCs w:val="25"/>
          <w:lang w:val="ru-RU"/>
        </w:rPr>
        <w:tab/>
      </w:r>
      <w:r w:rsidRPr="00EC0D12">
        <w:rPr>
          <w:sz w:val="25"/>
          <w:szCs w:val="25"/>
          <w:lang w:val="ru-RU"/>
        </w:rPr>
        <w:tab/>
        <w:t xml:space="preserve">    </w:t>
      </w:r>
    </w:p>
    <w:p w:rsidR="00DB6765" w:rsidRPr="00161F95" w:rsidP="00EC0D12">
      <w:pPr>
        <w:ind w:left="142" w:firstLine="567"/>
        <w:jc w:val="center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решил:</w:t>
      </w:r>
    </w:p>
    <w:p w:rsidR="00617B38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</w:p>
    <w:p w:rsidR="00617B38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 xml:space="preserve">Исковые требования </w:t>
      </w:r>
      <w:r>
        <w:rPr>
          <w:sz w:val="25"/>
          <w:szCs w:val="25"/>
          <w:lang w:val="ru-RU"/>
        </w:rPr>
        <w:t>Говаловой</w:t>
      </w:r>
      <w:r>
        <w:rPr>
          <w:sz w:val="25"/>
          <w:szCs w:val="25"/>
          <w:lang w:val="ru-RU"/>
        </w:rPr>
        <w:t xml:space="preserve"> </w:t>
      </w:r>
      <w:r w:rsidR="004B2E72">
        <w:rPr>
          <w:sz w:val="25"/>
          <w:szCs w:val="25"/>
          <w:lang w:val="ru-RU"/>
        </w:rPr>
        <w:t>Е.К.</w:t>
      </w:r>
      <w:r w:rsidRPr="00161F95">
        <w:rPr>
          <w:sz w:val="25"/>
          <w:szCs w:val="25"/>
          <w:lang w:val="ru-RU"/>
        </w:rPr>
        <w:t xml:space="preserve"> к </w:t>
      </w:r>
      <w:r>
        <w:rPr>
          <w:sz w:val="25"/>
          <w:szCs w:val="25"/>
          <w:lang w:val="ru-RU"/>
        </w:rPr>
        <w:t>Толстик</w:t>
      </w:r>
      <w:r>
        <w:rPr>
          <w:sz w:val="25"/>
          <w:szCs w:val="25"/>
          <w:lang w:val="ru-RU"/>
        </w:rPr>
        <w:t xml:space="preserve"> </w:t>
      </w:r>
      <w:r w:rsidR="004B2E72">
        <w:rPr>
          <w:sz w:val="25"/>
          <w:szCs w:val="25"/>
          <w:lang w:val="ru-RU"/>
        </w:rPr>
        <w:t>И.В.</w:t>
      </w:r>
      <w:r w:rsidRPr="00EC0D12">
        <w:rPr>
          <w:sz w:val="25"/>
          <w:szCs w:val="25"/>
          <w:lang w:val="ru-RU"/>
        </w:rPr>
        <w:t xml:space="preserve"> о возмещении ущерба, компенсации морального вреда, взыскании убытков – удовлетворить частично.</w:t>
      </w:r>
    </w:p>
    <w:p w:rsidR="00BF5CE4" w:rsidRPr="00875DC9" w:rsidP="00EC0D12">
      <w:pPr>
        <w:ind w:left="142" w:firstLine="567"/>
        <w:jc w:val="both"/>
        <w:rPr>
          <w:sz w:val="25"/>
          <w:szCs w:val="25"/>
          <w:lang w:val="ru-RU"/>
        </w:rPr>
      </w:pPr>
      <w:r w:rsidRPr="00EC0D12">
        <w:rPr>
          <w:sz w:val="25"/>
          <w:szCs w:val="25"/>
          <w:lang w:val="ru-RU"/>
        </w:rPr>
        <w:t xml:space="preserve">Взыскать с </w:t>
      </w:r>
      <w:r>
        <w:rPr>
          <w:sz w:val="25"/>
          <w:szCs w:val="25"/>
          <w:lang w:val="ru-RU"/>
        </w:rPr>
        <w:t>Толстик</w:t>
      </w:r>
      <w:r>
        <w:rPr>
          <w:sz w:val="25"/>
          <w:szCs w:val="25"/>
          <w:lang w:val="ru-RU"/>
        </w:rPr>
        <w:t xml:space="preserve"> </w:t>
      </w:r>
      <w:r w:rsidR="004B2E72">
        <w:rPr>
          <w:sz w:val="25"/>
          <w:szCs w:val="25"/>
          <w:lang w:val="ru-RU"/>
        </w:rPr>
        <w:t>И.В.</w:t>
      </w:r>
      <w:r w:rsidRPr="00EC0D12">
        <w:rPr>
          <w:sz w:val="25"/>
          <w:szCs w:val="25"/>
          <w:lang w:val="ru-RU"/>
        </w:rPr>
        <w:t xml:space="preserve"> в пользу </w:t>
      </w:r>
      <w:r>
        <w:rPr>
          <w:sz w:val="25"/>
          <w:szCs w:val="25"/>
          <w:lang w:val="ru-RU"/>
        </w:rPr>
        <w:t>Говаловой</w:t>
      </w:r>
      <w:r>
        <w:rPr>
          <w:sz w:val="25"/>
          <w:szCs w:val="25"/>
          <w:lang w:val="ru-RU"/>
        </w:rPr>
        <w:t xml:space="preserve"> </w:t>
      </w:r>
      <w:r w:rsidR="004B2E72">
        <w:rPr>
          <w:sz w:val="25"/>
          <w:szCs w:val="25"/>
          <w:lang w:val="ru-RU"/>
        </w:rPr>
        <w:t>Е.К.</w:t>
      </w:r>
      <w:r w:rsidRPr="00EC0D12">
        <w:rPr>
          <w:sz w:val="25"/>
          <w:szCs w:val="25"/>
          <w:lang w:val="ru-RU"/>
        </w:rPr>
        <w:t xml:space="preserve"> в счет возмещения материального ущерба денежную сумму в размере 6572,00 рубля, расходы по оплате услуг специалиста в размере 12000,00 рублей, </w:t>
      </w:r>
      <w:r w:rsidRPr="00161F95">
        <w:rPr>
          <w:sz w:val="25"/>
          <w:szCs w:val="25"/>
          <w:lang w:val="ru-RU"/>
        </w:rPr>
        <w:t>судебные расходы по оплате государственной пошлины в размере</w:t>
      </w:r>
      <w:r>
        <w:rPr>
          <w:sz w:val="25"/>
          <w:szCs w:val="25"/>
          <w:lang w:val="ru-RU"/>
        </w:rPr>
        <w:t xml:space="preserve"> 400,00 рублей, а</w:t>
      </w:r>
      <w:r w:rsidRPr="00EC0D12">
        <w:rPr>
          <w:sz w:val="25"/>
          <w:szCs w:val="25"/>
          <w:lang w:val="ru-RU"/>
        </w:rPr>
        <w:t xml:space="preserve"> всего взыскать </w:t>
      </w:r>
      <w:r>
        <w:rPr>
          <w:sz w:val="25"/>
          <w:szCs w:val="25"/>
          <w:lang w:val="ru-RU"/>
        </w:rPr>
        <w:t>18972,00</w:t>
      </w:r>
      <w:r w:rsidRPr="00EC0D12">
        <w:rPr>
          <w:sz w:val="25"/>
          <w:szCs w:val="25"/>
          <w:lang w:val="ru-RU"/>
        </w:rPr>
        <w:t xml:space="preserve"> рубл</w:t>
      </w:r>
      <w:r>
        <w:rPr>
          <w:sz w:val="25"/>
          <w:szCs w:val="25"/>
          <w:lang w:val="ru-RU"/>
        </w:rPr>
        <w:t>я</w:t>
      </w:r>
      <w:r w:rsidRPr="00EC0D12">
        <w:rPr>
          <w:sz w:val="25"/>
          <w:szCs w:val="25"/>
          <w:lang w:val="ru-RU"/>
        </w:rPr>
        <w:t>.</w:t>
      </w:r>
    </w:p>
    <w:p w:rsidR="00BF5CE4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В остальной части исковых требований – отказать.</w:t>
      </w:r>
    </w:p>
    <w:p w:rsidR="00EC0D12" w:rsidRPr="00EC0D12" w:rsidP="00EC0D12">
      <w:pPr>
        <w:ind w:left="142" w:firstLine="567"/>
        <w:jc w:val="both"/>
        <w:rPr>
          <w:sz w:val="25"/>
          <w:szCs w:val="25"/>
          <w:lang w:val="ru-RU"/>
        </w:rPr>
      </w:pPr>
      <w:r w:rsidRPr="00EC0D12">
        <w:rPr>
          <w:sz w:val="25"/>
          <w:szCs w:val="25"/>
          <w:lang w:val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2EC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Решение может быть обжаловано в Ленинский районный суд города Севастополя путем подачи апелляционной жалобы мировому судье судебного участка № 13 Ленинского судебного района города Севастополя в течение месяца с момента принятия решения суда в окончательной форме.</w:t>
      </w:r>
    </w:p>
    <w:p w:rsidR="00DB6765" w:rsidRPr="00EC0D12" w:rsidP="00EC0D12">
      <w:pPr>
        <w:ind w:left="142" w:firstLine="567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Резолютивная часть решения</w:t>
      </w:r>
      <w:r w:rsidRPr="00161F95">
        <w:rPr>
          <w:sz w:val="25"/>
          <w:szCs w:val="25"/>
          <w:lang w:val="ru-RU"/>
        </w:rPr>
        <w:t xml:space="preserve"> изготовлен</w:t>
      </w:r>
      <w:r>
        <w:rPr>
          <w:sz w:val="25"/>
          <w:szCs w:val="25"/>
          <w:lang w:val="ru-RU"/>
        </w:rPr>
        <w:t>а</w:t>
      </w:r>
      <w:r w:rsidRPr="00161F95">
        <w:rPr>
          <w:sz w:val="25"/>
          <w:szCs w:val="25"/>
          <w:lang w:val="ru-RU"/>
        </w:rPr>
        <w:t xml:space="preserve"> и подписан</w:t>
      </w:r>
      <w:r>
        <w:rPr>
          <w:sz w:val="25"/>
          <w:szCs w:val="25"/>
          <w:lang w:val="ru-RU"/>
        </w:rPr>
        <w:t>а</w:t>
      </w:r>
      <w:r w:rsidRPr="00161F95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11</w:t>
      </w:r>
      <w:r w:rsidRPr="00161F95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августа</w:t>
      </w:r>
      <w:r w:rsidRPr="00161F95">
        <w:rPr>
          <w:sz w:val="25"/>
          <w:szCs w:val="25"/>
          <w:lang w:val="ru-RU"/>
        </w:rPr>
        <w:t xml:space="preserve"> 2017 года.</w:t>
      </w:r>
    </w:p>
    <w:p w:rsidR="00DB6765" w:rsidRPr="00161F95" w:rsidP="00EC0D12">
      <w:pPr>
        <w:ind w:left="142" w:firstLine="567"/>
        <w:jc w:val="both"/>
        <w:rPr>
          <w:sz w:val="25"/>
          <w:szCs w:val="25"/>
          <w:lang w:val="ru-RU"/>
        </w:rPr>
      </w:pPr>
    </w:p>
    <w:p w:rsidR="00706249" w:rsidRPr="00161F95" w:rsidP="00B037E7">
      <w:pPr>
        <w:ind w:left="142" w:firstLine="567"/>
        <w:jc w:val="center"/>
        <w:rPr>
          <w:sz w:val="25"/>
          <w:szCs w:val="25"/>
          <w:lang w:val="ru-RU"/>
        </w:rPr>
      </w:pPr>
      <w:r w:rsidRPr="00161F95">
        <w:rPr>
          <w:sz w:val="25"/>
          <w:szCs w:val="25"/>
          <w:lang w:val="ru-RU"/>
        </w:rPr>
        <w:t>Председательствующий - (подпись)</w:t>
      </w:r>
    </w:p>
    <w:p w:rsidR="00C42004" w:rsidRPr="00EC0D12" w:rsidP="00EC0D12">
      <w:pPr>
        <w:ind w:left="142" w:firstLine="567"/>
        <w:jc w:val="both"/>
        <w:rPr>
          <w:sz w:val="25"/>
          <w:szCs w:val="25"/>
          <w:lang w:val="ru-RU"/>
        </w:rPr>
      </w:pPr>
    </w:p>
    <w:p w:rsidR="00C42004" w:rsidRPr="00EC0D12" w:rsidP="00EC0D12">
      <w:pPr>
        <w:ind w:left="142" w:firstLine="567"/>
        <w:jc w:val="both"/>
        <w:rPr>
          <w:sz w:val="25"/>
          <w:szCs w:val="25"/>
          <w:lang w:val="ru-RU"/>
        </w:rPr>
      </w:pPr>
    </w:p>
    <w:sectPr w:rsidSect="00C252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2151832"/>
      <w:docPartObj>
        <w:docPartGallery w:val="Page Numbers (Top of Page)"/>
        <w:docPartUnique/>
      </w:docPartObj>
    </w:sdtPr>
    <w:sdtContent>
      <w:p w:rsidR="009253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5DC9">
          <w:rPr>
            <w:noProof/>
            <w:lang w:val="ru-RU"/>
          </w:rPr>
          <w:t>4</w:t>
        </w:r>
        <w:r>
          <w:fldChar w:fldCharType="end"/>
        </w:r>
      </w:p>
    </w:sdtContent>
  </w:sdt>
  <w:p w:rsidR="009253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86E83D-892E-494D-90A1-9B628382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B42FB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C38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389A"/>
    <w:rPr>
      <w:rFonts w:ascii="Tahoma" w:eastAsia="Times New Roman" w:hAnsi="Tahoma" w:cs="Tahoma"/>
      <w:sz w:val="16"/>
      <w:szCs w:val="16"/>
      <w:lang w:val="en-AU" w:eastAsia="ru-RU"/>
    </w:rPr>
  </w:style>
  <w:style w:type="character" w:customStyle="1" w:styleId="taj">
    <w:name w:val="taj"/>
    <w:basedOn w:val="DefaultParagraphFont"/>
    <w:uiPriority w:val="99"/>
    <w:rsid w:val="00617B38"/>
  </w:style>
  <w:style w:type="character" w:customStyle="1" w:styleId="hps">
    <w:name w:val="hps"/>
    <w:basedOn w:val="DefaultParagraphFont"/>
    <w:rsid w:val="00617B38"/>
  </w:style>
  <w:style w:type="paragraph" w:styleId="Header">
    <w:name w:val="header"/>
    <w:basedOn w:val="Normal"/>
    <w:link w:val="a0"/>
    <w:uiPriority w:val="99"/>
    <w:unhideWhenUsed/>
    <w:rsid w:val="009253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253A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Footer">
    <w:name w:val="footer"/>
    <w:basedOn w:val="Normal"/>
    <w:link w:val="a1"/>
    <w:uiPriority w:val="99"/>
    <w:unhideWhenUsed/>
    <w:rsid w:val="009253A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253A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others2">
    <w:name w:val="others2"/>
    <w:basedOn w:val="DefaultParagraphFont"/>
    <w:rsid w:val="00875DC9"/>
  </w:style>
  <w:style w:type="character" w:customStyle="1" w:styleId="fio2">
    <w:name w:val="fio2"/>
    <w:basedOn w:val="DefaultParagraphFont"/>
    <w:rsid w:val="00875DC9"/>
  </w:style>
  <w:style w:type="character" w:customStyle="1" w:styleId="fio3">
    <w:name w:val="fio3"/>
    <w:basedOn w:val="DefaultParagraphFont"/>
    <w:rsid w:val="0087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