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6A8E" w:rsidP="00A66A8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№9/5-38</w:t>
      </w:r>
      <w:r>
        <w:rPr>
          <w:rFonts w:ascii="Times New Roman" w:hAnsi="Times New Roman" w:cs="Times New Roman"/>
          <w:b/>
          <w:sz w:val="26"/>
          <w:szCs w:val="26"/>
        </w:rPr>
        <w:t>/2017</w:t>
      </w:r>
    </w:p>
    <w:p w:rsidR="00A66A8E" w:rsidP="00A66A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A66A8E" w:rsidP="00A66A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>
        <w:rPr>
          <w:rFonts w:ascii="Times New Roman" w:hAnsi="Times New Roman" w:cs="Times New Roman"/>
          <w:b/>
          <w:sz w:val="26"/>
          <w:szCs w:val="26"/>
        </w:rPr>
        <w:t xml:space="preserve"> января 2017 года                                                                                     г. Севастополь </w:t>
      </w:r>
    </w:p>
    <w:p w:rsidR="00A66A8E" w:rsidP="00A66A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 в составе председательствующего мирового судьи судебного участка № 9 Гагаринского судебного района города Севастополя Рогового А.А.,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ст. 10.3 КоАП РФ, в отношении </w:t>
      </w:r>
      <w:r w:rsidR="00C34742">
        <w:rPr>
          <w:rFonts w:ascii="Times New Roman" w:hAnsi="Times New Roman" w:cs="Times New Roman"/>
          <w:sz w:val="26"/>
          <w:szCs w:val="26"/>
        </w:rPr>
        <w:t>(*****)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Полодюк</w:t>
      </w:r>
      <w:r>
        <w:rPr>
          <w:rFonts w:ascii="Times New Roman" w:hAnsi="Times New Roman" w:cs="Times New Roman"/>
          <w:sz w:val="26"/>
          <w:szCs w:val="26"/>
        </w:rPr>
        <w:t xml:space="preserve"> Елены Александровны,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 xml:space="preserve"> в адрес мирового судьи по подсудности из Гагаринского районного суда города Севастополя поступило настоящее дело.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матер</w:t>
      </w:r>
      <w:r w:rsidR="00634F76">
        <w:rPr>
          <w:rFonts w:ascii="Times New Roman" w:hAnsi="Times New Roman" w:cs="Times New Roman"/>
          <w:sz w:val="26"/>
          <w:szCs w:val="26"/>
        </w:rPr>
        <w:t xml:space="preserve">иалами дела </w:t>
      </w:r>
      <w:r w:rsidR="00C34742">
        <w:rPr>
          <w:rFonts w:ascii="Times New Roman" w:hAnsi="Times New Roman" w:cs="Times New Roman"/>
          <w:sz w:val="26"/>
          <w:szCs w:val="26"/>
        </w:rPr>
        <w:t>(дата)</w:t>
      </w:r>
      <w:r w:rsidR="00634F76">
        <w:rPr>
          <w:rFonts w:ascii="Times New Roman" w:hAnsi="Times New Roman" w:cs="Times New Roman"/>
          <w:sz w:val="26"/>
          <w:szCs w:val="26"/>
        </w:rPr>
        <w:t xml:space="preserve"> по товарной накладной </w:t>
      </w:r>
      <w:r w:rsidR="00C34742">
        <w:rPr>
          <w:rFonts w:ascii="Times New Roman" w:hAnsi="Times New Roman" w:cs="Times New Roman"/>
          <w:sz w:val="26"/>
          <w:szCs w:val="26"/>
        </w:rPr>
        <w:t>(</w:t>
      </w:r>
      <w:r w:rsidR="00634F76">
        <w:rPr>
          <w:rFonts w:ascii="Times New Roman" w:hAnsi="Times New Roman" w:cs="Times New Roman"/>
          <w:sz w:val="26"/>
          <w:szCs w:val="26"/>
        </w:rPr>
        <w:t xml:space="preserve">№ </w:t>
      </w:r>
      <w:r w:rsidR="00C34742">
        <w:rPr>
          <w:rFonts w:ascii="Times New Roman" w:hAnsi="Times New Roman" w:cs="Times New Roman"/>
          <w:sz w:val="26"/>
          <w:szCs w:val="26"/>
        </w:rPr>
        <w:t>***)</w:t>
      </w:r>
      <w:r>
        <w:rPr>
          <w:rFonts w:ascii="Times New Roman" w:hAnsi="Times New Roman" w:cs="Times New Roman"/>
          <w:sz w:val="26"/>
          <w:szCs w:val="26"/>
        </w:rPr>
        <w:t xml:space="preserve"> от поставщика ООО «</w:t>
      </w:r>
      <w:r w:rsidR="00C34742">
        <w:rPr>
          <w:rFonts w:ascii="Times New Roman" w:hAnsi="Times New Roman" w:cs="Times New Roman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>» в адрес грузополучателя ООО «</w:t>
      </w:r>
      <w:r w:rsidR="00C3474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» поступила подкарантинная продукция – грибы шампиньоны, пункт разгрузки: </w:t>
      </w:r>
      <w:r w:rsidR="00C34742">
        <w:rPr>
          <w:rFonts w:ascii="Times New Roman" w:hAnsi="Times New Roman" w:cs="Times New Roman"/>
          <w:sz w:val="26"/>
          <w:szCs w:val="26"/>
        </w:rPr>
        <w:t>(адрес).</w:t>
      </w:r>
    </w:p>
    <w:p w:rsidR="00A66A8E" w:rsidP="00A66A8E">
      <w:pPr>
        <w:pStyle w:val="ConsPlusNormal"/>
        <w:ind w:firstLine="567"/>
        <w:jc w:val="both"/>
      </w:pPr>
      <w:r>
        <w:t>В силу п. 2 ч. 1 ст. 32 Федеральный закон от 21.07.2014 N 206-ФЗ "О карантине растений" г</w:t>
      </w:r>
      <w:r w:rsidRPr="00127DC6">
        <w:t>раждане, юридические лица, которые имеют в собственности, во владении, в пользовании, в аренде подкарантинные объекты или осуществляют производство (в том числе переработку), ввоз в Российскую Федерацию, вывоз из Российской Федерации, хранение, перевозку и реализацию по</w:t>
      </w:r>
      <w:r>
        <w:t>дкарантинной продукции, обязаны</w:t>
      </w:r>
      <w:r w:rsidRPr="00127DC6">
        <w:t xml:space="preserve"> извещать немедленно федеральный орган исполнительной власти, осуществляющий функции по контролю и надзору в области карантина растений, о доставке подкарантинной продукции, подкарантинных объектов, в том числе в электронной форме,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>ию в области карантина растений.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Решением Комиссии Таможенного союза от 18.06.2010 N 318 "Об обеспечении карантина растений в Евразийском экономическом союзе" грибы входят в перечень подкарантинной продукции. </w:t>
      </w:r>
    </w:p>
    <w:p w:rsidR="00A66A8E" w:rsidP="00A66A8E">
      <w:pPr>
        <w:pStyle w:val="ConsPlusNormal"/>
        <w:ind w:firstLine="567"/>
        <w:jc w:val="both"/>
      </w:pPr>
      <w:r>
        <w:t xml:space="preserve">Привлекаемым к ответственности должностным </w:t>
      </w:r>
      <w:r w:rsidR="00071707">
        <w:t>лицом не была исполнена обязанно</w:t>
      </w:r>
      <w:r>
        <w:t>сть, предусмотренная приведенным выше положением закона немедленно сообщить в Департамент сельского хозяйства города Севастополя</w:t>
      </w:r>
      <w:r w:rsidRPr="00A120CF">
        <w:t xml:space="preserve"> </w:t>
      </w:r>
      <w:r w:rsidRPr="00127DC6">
        <w:t>о доставке подкарантинной продукции</w:t>
      </w:r>
      <w:r>
        <w:t>.</w:t>
      </w:r>
    </w:p>
    <w:p w:rsidR="00A66A8E" w:rsidP="00A66A8E">
      <w:pPr>
        <w:pStyle w:val="ConsPlusNormal"/>
        <w:ind w:firstLine="567"/>
        <w:jc w:val="both"/>
      </w:pPr>
      <w:r>
        <w:t>Должностным лицом административного органа в отношении директора ООО «</w:t>
      </w:r>
      <w:r w:rsidR="00C34742">
        <w:t>****</w:t>
      </w:r>
      <w:r>
        <w:t xml:space="preserve">» возбуждено дело об административном правонарушении, предусмотренном ст. 10.3 КоАП РФ.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B96284">
        <w:rPr>
          <w:rFonts w:ascii="Times New Roman" w:hAnsi="Times New Roman" w:cs="Times New Roman"/>
          <w:sz w:val="26"/>
          <w:szCs w:val="26"/>
        </w:rPr>
        <w:t>директор ООО «</w:t>
      </w:r>
      <w:r w:rsidR="009012C1">
        <w:rPr>
          <w:rFonts w:ascii="Times New Roman" w:hAnsi="Times New Roman" w:cs="Times New Roman"/>
          <w:sz w:val="26"/>
          <w:szCs w:val="26"/>
        </w:rPr>
        <w:t>*****</w:t>
      </w:r>
      <w:r w:rsidR="00B96284">
        <w:rPr>
          <w:rFonts w:ascii="Times New Roman" w:hAnsi="Times New Roman" w:cs="Times New Roman"/>
          <w:sz w:val="26"/>
          <w:szCs w:val="26"/>
        </w:rPr>
        <w:t xml:space="preserve">» </w:t>
      </w:r>
      <w:r w:rsidR="00B96284">
        <w:rPr>
          <w:rFonts w:ascii="Times New Roman" w:hAnsi="Times New Roman" w:cs="Times New Roman"/>
          <w:sz w:val="26"/>
          <w:szCs w:val="26"/>
        </w:rPr>
        <w:t>Полодюк</w:t>
      </w:r>
      <w:r w:rsidR="00B96284">
        <w:rPr>
          <w:rFonts w:ascii="Times New Roman" w:hAnsi="Times New Roman" w:cs="Times New Roman"/>
          <w:sz w:val="26"/>
          <w:szCs w:val="26"/>
        </w:rPr>
        <w:t xml:space="preserve"> Е.А. отсутствовала, о слушании извещена </w:t>
      </w:r>
      <w:r w:rsidR="00071707">
        <w:rPr>
          <w:rFonts w:ascii="Times New Roman" w:hAnsi="Times New Roman" w:cs="Times New Roman"/>
          <w:sz w:val="26"/>
          <w:szCs w:val="26"/>
        </w:rPr>
        <w:t>надлежаще,</w:t>
      </w:r>
      <w:r w:rsidR="00B96284">
        <w:rPr>
          <w:rFonts w:ascii="Times New Roman" w:hAnsi="Times New Roman" w:cs="Times New Roman"/>
          <w:sz w:val="26"/>
          <w:szCs w:val="26"/>
        </w:rPr>
        <w:t xml:space="preserve"> о причинах неявки не сообщила, дело рассмотрено без ее участия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Виновность директора ООО «</w:t>
      </w:r>
      <w:r w:rsidR="009012C1">
        <w:rPr>
          <w:rFonts w:ascii="Times New Roman" w:hAnsi="Times New Roman" w:cs="Times New Roman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 xml:space="preserve">» Полодюк Е.А. подтверждается материалами дела: </w:t>
      </w:r>
      <w:r w:rsidR="009012C1">
        <w:rPr>
          <w:rFonts w:ascii="Times New Roman" w:hAnsi="Times New Roman" w:cs="Times New Roman"/>
          <w:sz w:val="26"/>
          <w:szCs w:val="26"/>
        </w:rPr>
        <w:t>(***********)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Деяние директора ООО «</w:t>
      </w:r>
      <w:r w:rsidR="009012C1">
        <w:rPr>
          <w:rFonts w:ascii="Times New Roman" w:hAnsi="Times New Roman" w:cs="Times New Roman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Полодюк</w:t>
      </w:r>
      <w:r>
        <w:rPr>
          <w:rFonts w:ascii="Times New Roman" w:hAnsi="Times New Roman" w:cs="Times New Roman"/>
          <w:sz w:val="26"/>
          <w:szCs w:val="26"/>
        </w:rPr>
        <w:t xml:space="preserve"> Е.А. суд квалифицирует по ст. 10.3 КоАП РФ, поскольку ею были нарушены правила использования подкарантинной продукции. </w:t>
      </w:r>
    </w:p>
    <w:p w:rsidR="00B96284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752CD">
        <w:rPr>
          <w:rFonts w:ascii="Times New Roman" w:hAnsi="Times New Roman" w:cs="Times New Roman"/>
          <w:sz w:val="26"/>
          <w:szCs w:val="26"/>
        </w:rPr>
        <w:t xml:space="preserve">роцессуальных </w:t>
      </w:r>
      <w:r>
        <w:rPr>
          <w:rFonts w:ascii="Times New Roman" w:hAnsi="Times New Roman" w:cs="Times New Roman"/>
          <w:sz w:val="26"/>
          <w:szCs w:val="26"/>
        </w:rPr>
        <w:t>оснований</w:t>
      </w:r>
      <w:r w:rsidR="00A752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позволяющих </w:t>
      </w:r>
      <w:r w:rsidR="00A752CD">
        <w:rPr>
          <w:rFonts w:ascii="Times New Roman" w:hAnsi="Times New Roman" w:cs="Times New Roman"/>
          <w:sz w:val="26"/>
          <w:szCs w:val="26"/>
        </w:rPr>
        <w:t>рассматривать</w:t>
      </w:r>
      <w:r>
        <w:rPr>
          <w:rFonts w:ascii="Times New Roman" w:hAnsi="Times New Roman" w:cs="Times New Roman"/>
          <w:sz w:val="26"/>
          <w:szCs w:val="26"/>
        </w:rPr>
        <w:t xml:space="preserve"> дело в судебном заседании</w:t>
      </w:r>
      <w:r w:rsidR="00071707">
        <w:rPr>
          <w:rFonts w:ascii="Times New Roman" w:hAnsi="Times New Roman" w:cs="Times New Roman"/>
          <w:sz w:val="26"/>
          <w:szCs w:val="26"/>
        </w:rPr>
        <w:t>, равно как и оснований для прекращения дела</w:t>
      </w:r>
      <w:r w:rsidR="00A752CD">
        <w:rPr>
          <w:rFonts w:ascii="Times New Roman" w:hAnsi="Times New Roman" w:cs="Times New Roman"/>
          <w:sz w:val="26"/>
          <w:szCs w:val="26"/>
        </w:rPr>
        <w:t xml:space="preserve"> не имеется.</w:t>
      </w:r>
      <w:r w:rsidR="003661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Материалы дела содержат</w:t>
      </w:r>
      <w:r>
        <w:rPr>
          <w:rFonts w:ascii="Times New Roman" w:hAnsi="Times New Roman" w:cs="Times New Roman"/>
          <w:sz w:val="26"/>
          <w:szCs w:val="26"/>
        </w:rPr>
        <w:t xml:space="preserve"> документальное подтверждение того, что должностное лицо, в отношении которого возбуждено дело надлежащим образом уведомлено о дате, времени и месте составления протокола об административном правонарушении, копия протокола направлена в ООО «</w:t>
      </w:r>
      <w:r w:rsidR="009012C1">
        <w:rPr>
          <w:rFonts w:ascii="Times New Roman" w:hAnsi="Times New Roman" w:cs="Times New Roman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 xml:space="preserve">», получена адресатом (подтверждается соответствующими уведомлением, отчетом об отслеживании почтовой корреспонденции).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 участники процесса не лишены права знакомиться с материалами дела в полном объеме в том числе и в ходе судебного разбирательства. Соответствующих ходатайств от стороны защиты не поступало.</w:t>
      </w:r>
    </w:p>
    <w:p w:rsidR="00A66A8E" w:rsidP="00A7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считать, что </w:t>
      </w:r>
      <w:r>
        <w:rPr>
          <w:rFonts w:ascii="Times New Roman" w:hAnsi="Times New Roman" w:cs="Times New Roman"/>
          <w:sz w:val="26"/>
          <w:szCs w:val="26"/>
        </w:rPr>
        <w:t>административным органом нарушен порядок орг</w:t>
      </w:r>
      <w:r w:rsidR="001A5F84">
        <w:rPr>
          <w:rFonts w:ascii="Times New Roman" w:hAnsi="Times New Roman" w:cs="Times New Roman"/>
          <w:sz w:val="26"/>
          <w:szCs w:val="26"/>
        </w:rPr>
        <w:t>анизации и проведения внеплановой</w:t>
      </w:r>
      <w:r>
        <w:rPr>
          <w:rFonts w:ascii="Times New Roman" w:hAnsi="Times New Roman" w:cs="Times New Roman"/>
          <w:sz w:val="26"/>
          <w:szCs w:val="26"/>
        </w:rPr>
        <w:t xml:space="preserve"> проверки ООО «</w:t>
      </w:r>
      <w:r w:rsidR="009012C1">
        <w:rPr>
          <w:rFonts w:ascii="Times New Roman" w:hAnsi="Times New Roman" w:cs="Times New Roman"/>
          <w:sz w:val="26"/>
          <w:szCs w:val="26"/>
        </w:rPr>
        <w:t>*******</w:t>
      </w:r>
      <w:r>
        <w:rPr>
          <w:rFonts w:ascii="Times New Roman" w:hAnsi="Times New Roman" w:cs="Times New Roman"/>
          <w:sz w:val="26"/>
          <w:szCs w:val="26"/>
        </w:rPr>
        <w:t>», предусмотренный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39024E">
        <w:rPr>
          <w:rFonts w:ascii="Times New Roman" w:hAnsi="Times New Roman" w:cs="Times New Roman"/>
          <w:sz w:val="26"/>
          <w:szCs w:val="26"/>
        </w:rPr>
        <w:t>, как повод для прекращения дела,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CF1">
        <w:rPr>
          <w:rFonts w:ascii="Times New Roman" w:hAnsi="Times New Roman" w:cs="Times New Roman"/>
          <w:sz w:val="26"/>
          <w:szCs w:val="26"/>
        </w:rPr>
        <w:t>не имеется.</w:t>
      </w:r>
      <w:r w:rsidR="003902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1, п. 1) ч. 2 ст. 1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настоящий Федеральный закон регулирует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контроля. Настоящим Федеральным законом устанавливаются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(далее также - органы государственного контроля (надзора), органы муниципального контроля).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следует из материалов дела на основании определения от 07.11.2016 административным органом возбуждено дело об административном правонарушении, предусмотренном ст. 10.3 КоАП РФ в отношении ООО «</w:t>
      </w:r>
      <w:r w:rsidR="00943E1B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». Поводом к возбуждению дела послужило наличие признаков состава административного правонарушения, установленных на основании сообщения Службы по земельному и фитосанитарному надзору Республики Крым от 03.11.2016. При возбуждении дела административный орган действовал в рамках предоставленных законом полномочий, предусмотренных ч. 1 ст. 28.3, ч. 1 ст. 23.15 КоАП РФ.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определения от 08.11.2016 в соответствии с полномочиями, предусмотренными ст. 26.10 КоАП РФ административный орган запросил в ООО «Авюст Союз» перечень документов, необходимых для разрешения дела.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предоставленных документов составлен протокол об административном правонарушении.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 административный орган не вмешивался в деятельность ООО «</w:t>
      </w:r>
      <w:r w:rsidR="00943E1B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», внеплановая проверка данного юридического лица не проводилась. Сведений о том, что такая проверка была необходима, материалы дела не содержат. Объем полученных доказательств административный орган счел достаточным для составления протокола об административном правонарушении.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суд учитывает личность виновной, характер совершенного административного правонарушения.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Смягчающих и отягчающих обстоятельств не установлено. 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таких обстоятельствах наказание может быть минимальным в пределах санкции статьи в виде административного штрафа.         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29.10 КоАП РФ, суд</w:t>
      </w:r>
    </w:p>
    <w:p w:rsidR="00A66A8E" w:rsidP="00A66A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директора ООО «</w:t>
      </w:r>
      <w:r w:rsidR="00943E1B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Пол</w:t>
      </w:r>
      <w:r w:rsidR="00943E1B">
        <w:rPr>
          <w:rFonts w:ascii="Times New Roman" w:hAnsi="Times New Roman" w:cs="Times New Roman"/>
          <w:sz w:val="26"/>
          <w:szCs w:val="26"/>
        </w:rPr>
        <w:t>одюк</w:t>
      </w:r>
      <w:r w:rsidR="00943E1B">
        <w:rPr>
          <w:rFonts w:ascii="Times New Roman" w:hAnsi="Times New Roman" w:cs="Times New Roman"/>
          <w:sz w:val="26"/>
          <w:szCs w:val="26"/>
        </w:rPr>
        <w:t xml:space="preserve"> Елену Александровну (адрес</w:t>
      </w:r>
      <w:r>
        <w:rPr>
          <w:rFonts w:ascii="Times New Roman" w:hAnsi="Times New Roman" w:cs="Times New Roman"/>
          <w:sz w:val="26"/>
          <w:szCs w:val="26"/>
        </w:rPr>
        <w:t xml:space="preserve">) признать виновной в совершении административного правонарушения, предусмотренного ст. 10.3 КоАП РФ и назначить ей наказание в виде административного штрафа в размере </w:t>
      </w:r>
      <w:r w:rsidR="00943E1B">
        <w:rPr>
          <w:rFonts w:ascii="Times New Roman" w:hAnsi="Times New Roman" w:cs="Times New Roman"/>
          <w:sz w:val="26"/>
          <w:szCs w:val="26"/>
        </w:rPr>
        <w:t>(******</w:t>
      </w:r>
      <w:r>
        <w:rPr>
          <w:rFonts w:ascii="Times New Roman" w:hAnsi="Times New Roman" w:cs="Times New Roman"/>
          <w:sz w:val="26"/>
          <w:szCs w:val="26"/>
        </w:rPr>
        <w:t xml:space="preserve">) рублей. 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перечисления штрафа: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счета 4010 1810 1671 1000 0001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БИК  0467</w:t>
      </w:r>
      <w:r>
        <w:rPr>
          <w:rFonts w:ascii="Times New Roman" w:hAnsi="Times New Roman" w:cs="Times New Roman"/>
          <w:sz w:val="26"/>
          <w:szCs w:val="26"/>
        </w:rPr>
        <w:t xml:space="preserve"> 11001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 получателя Отделение Севастополь г. Севастополь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 9204 0092 23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КПП 9201 01001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УФК по городу Севастополю Департамент сельского хозяйства города Севастополя, г. Севастополь, ул. Репина, 18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КБК доходов 8361 1690 0200 2000 0140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Код ОКТМО территории 67 000 000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настоящего постановления в законную силу.</w:t>
      </w:r>
    </w:p>
    <w:p w:rsidR="00A66A8E" w:rsidRPr="00A93D8E" w:rsidP="00A66A8E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Квитанцию об уплате административного штрафа необходимо предоставить в мировой судебный участок № 9 Гагаринского судебного района г. Севастополя.</w:t>
      </w:r>
    </w:p>
    <w:p w:rsidR="00A66A8E" w:rsidP="00256A33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Разъяснить, что в случае неуплаты административного штрафа в установленный Кодексом Российской Федерации об административных правонарушениях шестидесятидневный срок со дня вступления постановления в законную силу, не уплатившее штраф лицо может быть привлечено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A66A8E" w:rsidRPr="00A93D8E" w:rsidP="00A66A8E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 xml:space="preserve">Копию настоящего постановления направить сторонам. </w:t>
      </w:r>
    </w:p>
    <w:p w:rsidR="00A66A8E" w:rsidP="00A66A8E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Постановление может быть обжаловано в Гагаринс</w:t>
      </w:r>
      <w:r>
        <w:rPr>
          <w:sz w:val="26"/>
          <w:szCs w:val="26"/>
        </w:rPr>
        <w:t>кий районный суд г. Севастополя</w:t>
      </w:r>
      <w:r w:rsidRPr="00A93D8E">
        <w:rPr>
          <w:sz w:val="26"/>
          <w:szCs w:val="26"/>
        </w:rPr>
        <w:t xml:space="preserve"> в течение 10 суток со дня получения копии постановления.</w:t>
      </w:r>
    </w:p>
    <w:p w:rsidR="00A66A8E" w:rsidP="00A66A8E">
      <w:pPr>
        <w:pStyle w:val="NoSpacing"/>
        <w:ind w:firstLine="567"/>
        <w:jc w:val="both"/>
        <w:rPr>
          <w:sz w:val="26"/>
          <w:szCs w:val="26"/>
        </w:rPr>
      </w:pPr>
    </w:p>
    <w:p w:rsidR="00A66A8E" w:rsidP="00A66A8E">
      <w:pPr>
        <w:pStyle w:val="NoSpacing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Мировой судья</w:t>
      </w:r>
      <w:r>
        <w:rPr>
          <w:sz w:val="26"/>
          <w:szCs w:val="26"/>
        </w:rPr>
        <w:t xml:space="preserve"> </w:t>
      </w:r>
      <w:r w:rsidRPr="00A93D8E">
        <w:rPr>
          <w:sz w:val="26"/>
          <w:szCs w:val="26"/>
        </w:rPr>
        <w:t xml:space="preserve">Роговой А.А. </w:t>
      </w:r>
    </w:p>
    <w:p w:rsidR="006A6F3D" w:rsidP="00A66A8E">
      <w:pPr>
        <w:pStyle w:val="NoSpacing"/>
        <w:jc w:val="both"/>
        <w:rPr>
          <w:sz w:val="26"/>
          <w:szCs w:val="26"/>
        </w:rPr>
      </w:pPr>
    </w:p>
    <w:p w:rsidR="00256A33" w:rsidP="00A66A8E">
      <w:pPr>
        <w:pStyle w:val="NoSpacing"/>
        <w:jc w:val="both"/>
      </w:pPr>
    </w:p>
    <w:p w:rsidR="00C34742" w:rsidRPr="00AE4A0A" w:rsidP="00A66A8E">
      <w:pPr>
        <w:pStyle w:val="NoSpacing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9197BF-FB68-4528-A128-41CB3256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C5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B1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1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