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190AD8" w:rsidP="004B00EB" w14:paraId="72A2CD62" w14:textId="03004B59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190AD8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190AD8" w:rsidP="004B00EB" w14:paraId="36A81547" w14:textId="4A76E49D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190AD8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90AD8" w:rsidR="00F20B4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90AD8" w:rsidR="00BA15C2">
        <w:rPr>
          <w:rFonts w:ascii="Times New Roman" w:hAnsi="Times New Roman" w:cs="Times New Roman"/>
          <w:color w:val="000000" w:themeColor="text1"/>
          <w:sz w:val="26"/>
          <w:szCs w:val="26"/>
        </w:rPr>
        <w:t>78</w:t>
      </w: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90AD8" w:rsidR="00BA15C2">
        <w:rPr>
          <w:rFonts w:ascii="Times New Roman" w:hAnsi="Times New Roman" w:cs="Times New Roman"/>
          <w:color w:val="000000" w:themeColor="text1"/>
          <w:sz w:val="26"/>
          <w:szCs w:val="26"/>
        </w:rPr>
        <w:t>98</w:t>
      </w:r>
    </w:p>
    <w:p w:rsidR="00A219EE" w:rsidRPr="00190AD8" w:rsidP="004B00EB" w14:paraId="694503E1" w14:textId="495DC9BF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190AD8" w:rsidR="00BA15C2">
        <w:rPr>
          <w:rFonts w:ascii="Times New Roman" w:hAnsi="Times New Roman" w:cs="Times New Roman"/>
          <w:color w:val="000000" w:themeColor="text1"/>
          <w:sz w:val="26"/>
          <w:szCs w:val="26"/>
        </w:rPr>
        <w:t>707</w:t>
      </w: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190AD8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0A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190AD8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0A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190AD8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190AD8" w:rsidP="004B00EB" w14:paraId="78092839" w14:textId="39A9A0E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90AD8" w:rsidR="00F20B4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                                                                         </w:t>
      </w:r>
      <w:r w:rsidRPr="00190A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190AD8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190AD8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налоговой службы по г. Севастополю, в отношении: </w:t>
      </w:r>
    </w:p>
    <w:p w:rsidR="00421FC1" w:rsidRPr="00190AD8" w:rsidP="00421FC1" w14:paraId="2FB7BF94" w14:textId="42ACA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</w:t>
      </w:r>
      <w:r w:rsidRPr="00190AD8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0AD8" w:rsidR="00BA15C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председателя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0AD8" w:rsidR="00BA15C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90AD8" w:rsidR="00736F74">
        <w:rPr>
          <w:rFonts w:ascii="Times New Roman" w:eastAsia="Times New Roman" w:hAnsi="Times New Roman" w:cs="Times New Roman"/>
          <w:color w:val="000000"/>
          <w:sz w:val="26"/>
          <w:szCs w:val="26"/>
        </w:rPr>
        <w:t>оварищества собственников недвижимости</w:t>
      </w:r>
      <w:r w:rsidRPr="00190AD8" w:rsidR="00BA1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0AD8" w:rsidR="00736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садоводческого некоммерческого товарищества «Рыбак-1» </w:t>
      </w:r>
      <w:r w:rsidRPr="00190AD8" w:rsidR="00BA15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Ильенко Оксаны Викторовны</w:t>
      </w:r>
      <w:r w:rsidRPr="00190A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190AD8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190AD8" w:rsidP="00190AD8" w14:paraId="6E44C5AC" w14:textId="2D22A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190A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 административных правонарушениях</w:t>
      </w:r>
      <w:r w:rsidRPr="00190AD8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190AD8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190AD8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190AD8" w:rsidP="00421FC1" w14:paraId="4312B8CA" w14:textId="4E870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>Ильенко О.В.</w:t>
      </w:r>
      <w:r w:rsidRPr="00190AD8" w:rsidR="00190AD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как должностное лицо –</w:t>
      </w:r>
      <w:r w:rsidRPr="00190AD8" w:rsidR="00CE3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190AD8" w:rsidR="00190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AD8" w:rsid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>Товарищества собственников недвижимости садоводческого некоммерческого товарищества «Рыбак-1» (далее - Т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СН СНТ «Рыбак-1</w:t>
      </w:r>
      <w:r w:rsidRPr="00190AD8" w:rsidR="00CE317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90AD8" w:rsidR="00190AD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, нарушил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7 ст. 431 НК РФ, предоставив расчет по страховым взносам за </w:t>
      </w:r>
      <w:r w:rsidRPr="00190AD8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190AD8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о числа месяца, следующего за расчетным (отчетным) периодом.</w:t>
      </w:r>
    </w:p>
    <w:p w:rsidR="00421FC1" w:rsidRPr="00190AD8" w:rsidP="00BA15C2" w14:paraId="1E01208D" w14:textId="6380F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</w:rPr>
        <w:t xml:space="preserve">Ильенко О.В.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был предоставить расчет по страховым взносам за </w:t>
      </w:r>
      <w:r w:rsidRPr="00190AD8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190AD8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190AD8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года. Фактически сведения были предоставлены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190AD8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190AD8" w:rsidP="0036555F" w14:paraId="2C4A7E97" w14:textId="7C9B2C0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190AD8" w:rsidR="004D1A8B">
        <w:rPr>
          <w:rFonts w:ascii="Times New Roman" w:eastAsia="Times New Roman" w:hAnsi="Times New Roman" w:cs="Times New Roman"/>
          <w:sz w:val="26"/>
          <w:szCs w:val="26"/>
        </w:rPr>
        <w:t xml:space="preserve"> и по месту исполнения должностных обязанностей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</w:rPr>
        <w:t xml:space="preserve">Ильенко О.В.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190AD8" w:rsidP="00421FC1" w14:paraId="40E737A1" w14:textId="490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правонарушения, предусмотренного ст. 15.5 КоАП РФ и виновность в его совершении подтверждаются представле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нными в материалах дела доказательствами: протоколом об административном правонарушении №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</w:rPr>
        <w:t>92002424200831000002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90AD8" w:rsidR="009E78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установленным в судебном заседании; 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выпиской из ЕГРЮЛ, из которой следует,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что на дату вменяемого административного правонарушения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Ильенко О.В. 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  <w:lang w:bidi="ru-RU"/>
        </w:rPr>
        <w:t>ас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>ь</w:t>
      </w:r>
      <w:r w:rsidRPr="00190AD8" w:rsidR="00F20B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председателем ТСН СНТ «Рыбак-1»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>15</w:t>
      </w:r>
      <w:r w:rsidRPr="00190AD8" w:rsidR="003871D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февраля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190AD8" w:rsidP="00421FC1" w14:paraId="014DEDFD" w14:textId="2D264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председател</w:t>
      </w:r>
      <w:r w:rsidRPr="00190AD8" w:rsidR="00705EA7">
        <w:rPr>
          <w:rFonts w:ascii="Times New Roman" w:eastAsia="Times New Roman" w:hAnsi="Times New Roman" w:cs="Times New Roman"/>
          <w:sz w:val="26"/>
          <w:szCs w:val="26"/>
          <w:lang w:bidi="ru-RU"/>
        </w:rPr>
        <w:t>я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Ильенко О.В.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ее действия по ст.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190AD8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обстоятельств, смягчающих административную ответственность, мировой судь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190AD8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190AD8" w:rsidP="00421FC1" w14:paraId="2561FDE0" w14:textId="43FF0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обстоятельств, отягчающих административную ответственност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ь, мировой судья приходит к выводу о назначении </w:t>
      </w:r>
      <w:r w:rsidRPr="00190AD8" w:rsidR="00BA15C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Ильенко О.В. 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190AD8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. 4.5 КоАП РФ для данной категории дел, который составляет один год, не истек.</w:t>
      </w:r>
    </w:p>
    <w:p w:rsidR="00421FC1" w:rsidRPr="00190AD8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190AD8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190AD8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AD8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190AD8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190AD8" w:rsidP="00421FC1" w14:paraId="4711AE3A" w14:textId="3B8EF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председателя ТСН СНТ «Рыбак-1» </w:t>
      </w:r>
      <w:r w:rsidRPr="00190A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Ильенко Оксану Викторовну</w:t>
      </w:r>
      <w:r w:rsidRPr="00190A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190AD8" w:rsidR="003871DA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190AD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190AD8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Постановление может быть обжаловано в Гагаринский ра</w:t>
      </w: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>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190AD8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190AD8" w:rsidP="00563A58" w14:paraId="4B484854" w14:textId="7A5DB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90AD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190AD8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0AD8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871DA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63426"/>
    <w:rsid w:val="00563A58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05EA7"/>
    <w:rsid w:val="00710D23"/>
    <w:rsid w:val="0071351B"/>
    <w:rsid w:val="007268FF"/>
    <w:rsid w:val="00736F74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A15C2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A621F"/>
    <w:rsid w:val="00CB5AF0"/>
    <w:rsid w:val="00CD04BF"/>
    <w:rsid w:val="00CD2F13"/>
    <w:rsid w:val="00CD53C3"/>
    <w:rsid w:val="00CE3174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0B42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28E3-32EE-46C6-ADB8-41B5FBA2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