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9EE" w:rsidRPr="008632A7" w:rsidP="004B00EB" w14:paraId="72A2CD62" w14:textId="10DA135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9EE" w:rsidRPr="008632A7" w:rsidP="004B00EB" w14:paraId="6AAE2AAD" w14:textId="7777777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2A7">
        <w:rPr>
          <w:rFonts w:ascii="Times New Roman" w:hAnsi="Times New Roman" w:cs="Times New Roman"/>
          <w:color w:val="000000" w:themeColor="text1"/>
          <w:sz w:val="24"/>
          <w:szCs w:val="24"/>
        </w:rPr>
        <w:t>Уникальный идентификатор дела</w:t>
      </w:r>
    </w:p>
    <w:p w:rsidR="00A219EE" w:rsidRPr="008632A7" w:rsidP="004B00EB" w14:paraId="36A81547" w14:textId="2411B817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2A7">
        <w:rPr>
          <w:rFonts w:ascii="Times New Roman" w:hAnsi="Times New Roman" w:cs="Times New Roman"/>
          <w:color w:val="000000" w:themeColor="text1"/>
          <w:sz w:val="24"/>
          <w:szCs w:val="24"/>
        </w:rPr>
        <w:t>№ 92MS0008-01-2024-00</w:t>
      </w:r>
      <w:r w:rsidRPr="008632A7" w:rsidR="00421FC1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8632A7" w:rsidR="00E042A5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8632A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632A7" w:rsidR="00E042A5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</w:p>
    <w:p w:rsidR="00A219EE" w:rsidRPr="008632A7" w:rsidP="004B00EB" w14:paraId="694503E1" w14:textId="7477734D">
      <w:pPr>
        <w:pStyle w:val="NoSpacing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2A7">
        <w:rPr>
          <w:rFonts w:ascii="Times New Roman" w:hAnsi="Times New Roman" w:cs="Times New Roman"/>
          <w:color w:val="000000" w:themeColor="text1"/>
          <w:sz w:val="24"/>
          <w:szCs w:val="24"/>
        </w:rPr>
        <w:t>Дело № 5-</w:t>
      </w:r>
      <w:r w:rsidRPr="008632A7" w:rsidR="004D1A8B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8632A7" w:rsidR="00E042A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632A7">
        <w:rPr>
          <w:rFonts w:ascii="Times New Roman" w:hAnsi="Times New Roman" w:cs="Times New Roman"/>
          <w:color w:val="000000" w:themeColor="text1"/>
          <w:sz w:val="24"/>
          <w:szCs w:val="24"/>
        </w:rPr>
        <w:t>/8/2024</w:t>
      </w:r>
    </w:p>
    <w:p w:rsidR="00A219EE" w:rsidRPr="008632A7" w:rsidP="004B00EB" w14:paraId="17B2CCB2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219EE" w:rsidRPr="008632A7" w:rsidP="004B00EB" w14:paraId="4163891A" w14:textId="77777777">
      <w:pPr>
        <w:pStyle w:val="NoSpacing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32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A219EE" w:rsidRPr="008632A7" w:rsidP="004B00EB" w14:paraId="228F8C61" w14:textId="7777777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19EE" w:rsidRPr="008632A7" w:rsidP="004B00EB" w14:paraId="78092839" w14:textId="3396AD8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2A7">
        <w:rPr>
          <w:rFonts w:ascii="Times New Roman" w:hAnsi="Times New Roman" w:cs="Times New Roman"/>
          <w:color w:val="000000" w:themeColor="text1"/>
          <w:sz w:val="24"/>
          <w:szCs w:val="24"/>
        </w:rPr>
        <w:t>11 ноября</w:t>
      </w:r>
      <w:r w:rsidRPr="00863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                                                                    </w:t>
      </w:r>
      <w:r w:rsidRPr="00863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8632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город Севастополь</w:t>
      </w:r>
    </w:p>
    <w:p w:rsidR="00A219EE" w:rsidRPr="008632A7" w:rsidP="004B00EB" w14:paraId="1258FB63" w14:textId="77777777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421FC1" w:rsidRPr="008632A7" w:rsidP="00421FC1" w14:paraId="008CAC3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рассмотрев дело об административном правонарушении, поступившее </w:t>
      </w: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Управления Федеральной налоговой службы по г. Севастополю, в отношении: </w:t>
      </w:r>
    </w:p>
    <w:p w:rsidR="00421FC1" w:rsidRPr="008632A7" w:rsidP="00421FC1" w14:paraId="2FB7BF94" w14:textId="7A8319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должностного лица – </w:t>
      </w:r>
      <w:r w:rsidRPr="008632A7" w:rsidR="00E042A5">
        <w:rPr>
          <w:rFonts w:ascii="Times New Roman" w:eastAsia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«АЗ» (далее – ООО «АЗ») </w:t>
      </w:r>
      <w:r w:rsidRPr="008632A7" w:rsidR="00E042A5">
        <w:rPr>
          <w:rFonts w:ascii="Times New Roman" w:eastAsia="Times New Roman" w:hAnsi="Times New Roman" w:cs="Times New Roman"/>
          <w:b/>
          <w:sz w:val="24"/>
          <w:szCs w:val="24"/>
        </w:rPr>
        <w:t>Дек Владимира Николаевича</w:t>
      </w:r>
      <w:r w:rsidRPr="008632A7" w:rsidR="00E042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1DA9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8632A7" w:rsidR="000276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2A7" w:rsidR="00E04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</w:t>
      </w: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</w:t>
      </w:r>
      <w:r w:rsidRPr="008632A7" w:rsidR="00E042A5">
        <w:rPr>
          <w:rFonts w:ascii="Times New Roman" w:eastAsia="Times New Roman" w:hAnsi="Times New Roman" w:cs="Times New Roman"/>
          <w:color w:val="000000"/>
          <w:sz w:val="24"/>
          <w:szCs w:val="24"/>
        </w:rPr>
        <w:t>кавшегося</w:t>
      </w:r>
      <w:r w:rsidRPr="008632A7" w:rsidR="00E04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правонарушениях, </w:t>
      </w:r>
    </w:p>
    <w:p w:rsidR="00421FC1" w:rsidRPr="008632A7" w:rsidP="00421FC1" w14:paraId="373D6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863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ст. 15.5 </w:t>
      </w: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Кодекса Российской Федерации об административных правонарушениях</w:t>
      </w:r>
      <w:r w:rsidRPr="008632A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421FC1" w:rsidRPr="008632A7" w:rsidP="00421FC1" w14:paraId="6E44C5A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FC1" w:rsidRPr="008632A7" w:rsidP="00421FC1" w14:paraId="49694268" w14:textId="2F0BA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421FC1" w:rsidRPr="008632A7" w:rsidP="00421FC1" w14:paraId="66256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FC1" w:rsidRPr="008632A7" w:rsidP="00421FC1" w14:paraId="4312B8CA" w14:textId="65AEA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>Дек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, как должностное лицо –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ООО «АЗ»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, нарушил требования п. 7 ст. 431 НК РФ, предоставив расчет по страховым взносам за </w:t>
      </w:r>
      <w:r w:rsidRPr="008632A7" w:rsidR="009E78F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месяцев 2023 года не в установленный срок.</w:t>
      </w:r>
    </w:p>
    <w:p w:rsidR="00421FC1" w:rsidRPr="008632A7" w:rsidP="00421FC1" w14:paraId="4047F3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>В соответствии с п. 7 ст. 431 НК РФ плательщики, в том числе организации,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том числе, расчет по страховым взносам – не позднее 25-го числа месяца, следующего за расчетным (отчетным) периодом.</w:t>
      </w:r>
    </w:p>
    <w:p w:rsidR="00421FC1" w:rsidRPr="008632A7" w:rsidP="00421FC1" w14:paraId="2362BD33" w14:textId="035AE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8632A7" w:rsidR="00E042A5">
        <w:rPr>
          <w:rFonts w:ascii="Times New Roman" w:eastAsia="Times New Roman" w:hAnsi="Times New Roman" w:cs="Times New Roman"/>
          <w:sz w:val="24"/>
          <w:szCs w:val="24"/>
        </w:rPr>
        <w:t>Дек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Pr="008632A7" w:rsidR="00E042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был предоставить расчет по страховым взносам за </w:t>
      </w:r>
      <w:r w:rsidRPr="008632A7" w:rsidR="009E78F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месяцев 2023 года не позднее 25 </w:t>
      </w:r>
      <w:r w:rsidRPr="008632A7" w:rsidR="009E78F4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8632A7" w:rsidR="009E7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421FC1" w:rsidRPr="008632A7" w:rsidP="00421FC1" w14:paraId="1E01208D" w14:textId="33830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Фактически сведения в полном объеме были предоставлены </w:t>
      </w:r>
      <w:r w:rsidRPr="008632A7" w:rsidR="00E042A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2A7" w:rsidR="009E78F4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8632A7" w:rsidR="009E7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421FC1" w:rsidRPr="008632A7" w:rsidP="00421FC1" w14:paraId="2C4A7E97" w14:textId="170B2A2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образом. Судебная корреспонденция, направленная по месту жительства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</w:rPr>
        <w:t xml:space="preserve"> и по месту исполнения должностных обязанностей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2A7" w:rsidR="00E042A5">
        <w:rPr>
          <w:rFonts w:ascii="Times New Roman" w:eastAsia="Times New Roman" w:hAnsi="Times New Roman" w:cs="Times New Roman"/>
          <w:sz w:val="24"/>
          <w:szCs w:val="24"/>
        </w:rPr>
        <w:t>Дек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Pr="008632A7" w:rsidR="00E042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не получена, возвращена отправителю из-за истечения срока хранения. Таким образом, с учетом имеющихся сведений о надлежащем извещении лица, в отношении которого ведется производство по делу об административном правонарушении, от которого не поступило каких-либо ходатайств, полагаю возможным рассмотреть дело в ее отсутствие.</w:t>
      </w:r>
    </w:p>
    <w:p w:rsidR="00421FC1" w:rsidRPr="008632A7" w:rsidP="00421FC1" w14:paraId="40E737A1" w14:textId="377A37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>Событие административного правонарушения, предусмотренного ст. 15.5 КоАП РФ и виновность в его совершении подтверждаются представленными в материалах дела доказательствами: протоколом об административном правонарушении №92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</w:rPr>
        <w:t>002424600068900002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632A7" w:rsidR="009E78F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632A7" w:rsidR="009E78F4">
        <w:rPr>
          <w:rFonts w:ascii="Times New Roman" w:eastAsia="Times New Roman" w:hAnsi="Times New Roman" w:cs="Times New Roman"/>
          <w:sz w:val="24"/>
          <w:szCs w:val="24"/>
        </w:rPr>
        <w:t xml:space="preserve"> октября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2024 года, в котором отражены обстоятельства, аналогичные установленным в судебном заседании; </w:t>
      </w: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выпиской из ЕГРЮЛ, из которой следует, что на дату вменяемого административного правонарушения 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  <w:lang w:bidi="ru-RU"/>
        </w:rPr>
        <w:t>Дек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В.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  <w:lang w:bidi="ru-RU"/>
        </w:rPr>
        <w:t>Н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8632A7" w:rsidR="0002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>являл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  <w:lang w:bidi="ru-RU"/>
        </w:rPr>
        <w:t>ся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генеральным директором «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</w:rPr>
        <w:t>АЗ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ответ получен налоговым органом 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  <w:lang w:bidi="ru-RU"/>
        </w:rPr>
        <w:t>20</w:t>
      </w: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8632A7" w:rsidR="00957E8E">
        <w:rPr>
          <w:rFonts w:ascii="Times New Roman" w:eastAsia="Times New Roman" w:hAnsi="Times New Roman" w:cs="Times New Roman"/>
          <w:sz w:val="24"/>
          <w:szCs w:val="24"/>
          <w:lang w:bidi="ru-RU"/>
        </w:rPr>
        <w:t>февраля</w:t>
      </w: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2024 года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иными материалами. </w:t>
      </w:r>
    </w:p>
    <w:p w:rsidR="00421FC1" w:rsidRPr="008632A7" w:rsidP="00421FC1" w14:paraId="014DEDFD" w14:textId="6D6C9F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письменные материалы дела об административном правонарушении, и оценив представленные доказательства всесторонне, полно, объективно, в их совокупности, в соответствии с требованиями ст. 26.11 КоАП РФ, находит вину 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  <w:lang w:bidi="ru-RU"/>
        </w:rPr>
        <w:t>Дек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В.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  <w:lang w:bidi="ru-RU"/>
        </w:rPr>
        <w:t>Н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8632A7" w:rsidR="0002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доказанной и квалифицирует ее действия по ст. 15.5 КоАП РФ по признаку – нарушение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21FC1" w:rsidRPr="008632A7" w:rsidP="00421FC1" w14:paraId="25AFB5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качестве обстоятельств, смягчающих административную ответственность, мировой судья признает добровольное прекращение противоправного поведения лицом, совершившим административное правонарушение. </w:t>
      </w:r>
    </w:p>
    <w:p w:rsidR="00AA2008" w:rsidRPr="008632A7" w:rsidP="00275640" w14:paraId="306F1C64" w14:textId="128B9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обстоятельствам, отягчающим административную ответственность, мировой судья относит повторное совершение Дек В.Н. однородного административного правонарушения (гл. 15 Кодекса Российской Федерации об административных правонарушениях).</w:t>
      </w:r>
    </w:p>
    <w:p w:rsidR="00421FC1" w:rsidRPr="008632A7" w:rsidP="00275640" w14:paraId="2561FDE0" w14:textId="31A0F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Учитывая характер и обстоятельства совершенного административного правонарушения, личность и имущественное положение виновно</w:t>
      </w:r>
      <w:r w:rsidRPr="008632A7" w:rsidR="0027564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</w:t>
      </w: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обстоятельства, смягчающие </w:t>
      </w:r>
      <w:r w:rsidRPr="008632A7" w:rsidR="00E042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отягчающие </w:t>
      </w: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административную ответственность, </w:t>
      </w: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мировой судья приходит к выводу о назначении </w:t>
      </w:r>
      <w:r w:rsidRPr="008632A7" w:rsidR="00E042A5">
        <w:rPr>
          <w:rFonts w:ascii="Times New Roman" w:eastAsia="Times New Roman" w:hAnsi="Times New Roman" w:cs="Times New Roman"/>
          <w:sz w:val="24"/>
          <w:szCs w:val="24"/>
          <w:lang w:bidi="ru-RU"/>
        </w:rPr>
        <w:t>Дек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В.</w:t>
      </w:r>
      <w:r w:rsidRPr="008632A7" w:rsidR="00E042A5">
        <w:rPr>
          <w:rFonts w:ascii="Times New Roman" w:eastAsia="Times New Roman" w:hAnsi="Times New Roman" w:cs="Times New Roman"/>
          <w:sz w:val="24"/>
          <w:szCs w:val="24"/>
          <w:lang w:bidi="ru-RU"/>
        </w:rPr>
        <w:t>Н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8632A7" w:rsidR="0002763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8632A7" w:rsidR="00275640">
        <w:rPr>
          <w:rFonts w:ascii="Times New Roman" w:eastAsia="Times New Roman" w:hAnsi="Times New Roman" w:cs="Times New Roman"/>
          <w:sz w:val="24"/>
          <w:szCs w:val="24"/>
          <w:lang w:bidi="ru-RU"/>
        </w:rPr>
        <w:t>в целях предупреждения совершения новых правонарушений, административного наказания в виде административного штрафа в размере 500 руб.</w:t>
      </w:r>
    </w:p>
    <w:p w:rsidR="00421FC1" w:rsidRPr="008632A7" w:rsidP="00421FC1" w14:paraId="3B552E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>Срок давности привлечения лица к административной ответственности, установленный ч. 1 ст. 4.5 КоАП РФ для данной категории дел, который составляет один год, не истек.</w:t>
      </w:r>
    </w:p>
    <w:p w:rsidR="00421FC1" w:rsidRPr="008632A7" w:rsidP="00421FC1" w14:paraId="4DDB35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ст. 29.9 – 29.11 КоАП РФ, мировой судья, - </w:t>
      </w:r>
    </w:p>
    <w:p w:rsidR="00421FC1" w:rsidRPr="008632A7" w:rsidP="00421FC1" w14:paraId="6D9590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FC1" w:rsidRPr="008632A7" w:rsidP="00421FC1" w14:paraId="1DD501E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421FC1" w:rsidRPr="008632A7" w:rsidP="00421FC1" w14:paraId="0FB5A8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640" w:rsidRPr="008632A7" w:rsidP="00275640" w14:paraId="4F9BBD5B" w14:textId="7CF27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</w:t>
      </w: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общества с ограниченной ответственностью «АЗ» </w:t>
      </w:r>
      <w:r w:rsidRPr="00863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 Владимира Николаевича</w:t>
      </w:r>
      <w:r w:rsidRPr="0086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8632A7" w:rsidR="004D1A8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административного штрафа в размере 500 руб., который следует перечислить на следующие реквизиты:</w:t>
      </w:r>
    </w:p>
    <w:p w:rsidR="00421FC1" w:rsidRPr="008632A7" w:rsidP="00275640" w14:paraId="4711AE3A" w14:textId="2F8D5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обеспечения деятельности мировых судей города Севастополя: Управление обеспечения деятельности мировых судей города Севастополя, номер счета получателя средств: 03100643000000017400, ИНН 9204550954, КПП 920401001, Код ОКТМО 67312000, банк получателя средств: в отделение Севастополя Банка России, БИК ТОФК 016711001, ЕКС 40102810045370000056, КБК 84611601153010005140, УИН </w:t>
      </w:r>
      <w:r w:rsidRPr="008632A7" w:rsidR="008632A7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0410727975373272892249518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 xml:space="preserve">, назначение платежа: оплата штрафа по постановлению  </w:t>
      </w:r>
      <w:r w:rsidRPr="008632A7" w:rsidR="006E28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632A7">
        <w:rPr>
          <w:rFonts w:ascii="Times New Roman" w:eastAsia="Times New Roman" w:hAnsi="Times New Roman" w:cs="Times New Roman"/>
          <w:sz w:val="24"/>
          <w:szCs w:val="24"/>
        </w:rPr>
        <w:t>№5-700/8/2024 от 11 ноября 2024 года».</w:t>
      </w:r>
    </w:p>
    <w:p w:rsidR="00275640" w:rsidRPr="008632A7" w:rsidP="00275640" w14:paraId="6FBE0AEC" w14:textId="20FA8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bCs/>
          <w:sz w:val="24"/>
          <w:szCs w:val="24"/>
        </w:rPr>
        <w:t>Квитанцию об уплате административного штрафа следует представить в адрес мирового судьи судебного участка № 8 Гагаринского судебного района города Севастополя (</w:t>
      </w:r>
      <w:r w:rsidRPr="008632A7">
        <w:rPr>
          <w:rFonts w:ascii="Times New Roman" w:eastAsia="Times New Roman" w:hAnsi="Times New Roman" w:cs="Times New Roman"/>
          <w:bCs/>
          <w:sz w:val="24"/>
          <w:szCs w:val="24"/>
        </w:rPr>
        <w:t>г.Севастополь</w:t>
      </w:r>
      <w:r w:rsidRPr="008632A7">
        <w:rPr>
          <w:rFonts w:ascii="Times New Roman" w:eastAsia="Times New Roman" w:hAnsi="Times New Roman" w:cs="Times New Roman"/>
          <w:bCs/>
          <w:sz w:val="24"/>
          <w:szCs w:val="24"/>
        </w:rPr>
        <w:t xml:space="preserve">, ул. Правды, д. 10). </w:t>
      </w:r>
    </w:p>
    <w:p w:rsidR="00275640" w:rsidRPr="008632A7" w:rsidP="00275640" w14:paraId="68B5E7A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5640" w:rsidRPr="008632A7" w:rsidP="00275640" w14:paraId="69431930" w14:textId="7DA38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bCs/>
          <w:sz w:val="24"/>
          <w:szCs w:val="24"/>
        </w:rPr>
        <w:t>Неуплата административного штрафа в установленный законом срок влечет административную ответственность по ч. 1 ст. 20.25 Кодекса Российской Федерации об административных правонарушениях.</w:t>
      </w:r>
    </w:p>
    <w:p w:rsidR="00421FC1" w:rsidRPr="008632A7" w:rsidP="00421FC1" w14:paraId="0C55CD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Постановление может быть обжаловано в Гагаринский районный суд города Севастополя </w:t>
      </w: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>через мирового судью</w:t>
      </w: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постановления.</w:t>
      </w:r>
    </w:p>
    <w:p w:rsidR="00421FC1" w:rsidRPr="008632A7" w:rsidP="00421FC1" w14:paraId="52ADE7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30C8A" w:rsidRPr="00AA2008" w:rsidP="00701DA9" w14:paraId="15D86687" w14:textId="4675AC0C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8632A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Мировой судья – </w:t>
      </w:r>
    </w:p>
    <w:sectPr w:rsidSect="00AA2008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2"/>
    <w:rsid w:val="00003000"/>
    <w:rsid w:val="000246B3"/>
    <w:rsid w:val="00025E6E"/>
    <w:rsid w:val="000267DC"/>
    <w:rsid w:val="00027632"/>
    <w:rsid w:val="00051238"/>
    <w:rsid w:val="00071E03"/>
    <w:rsid w:val="00075663"/>
    <w:rsid w:val="00086567"/>
    <w:rsid w:val="000A2E84"/>
    <w:rsid w:val="000B21C7"/>
    <w:rsid w:val="000C2221"/>
    <w:rsid w:val="000D367C"/>
    <w:rsid w:val="000E7ED9"/>
    <w:rsid w:val="001026BA"/>
    <w:rsid w:val="0010706A"/>
    <w:rsid w:val="00157301"/>
    <w:rsid w:val="0016368D"/>
    <w:rsid w:val="0016563A"/>
    <w:rsid w:val="001679EC"/>
    <w:rsid w:val="00184A20"/>
    <w:rsid w:val="001936C0"/>
    <w:rsid w:val="00194E99"/>
    <w:rsid w:val="001B4ABF"/>
    <w:rsid w:val="001B4C3E"/>
    <w:rsid w:val="001C0929"/>
    <w:rsid w:val="001C0996"/>
    <w:rsid w:val="001D0152"/>
    <w:rsid w:val="001D1517"/>
    <w:rsid w:val="001D1A8B"/>
    <w:rsid w:val="001F100F"/>
    <w:rsid w:val="001F54F7"/>
    <w:rsid w:val="00204D5A"/>
    <w:rsid w:val="00220E2E"/>
    <w:rsid w:val="002377A0"/>
    <w:rsid w:val="00241609"/>
    <w:rsid w:val="00257BA1"/>
    <w:rsid w:val="00260EBE"/>
    <w:rsid w:val="00271546"/>
    <w:rsid w:val="00275640"/>
    <w:rsid w:val="002A24E2"/>
    <w:rsid w:val="002A5A73"/>
    <w:rsid w:val="002D698A"/>
    <w:rsid w:val="002F0429"/>
    <w:rsid w:val="002F7B75"/>
    <w:rsid w:val="003014AA"/>
    <w:rsid w:val="00312B18"/>
    <w:rsid w:val="00326916"/>
    <w:rsid w:val="00330C8A"/>
    <w:rsid w:val="0033365E"/>
    <w:rsid w:val="003357F3"/>
    <w:rsid w:val="003530BE"/>
    <w:rsid w:val="0036208D"/>
    <w:rsid w:val="00362603"/>
    <w:rsid w:val="00367F22"/>
    <w:rsid w:val="00371571"/>
    <w:rsid w:val="00375EAE"/>
    <w:rsid w:val="003829FE"/>
    <w:rsid w:val="003A53C8"/>
    <w:rsid w:val="003A6F34"/>
    <w:rsid w:val="003A7E99"/>
    <w:rsid w:val="003B0A3A"/>
    <w:rsid w:val="003B1B9C"/>
    <w:rsid w:val="003D3D52"/>
    <w:rsid w:val="003D3ED1"/>
    <w:rsid w:val="003E1886"/>
    <w:rsid w:val="003E7473"/>
    <w:rsid w:val="003E79F9"/>
    <w:rsid w:val="00421FC1"/>
    <w:rsid w:val="00440EF8"/>
    <w:rsid w:val="0045216A"/>
    <w:rsid w:val="004528C8"/>
    <w:rsid w:val="0045495E"/>
    <w:rsid w:val="004670DC"/>
    <w:rsid w:val="0049755C"/>
    <w:rsid w:val="00497AD8"/>
    <w:rsid w:val="004A647C"/>
    <w:rsid w:val="004B00EB"/>
    <w:rsid w:val="004B0276"/>
    <w:rsid w:val="004D1A8B"/>
    <w:rsid w:val="004F17B4"/>
    <w:rsid w:val="005519E5"/>
    <w:rsid w:val="00574455"/>
    <w:rsid w:val="0058037B"/>
    <w:rsid w:val="00596EEA"/>
    <w:rsid w:val="005A2F79"/>
    <w:rsid w:val="005A76A3"/>
    <w:rsid w:val="005C7767"/>
    <w:rsid w:val="005C7EE6"/>
    <w:rsid w:val="005D270E"/>
    <w:rsid w:val="005E277F"/>
    <w:rsid w:val="0060139A"/>
    <w:rsid w:val="0061014E"/>
    <w:rsid w:val="00611943"/>
    <w:rsid w:val="00613E2D"/>
    <w:rsid w:val="00616052"/>
    <w:rsid w:val="006165E7"/>
    <w:rsid w:val="00633100"/>
    <w:rsid w:val="006424EF"/>
    <w:rsid w:val="006457B7"/>
    <w:rsid w:val="00645FAF"/>
    <w:rsid w:val="00653ABC"/>
    <w:rsid w:val="00661E9A"/>
    <w:rsid w:val="00682D82"/>
    <w:rsid w:val="00683E8B"/>
    <w:rsid w:val="00687C89"/>
    <w:rsid w:val="0069410C"/>
    <w:rsid w:val="006A2C91"/>
    <w:rsid w:val="006A5814"/>
    <w:rsid w:val="006B19B4"/>
    <w:rsid w:val="006B706F"/>
    <w:rsid w:val="006C0220"/>
    <w:rsid w:val="006E289E"/>
    <w:rsid w:val="006E735D"/>
    <w:rsid w:val="00701DA9"/>
    <w:rsid w:val="00710D23"/>
    <w:rsid w:val="0071351B"/>
    <w:rsid w:val="007268FF"/>
    <w:rsid w:val="00740F5D"/>
    <w:rsid w:val="007431E8"/>
    <w:rsid w:val="00757EF3"/>
    <w:rsid w:val="00761A53"/>
    <w:rsid w:val="00773273"/>
    <w:rsid w:val="00773500"/>
    <w:rsid w:val="00795A28"/>
    <w:rsid w:val="00796171"/>
    <w:rsid w:val="007A1A50"/>
    <w:rsid w:val="007B3DF9"/>
    <w:rsid w:val="007D1FD0"/>
    <w:rsid w:val="007D371B"/>
    <w:rsid w:val="007F542D"/>
    <w:rsid w:val="00807422"/>
    <w:rsid w:val="00820ED6"/>
    <w:rsid w:val="00823457"/>
    <w:rsid w:val="00832651"/>
    <w:rsid w:val="00843A9F"/>
    <w:rsid w:val="00845BFD"/>
    <w:rsid w:val="008606DB"/>
    <w:rsid w:val="008632A7"/>
    <w:rsid w:val="008A2334"/>
    <w:rsid w:val="008A5819"/>
    <w:rsid w:val="008A5BCF"/>
    <w:rsid w:val="008B2886"/>
    <w:rsid w:val="008B4572"/>
    <w:rsid w:val="008B4F9F"/>
    <w:rsid w:val="008B6726"/>
    <w:rsid w:val="008B7B24"/>
    <w:rsid w:val="008C685F"/>
    <w:rsid w:val="008D2C1A"/>
    <w:rsid w:val="008E197A"/>
    <w:rsid w:val="008E3EF4"/>
    <w:rsid w:val="008F28AE"/>
    <w:rsid w:val="008F4174"/>
    <w:rsid w:val="008F4A3E"/>
    <w:rsid w:val="00912B8C"/>
    <w:rsid w:val="0094041F"/>
    <w:rsid w:val="00957E8E"/>
    <w:rsid w:val="00973F20"/>
    <w:rsid w:val="00975E29"/>
    <w:rsid w:val="00984B42"/>
    <w:rsid w:val="00997A0C"/>
    <w:rsid w:val="009A3CDE"/>
    <w:rsid w:val="009B78F0"/>
    <w:rsid w:val="009C3DA1"/>
    <w:rsid w:val="009C5F20"/>
    <w:rsid w:val="009C6FE6"/>
    <w:rsid w:val="009E1F33"/>
    <w:rsid w:val="009E78F4"/>
    <w:rsid w:val="009F0DD6"/>
    <w:rsid w:val="00A0557B"/>
    <w:rsid w:val="00A056D5"/>
    <w:rsid w:val="00A0593A"/>
    <w:rsid w:val="00A11259"/>
    <w:rsid w:val="00A2110F"/>
    <w:rsid w:val="00A219EE"/>
    <w:rsid w:val="00A2559E"/>
    <w:rsid w:val="00A65EBC"/>
    <w:rsid w:val="00AA2008"/>
    <w:rsid w:val="00AA2E35"/>
    <w:rsid w:val="00AA3554"/>
    <w:rsid w:val="00AE3BC5"/>
    <w:rsid w:val="00AF1473"/>
    <w:rsid w:val="00AF5BCF"/>
    <w:rsid w:val="00B128AA"/>
    <w:rsid w:val="00B2055B"/>
    <w:rsid w:val="00B227DD"/>
    <w:rsid w:val="00B273BC"/>
    <w:rsid w:val="00B306CF"/>
    <w:rsid w:val="00B42B44"/>
    <w:rsid w:val="00B44071"/>
    <w:rsid w:val="00B45225"/>
    <w:rsid w:val="00B526BA"/>
    <w:rsid w:val="00B6085E"/>
    <w:rsid w:val="00B64661"/>
    <w:rsid w:val="00B84CE8"/>
    <w:rsid w:val="00BB0B75"/>
    <w:rsid w:val="00BB3650"/>
    <w:rsid w:val="00BB5421"/>
    <w:rsid w:val="00C1214F"/>
    <w:rsid w:val="00C21E3D"/>
    <w:rsid w:val="00C2381E"/>
    <w:rsid w:val="00C5689E"/>
    <w:rsid w:val="00C71F44"/>
    <w:rsid w:val="00C74122"/>
    <w:rsid w:val="00C92A7D"/>
    <w:rsid w:val="00C95A0F"/>
    <w:rsid w:val="00C96AA3"/>
    <w:rsid w:val="00CB5AF0"/>
    <w:rsid w:val="00CD04BF"/>
    <w:rsid w:val="00CD2F13"/>
    <w:rsid w:val="00CD53C3"/>
    <w:rsid w:val="00CE66E7"/>
    <w:rsid w:val="00CF0808"/>
    <w:rsid w:val="00CF53ED"/>
    <w:rsid w:val="00D0484B"/>
    <w:rsid w:val="00D1446D"/>
    <w:rsid w:val="00D1635F"/>
    <w:rsid w:val="00D26B79"/>
    <w:rsid w:val="00D330C9"/>
    <w:rsid w:val="00D40A11"/>
    <w:rsid w:val="00D456FB"/>
    <w:rsid w:val="00D4792B"/>
    <w:rsid w:val="00D51DE4"/>
    <w:rsid w:val="00D52032"/>
    <w:rsid w:val="00D64E02"/>
    <w:rsid w:val="00D8243B"/>
    <w:rsid w:val="00D8489B"/>
    <w:rsid w:val="00D9296D"/>
    <w:rsid w:val="00DC1EB6"/>
    <w:rsid w:val="00DC36C8"/>
    <w:rsid w:val="00DF6071"/>
    <w:rsid w:val="00DF7B85"/>
    <w:rsid w:val="00E042A5"/>
    <w:rsid w:val="00E20AB6"/>
    <w:rsid w:val="00E21E00"/>
    <w:rsid w:val="00E6264A"/>
    <w:rsid w:val="00E66CAB"/>
    <w:rsid w:val="00E73FEB"/>
    <w:rsid w:val="00E92992"/>
    <w:rsid w:val="00E95616"/>
    <w:rsid w:val="00EA7BE1"/>
    <w:rsid w:val="00EB2C30"/>
    <w:rsid w:val="00EC1BAF"/>
    <w:rsid w:val="00ED2442"/>
    <w:rsid w:val="00ED421A"/>
    <w:rsid w:val="00ED7A7F"/>
    <w:rsid w:val="00EE1AB9"/>
    <w:rsid w:val="00EE3446"/>
    <w:rsid w:val="00F007E2"/>
    <w:rsid w:val="00F02DC7"/>
    <w:rsid w:val="00F03596"/>
    <w:rsid w:val="00F06A8F"/>
    <w:rsid w:val="00F16D95"/>
    <w:rsid w:val="00F16E30"/>
    <w:rsid w:val="00F20A53"/>
    <w:rsid w:val="00F24B4A"/>
    <w:rsid w:val="00F303D0"/>
    <w:rsid w:val="00F322AB"/>
    <w:rsid w:val="00F56901"/>
    <w:rsid w:val="00F60E19"/>
    <w:rsid w:val="00F6605F"/>
    <w:rsid w:val="00F71572"/>
    <w:rsid w:val="00F76161"/>
    <w:rsid w:val="00FA021F"/>
    <w:rsid w:val="00FB6C88"/>
    <w:rsid w:val="00FB7943"/>
    <w:rsid w:val="00FC3BEF"/>
    <w:rsid w:val="00FC5A05"/>
    <w:rsid w:val="00FE03E6"/>
    <w:rsid w:val="00FE68DC"/>
    <w:rsid w:val="00FE6CDF"/>
    <w:rsid w:val="00FE6F57"/>
    <w:rsid w:val="00FF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78A8B-59D0-4AD8-A9B4-E3396B3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160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682D82"/>
  </w:style>
  <w:style w:type="character" w:styleId="Hyperlink">
    <w:name w:val="Hyperlink"/>
    <w:basedOn w:val="DefaultParagraphFont"/>
    <w:uiPriority w:val="99"/>
    <w:semiHidden/>
    <w:unhideWhenUsed/>
    <w:rsid w:val="00682D8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3E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303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8D19-F5C7-40E6-8659-08A94493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