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B1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8D2EB3">
        <w:rPr>
          <w:sz w:val="22"/>
          <w:szCs w:val="22"/>
        </w:rPr>
        <w:t>№ 92</w:t>
      </w:r>
      <w:r w:rsidRPr="008D2EB3">
        <w:rPr>
          <w:sz w:val="22"/>
          <w:szCs w:val="22"/>
          <w:lang w:val="en-US"/>
        </w:rPr>
        <w:t>MS</w:t>
      </w:r>
      <w:r w:rsidRPr="008D2EB3">
        <w:rPr>
          <w:sz w:val="22"/>
          <w:szCs w:val="22"/>
        </w:rPr>
        <w:t>0008-01-</w:t>
      </w:r>
      <w:r w:rsidRPr="008D2EB3" w:rsidR="00810116">
        <w:rPr>
          <w:sz w:val="22"/>
          <w:szCs w:val="22"/>
        </w:rPr>
        <w:t>2024-</w:t>
      </w:r>
      <w:r w:rsidRPr="008D2EB3" w:rsidR="00D137A5">
        <w:rPr>
          <w:sz w:val="22"/>
          <w:szCs w:val="22"/>
        </w:rPr>
        <w:t>00</w:t>
      </w:r>
      <w:r w:rsidR="00372005">
        <w:rPr>
          <w:sz w:val="22"/>
          <w:szCs w:val="22"/>
        </w:rPr>
        <w:t>2681</w:t>
      </w:r>
      <w:r w:rsidRPr="008D2EB3" w:rsidR="00D137A5">
        <w:rPr>
          <w:sz w:val="22"/>
          <w:szCs w:val="22"/>
        </w:rPr>
        <w:t>-</w:t>
      </w:r>
      <w:r w:rsidR="000C745D">
        <w:rPr>
          <w:sz w:val="22"/>
          <w:szCs w:val="22"/>
        </w:rPr>
        <w:t>1</w:t>
      </w:r>
      <w:r w:rsidR="00372005">
        <w:rPr>
          <w:sz w:val="22"/>
          <w:szCs w:val="22"/>
        </w:rPr>
        <w:t>0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0C745D">
        <w:rPr>
          <w:sz w:val="22"/>
          <w:szCs w:val="22"/>
        </w:rPr>
        <w:t>6</w:t>
      </w:r>
      <w:r w:rsidR="00372005">
        <w:rPr>
          <w:sz w:val="22"/>
          <w:szCs w:val="22"/>
        </w:rPr>
        <w:t>50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2B1E7F">
        <w:rPr>
          <w:sz w:val="22"/>
          <w:szCs w:val="22"/>
        </w:rPr>
        <w:t xml:space="preserve"> </w:t>
      </w:r>
      <w:r w:rsidR="005821AB">
        <w:rPr>
          <w:sz w:val="22"/>
          <w:szCs w:val="22"/>
        </w:rPr>
        <w:t>ноября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Pr="00372005" w:rsidR="00372005">
        <w:rPr>
          <w:b/>
          <w:sz w:val="22"/>
          <w:szCs w:val="22"/>
        </w:rPr>
        <w:t>президента Региональной общественной организации «СЕВАСТОПОЛЬСКАЯ ФЕДЕРАЦИЯ ДЖИУ-ДЖИТСУ»</w:t>
      </w:r>
      <w:r w:rsidR="00372005">
        <w:rPr>
          <w:b/>
          <w:sz w:val="22"/>
          <w:szCs w:val="22"/>
        </w:rPr>
        <w:t xml:space="preserve"> </w:t>
      </w:r>
      <w:r w:rsidRPr="00372005" w:rsidR="00372005">
        <w:rPr>
          <w:b/>
          <w:sz w:val="22"/>
          <w:szCs w:val="22"/>
        </w:rPr>
        <w:t xml:space="preserve">Марченко Ольги Петровны, </w:t>
      </w:r>
      <w:r w:rsidR="00A977B1">
        <w:rPr>
          <w:sz w:val="22"/>
          <w:szCs w:val="22"/>
        </w:rPr>
        <w:t>«данные изъяты»</w:t>
      </w:r>
      <w:r w:rsidR="00372005">
        <w:rPr>
          <w:sz w:val="22"/>
          <w:szCs w:val="22"/>
        </w:rPr>
        <w:t>,</w:t>
      </w:r>
      <w:r w:rsidR="00F505A9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Марченко</w:t>
      </w:r>
      <w:r w:rsidR="000C745D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>О</w:t>
      </w:r>
      <w:r w:rsidR="000C745D">
        <w:rPr>
          <w:sz w:val="22"/>
          <w:szCs w:val="22"/>
          <w:lang w:bidi="ru-RU"/>
        </w:rPr>
        <w:t>.П.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 w:rsidRPr="00372005">
        <w:rPr>
          <w:sz w:val="22"/>
          <w:szCs w:val="22"/>
          <w:lang w:bidi="ru-RU"/>
        </w:rPr>
        <w:t>президентом Региональной общественной организации «СЕВАСТОПОЛЬСКАЯ ФЕДЕРАЦИЯ ДЖИУ-ДЖИТСУ»</w:t>
      </w:r>
      <w:r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>не представил</w:t>
      </w:r>
      <w:r w:rsidRPr="006E3EC3" w:rsidR="00810116">
        <w:rPr>
          <w:sz w:val="22"/>
          <w:szCs w:val="22"/>
        </w:rPr>
        <w:t>а</w:t>
      </w:r>
      <w:r w:rsidRPr="006E3EC3">
        <w:rPr>
          <w:sz w:val="22"/>
          <w:szCs w:val="22"/>
        </w:rPr>
        <w:t xml:space="preserve"> в отделение Фонда пенсионного и социального страхования Российской Федерации по г. Севастополю в установленный законодательством срок, не позднее </w:t>
      </w:r>
      <w:r w:rsidR="002254A0">
        <w:rPr>
          <w:sz w:val="22"/>
          <w:szCs w:val="22"/>
        </w:rPr>
        <w:t xml:space="preserve">25 января </w:t>
      </w:r>
      <w:r w:rsidRPr="006F284C" w:rsidR="006F284C">
        <w:rPr>
          <w:sz w:val="22"/>
          <w:szCs w:val="22"/>
        </w:rPr>
        <w:t>202</w:t>
      </w:r>
      <w:r w:rsidR="002254A0">
        <w:rPr>
          <w:sz w:val="22"/>
          <w:szCs w:val="22"/>
        </w:rPr>
        <w:t>4</w:t>
      </w:r>
      <w:r w:rsidRPr="006F284C" w:rsidR="006F284C">
        <w:rPr>
          <w:sz w:val="22"/>
          <w:szCs w:val="22"/>
        </w:rPr>
        <w:t xml:space="preserve">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</w:t>
      </w:r>
      <w:r w:rsidR="002254A0">
        <w:rPr>
          <w:sz w:val="22"/>
          <w:szCs w:val="22"/>
        </w:rPr>
        <w:t>2023 год</w:t>
      </w:r>
      <w:r w:rsidRPr="006E3EC3" w:rsidR="003F6ADE">
        <w:rPr>
          <w:sz w:val="22"/>
          <w:szCs w:val="22"/>
        </w:rPr>
        <w:t xml:space="preserve">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>
        <w:rPr>
          <w:sz w:val="22"/>
          <w:szCs w:val="22"/>
        </w:rPr>
        <w:t>05 февраля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C74318" w:rsidRPr="006E3EC3" w:rsidP="00C74318">
      <w:pPr>
        <w:widowControl w:val="0"/>
        <w:ind w:firstLine="567"/>
        <w:jc w:val="both"/>
        <w:rPr>
          <w:sz w:val="22"/>
          <w:szCs w:val="22"/>
        </w:rPr>
      </w:pPr>
      <w:r w:rsidRPr="00F505A9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</w:t>
      </w:r>
      <w:r w:rsidR="000C745D">
        <w:rPr>
          <w:sz w:val="22"/>
          <w:szCs w:val="22"/>
        </w:rPr>
        <w:t xml:space="preserve"> образом</w:t>
      </w:r>
      <w:r w:rsidRPr="000C745D" w:rsidR="000C745D">
        <w:rPr>
          <w:sz w:val="22"/>
          <w:szCs w:val="22"/>
        </w:rPr>
        <w:t>,</w:t>
      </w:r>
      <w:r w:rsidR="000C745D">
        <w:rPr>
          <w:sz w:val="22"/>
          <w:szCs w:val="22"/>
        </w:rPr>
        <w:t xml:space="preserve"> судебная корреспонденция получена </w:t>
      </w:r>
      <w:r w:rsidRPr="00372005" w:rsidR="00372005">
        <w:rPr>
          <w:sz w:val="22"/>
          <w:szCs w:val="22"/>
          <w:lang w:bidi="ru-RU"/>
        </w:rPr>
        <w:t>Марченко О.П.</w:t>
      </w:r>
      <w:r w:rsidR="000C745D">
        <w:rPr>
          <w:sz w:val="22"/>
          <w:szCs w:val="22"/>
        </w:rPr>
        <w:t xml:space="preserve"> 1</w:t>
      </w:r>
      <w:r w:rsidR="00372005">
        <w:rPr>
          <w:sz w:val="22"/>
          <w:szCs w:val="22"/>
        </w:rPr>
        <w:t>5</w:t>
      </w:r>
      <w:r w:rsidR="000C745D">
        <w:rPr>
          <w:sz w:val="22"/>
          <w:szCs w:val="22"/>
        </w:rPr>
        <w:t xml:space="preserve"> октября 2024 г</w:t>
      </w:r>
      <w:r w:rsidRPr="00F505A9">
        <w:rPr>
          <w:sz w:val="22"/>
          <w:szCs w:val="22"/>
        </w:rPr>
        <w:t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его отсутствие.</w:t>
      </w:r>
      <w:r>
        <w:rPr>
          <w:sz w:val="22"/>
          <w:szCs w:val="22"/>
        </w:rPr>
        <w:t xml:space="preserve"> </w:t>
      </w:r>
      <w:r w:rsidRPr="006E3EC3" w:rsidR="006E3EC3">
        <w:rPr>
          <w:sz w:val="22"/>
          <w:szCs w:val="22"/>
        </w:rPr>
        <w:t xml:space="preserve">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</w:t>
      </w:r>
      <w:r w:rsidRPr="006E3EC3">
        <w:rPr>
          <w:sz w:val="22"/>
          <w:szCs w:val="22"/>
        </w:rPr>
        <w:t>2</w:t>
      </w:r>
      <w:r w:rsidRPr="006E3EC3">
        <w:rPr>
          <w:sz w:val="22"/>
          <w:szCs w:val="22"/>
        </w:rPr>
        <w:t xml:space="preserve"> ст. 15.33 Кодекса Российской Федерации об административных правонарушениях </w:t>
      </w:r>
      <w:r w:rsidRPr="006E3EC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080DA1">
        <w:rPr>
          <w:sz w:val="22"/>
          <w:szCs w:val="22"/>
          <w:lang w:bidi="ru-RU"/>
        </w:rPr>
        <w:t>Зубко Н.П.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080DA1">
        <w:rPr>
          <w:sz w:val="22"/>
          <w:szCs w:val="22"/>
        </w:rPr>
        <w:t>49</w:t>
      </w:r>
      <w:r w:rsidR="00372005">
        <w:rPr>
          <w:sz w:val="22"/>
          <w:szCs w:val="22"/>
        </w:rPr>
        <w:t>6822</w:t>
      </w:r>
      <w:r w:rsidRPr="006E3EC3">
        <w:rPr>
          <w:sz w:val="22"/>
          <w:szCs w:val="22"/>
        </w:rPr>
        <w:t xml:space="preserve">, составленным </w:t>
      </w:r>
      <w:r w:rsidR="006F284C">
        <w:rPr>
          <w:sz w:val="22"/>
          <w:szCs w:val="22"/>
        </w:rPr>
        <w:t>2</w:t>
      </w:r>
      <w:r w:rsidR="00080DA1">
        <w:rPr>
          <w:sz w:val="22"/>
          <w:szCs w:val="22"/>
        </w:rPr>
        <w:t>4</w:t>
      </w:r>
      <w:r w:rsidR="006F284C">
        <w:rPr>
          <w:sz w:val="22"/>
          <w:szCs w:val="22"/>
        </w:rPr>
        <w:t xml:space="preserve"> </w:t>
      </w:r>
      <w:r w:rsidR="00080DA1">
        <w:rPr>
          <w:sz w:val="22"/>
          <w:szCs w:val="22"/>
        </w:rPr>
        <w:t>сентября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Pr="00EF01D4" w:rsidR="00EF01D4">
        <w:rPr>
          <w:sz w:val="22"/>
          <w:szCs w:val="22"/>
          <w:lang w:bidi="ru-RU"/>
        </w:rPr>
        <w:t>президент</w:t>
      </w:r>
      <w:r w:rsidR="00EF01D4">
        <w:rPr>
          <w:sz w:val="22"/>
          <w:szCs w:val="22"/>
          <w:lang w:bidi="ru-RU"/>
        </w:rPr>
        <w:t>ом</w:t>
      </w:r>
      <w:r w:rsidRPr="00EF01D4" w:rsidR="00EF01D4">
        <w:rPr>
          <w:sz w:val="22"/>
          <w:szCs w:val="22"/>
          <w:lang w:bidi="ru-RU"/>
        </w:rPr>
        <w:t xml:space="preserve"> Региональной общественной организации «СЕВАСТОПОЛЬСКАЯ ФЕДЕРАЦИЯ ДЖИУ-ДЖИТСУ» </w:t>
      </w:r>
      <w:r w:rsidR="00EF01D4">
        <w:rPr>
          <w:sz w:val="22"/>
          <w:szCs w:val="22"/>
          <w:lang w:bidi="ru-RU"/>
        </w:rPr>
        <w:t xml:space="preserve">являлась </w:t>
      </w:r>
      <w:r w:rsidRPr="00EF01D4" w:rsidR="00EF01D4">
        <w:rPr>
          <w:sz w:val="22"/>
          <w:szCs w:val="22"/>
          <w:lang w:bidi="ru-RU"/>
        </w:rPr>
        <w:t>Марченко О</w:t>
      </w:r>
      <w:r w:rsidR="00EF01D4">
        <w:rPr>
          <w:sz w:val="22"/>
          <w:szCs w:val="22"/>
          <w:lang w:bidi="ru-RU"/>
        </w:rPr>
        <w:t>. П.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от </w:t>
      </w:r>
      <w:r w:rsidR="00EF01D4">
        <w:rPr>
          <w:sz w:val="22"/>
          <w:szCs w:val="22"/>
        </w:rPr>
        <w:t>05 февраля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="00EF01D4">
        <w:rPr>
          <w:sz w:val="22"/>
          <w:szCs w:val="22"/>
        </w:rPr>
        <w:t>05 февраля</w:t>
      </w:r>
      <w:r w:rsidR="00E551F9">
        <w:rPr>
          <w:sz w:val="22"/>
          <w:szCs w:val="22"/>
        </w:rPr>
        <w:t xml:space="preserve"> </w:t>
      </w:r>
      <w:r w:rsidR="00BE47DA">
        <w:rPr>
          <w:sz w:val="22"/>
          <w:szCs w:val="22"/>
        </w:rPr>
        <w:t>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со ст. 2.4 КоАП РФ административной ответственности подлежит должностное лицо </w:t>
      </w:r>
      <w:r w:rsidRPr="006E3EC3">
        <w:rPr>
          <w:sz w:val="22"/>
          <w:szCs w:val="22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Pr="00EF01D4" w:rsidR="00EF01D4">
        <w:rPr>
          <w:sz w:val="22"/>
          <w:szCs w:val="22"/>
          <w:lang w:bidi="ru-RU"/>
        </w:rPr>
        <w:t>Марченко О. П.</w:t>
      </w:r>
      <w:r w:rsidR="00EF01D4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квалифицирует деяние </w:t>
      </w:r>
      <w:r w:rsidRPr="00EF01D4" w:rsidR="00EF01D4">
        <w:rPr>
          <w:sz w:val="22"/>
          <w:szCs w:val="22"/>
          <w:lang w:bidi="ru-RU"/>
        </w:rPr>
        <w:t>Марченко О. П.</w:t>
      </w:r>
      <w:r w:rsidR="00EF01D4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551F9">
        <w:rPr>
          <w:sz w:val="22"/>
          <w:szCs w:val="22"/>
        </w:rPr>
        <w:t>й</w:t>
      </w:r>
      <w:r w:rsidRPr="006E3EC3">
        <w:rPr>
          <w:sz w:val="22"/>
          <w:szCs w:val="22"/>
        </w:rPr>
        <w:t xml:space="preserve">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Pr="00EF01D4" w:rsidR="00EF01D4">
        <w:rPr>
          <w:sz w:val="22"/>
          <w:szCs w:val="22"/>
          <w:lang w:bidi="ru-RU"/>
        </w:rPr>
        <w:t>Марченко О. П.</w:t>
      </w:r>
      <w:r w:rsidR="00E551F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6E3EC3">
        <w:rPr>
          <w:sz w:val="22"/>
          <w:szCs w:val="22"/>
        </w:rPr>
        <w:t>–  глава</w:t>
      </w:r>
      <w:r w:rsidRPr="006E3EC3">
        <w:rPr>
          <w:sz w:val="22"/>
          <w:szCs w:val="22"/>
        </w:rPr>
        <w:t xml:space="preserve">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EF01D4" w:rsidR="00EF01D4">
        <w:rPr>
          <w:b/>
          <w:sz w:val="22"/>
          <w:szCs w:val="22"/>
        </w:rPr>
        <w:t>президента Региональной общественной организации «СЕВАСТОПОЛЬСКАЯ ФЕДЕРАЦИЯ ДЖИУ-ДЖИТСУ» Марченко Ольг</w:t>
      </w:r>
      <w:r w:rsidR="00EF01D4">
        <w:rPr>
          <w:b/>
          <w:sz w:val="22"/>
          <w:szCs w:val="22"/>
        </w:rPr>
        <w:t>у</w:t>
      </w:r>
      <w:r w:rsidRPr="00EF01D4" w:rsidR="00EF01D4">
        <w:rPr>
          <w:b/>
          <w:sz w:val="22"/>
          <w:szCs w:val="22"/>
        </w:rPr>
        <w:t xml:space="preserve"> Петровн</w:t>
      </w:r>
      <w:r w:rsidR="00EF01D4">
        <w:rPr>
          <w:b/>
          <w:sz w:val="22"/>
          <w:szCs w:val="22"/>
        </w:rPr>
        <w:t>у</w:t>
      </w:r>
      <w:r w:rsidRPr="006E3EC3" w:rsidR="002E23CD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E551F9">
        <w:rPr>
          <w:sz w:val="22"/>
          <w:szCs w:val="22"/>
          <w:lang w:bidi="ru-RU"/>
        </w:rPr>
        <w:t>ой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40102810045370000056, счет получателя 03100643000000017400, КБК 79711601230060003140, УИН </w:t>
      </w:r>
      <w:r w:rsidR="008D2EB3">
        <w:rPr>
          <w:sz w:val="22"/>
          <w:szCs w:val="22"/>
        </w:rPr>
        <w:t>797</w:t>
      </w:r>
      <w:r w:rsidR="00EF01D4">
        <w:rPr>
          <w:sz w:val="22"/>
          <w:szCs w:val="22"/>
        </w:rPr>
        <w:t>92002409240205730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A977B1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A977B1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881B48" w:rsidRPr="00A977B1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A977B1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A977B1">
        <w:rPr>
          <w:sz w:val="22"/>
          <w:szCs w:val="22"/>
          <w:lang w:bidi="ru-RU"/>
        </w:rPr>
        <w:t>через мирового судью</w:t>
      </w:r>
      <w:r w:rsidRPr="00A977B1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81B48" w:rsidRPr="00A977B1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RPr="00A977B1" w:rsidP="00A977B1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A977B1">
        <w:rPr>
          <w:sz w:val="22"/>
          <w:szCs w:val="22"/>
          <w:lang w:bidi="ru-RU"/>
        </w:rPr>
        <w:t xml:space="preserve">Мировой судья – </w:t>
      </w:r>
    </w:p>
    <w:p w:rsidR="00A977B1" w:rsidRPr="00A977B1" w:rsidP="00A977B1">
      <w:pPr>
        <w:ind w:firstLine="567"/>
        <w:rPr>
          <w:sz w:val="22"/>
          <w:szCs w:val="22"/>
        </w:rPr>
      </w:pPr>
      <w:r w:rsidRPr="00A977B1">
        <w:rPr>
          <w:sz w:val="22"/>
          <w:szCs w:val="22"/>
        </w:rPr>
        <w:t>ДЕПЕРСОНИФИКАЦИЮ</w:t>
      </w:r>
    </w:p>
    <w:p w:rsidR="00A977B1" w:rsidRPr="00A977B1" w:rsidP="00A977B1">
      <w:pPr>
        <w:ind w:firstLine="567"/>
        <w:rPr>
          <w:sz w:val="22"/>
          <w:szCs w:val="22"/>
        </w:rPr>
      </w:pPr>
      <w:r w:rsidRPr="00A977B1">
        <w:rPr>
          <w:sz w:val="22"/>
          <w:szCs w:val="22"/>
        </w:rPr>
        <w:t>Лингвистический контроль</w:t>
      </w:r>
    </w:p>
    <w:p w:rsidR="00A977B1" w:rsidRPr="00A977B1" w:rsidP="00A977B1">
      <w:pPr>
        <w:ind w:firstLine="567"/>
        <w:rPr>
          <w:sz w:val="22"/>
          <w:szCs w:val="22"/>
        </w:rPr>
      </w:pPr>
      <w:r w:rsidRPr="00A977B1">
        <w:rPr>
          <w:sz w:val="22"/>
          <w:szCs w:val="22"/>
        </w:rPr>
        <w:t xml:space="preserve">произвел помощник судьи - Беликова А.Ю. </w:t>
      </w:r>
    </w:p>
    <w:p w:rsidR="00A977B1" w:rsidRPr="00A977B1" w:rsidP="00A977B1">
      <w:pPr>
        <w:ind w:firstLine="567"/>
        <w:rPr>
          <w:sz w:val="22"/>
          <w:szCs w:val="22"/>
        </w:rPr>
      </w:pPr>
      <w:r w:rsidRPr="00A977B1">
        <w:rPr>
          <w:sz w:val="22"/>
          <w:szCs w:val="22"/>
        </w:rPr>
        <w:t>СОГЛАСОВАНО</w:t>
      </w:r>
    </w:p>
    <w:p w:rsidR="00A977B1" w:rsidRPr="00A977B1" w:rsidP="00A977B1">
      <w:pPr>
        <w:ind w:firstLine="567"/>
        <w:rPr>
          <w:sz w:val="22"/>
          <w:szCs w:val="22"/>
        </w:rPr>
      </w:pPr>
      <w:r w:rsidRPr="00A977B1">
        <w:rPr>
          <w:sz w:val="22"/>
          <w:szCs w:val="22"/>
        </w:rPr>
        <w:t>Мировой судья Егорова А.С.</w:t>
      </w:r>
    </w:p>
    <w:p w:rsidR="00A977B1" w:rsidRPr="00A977B1" w:rsidP="00A977B1">
      <w:pPr>
        <w:rPr>
          <w:sz w:val="22"/>
          <w:szCs w:val="22"/>
        </w:rPr>
      </w:pPr>
    </w:p>
    <w:p w:rsidR="00A977B1" w:rsidRPr="00A977B1" w:rsidP="00A977B1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A977B1" w:rsidRPr="006E3EC3" w:rsidP="00A977B1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EB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77B1">
      <w:rPr>
        <w:noProof/>
      </w:rPr>
      <w:t>2</w:t>
    </w:r>
    <w:r>
      <w:fldChar w:fldCharType="end"/>
    </w:r>
  </w:p>
  <w:p w:rsidR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80DA1"/>
    <w:rsid w:val="000B1AAE"/>
    <w:rsid w:val="000C745D"/>
    <w:rsid w:val="000E6371"/>
    <w:rsid w:val="001872BA"/>
    <w:rsid w:val="001E3D27"/>
    <w:rsid w:val="00223813"/>
    <w:rsid w:val="002254A0"/>
    <w:rsid w:val="00251EFE"/>
    <w:rsid w:val="00280C7B"/>
    <w:rsid w:val="00291AEF"/>
    <w:rsid w:val="002B1E7F"/>
    <w:rsid w:val="002E23CD"/>
    <w:rsid w:val="00362600"/>
    <w:rsid w:val="00372005"/>
    <w:rsid w:val="003F6ADE"/>
    <w:rsid w:val="003F6B37"/>
    <w:rsid w:val="00420111"/>
    <w:rsid w:val="00457F30"/>
    <w:rsid w:val="00471316"/>
    <w:rsid w:val="004735A3"/>
    <w:rsid w:val="00495938"/>
    <w:rsid w:val="004A46C8"/>
    <w:rsid w:val="004C3DD9"/>
    <w:rsid w:val="004D41B1"/>
    <w:rsid w:val="004D57E4"/>
    <w:rsid w:val="005821AB"/>
    <w:rsid w:val="005930EA"/>
    <w:rsid w:val="005E212A"/>
    <w:rsid w:val="0060505F"/>
    <w:rsid w:val="00625B28"/>
    <w:rsid w:val="00685672"/>
    <w:rsid w:val="006A6ACD"/>
    <w:rsid w:val="006E3EC3"/>
    <w:rsid w:val="006F284C"/>
    <w:rsid w:val="00722248"/>
    <w:rsid w:val="00810116"/>
    <w:rsid w:val="00880897"/>
    <w:rsid w:val="00881B48"/>
    <w:rsid w:val="008A3924"/>
    <w:rsid w:val="008D2EB3"/>
    <w:rsid w:val="00945AE1"/>
    <w:rsid w:val="009B6D55"/>
    <w:rsid w:val="00A10F31"/>
    <w:rsid w:val="00A26CEE"/>
    <w:rsid w:val="00A345BE"/>
    <w:rsid w:val="00A977B1"/>
    <w:rsid w:val="00AB1770"/>
    <w:rsid w:val="00AF1F97"/>
    <w:rsid w:val="00B071CE"/>
    <w:rsid w:val="00B317BF"/>
    <w:rsid w:val="00BD092E"/>
    <w:rsid w:val="00BE47DA"/>
    <w:rsid w:val="00C74318"/>
    <w:rsid w:val="00C959FA"/>
    <w:rsid w:val="00CC3E5A"/>
    <w:rsid w:val="00CD0FAF"/>
    <w:rsid w:val="00D06184"/>
    <w:rsid w:val="00D137A5"/>
    <w:rsid w:val="00D56C02"/>
    <w:rsid w:val="00D63F05"/>
    <w:rsid w:val="00D948AE"/>
    <w:rsid w:val="00D96C98"/>
    <w:rsid w:val="00E013F1"/>
    <w:rsid w:val="00E03A0A"/>
    <w:rsid w:val="00E37E1F"/>
    <w:rsid w:val="00E551F9"/>
    <w:rsid w:val="00E763F8"/>
    <w:rsid w:val="00E831BF"/>
    <w:rsid w:val="00EB7C1D"/>
    <w:rsid w:val="00EE01DE"/>
    <w:rsid w:val="00EF01D4"/>
    <w:rsid w:val="00F505A9"/>
    <w:rsid w:val="00F62F4A"/>
    <w:rsid w:val="00F7714B"/>
    <w:rsid w:val="00F776D3"/>
    <w:rsid w:val="00F800EE"/>
    <w:rsid w:val="00F9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C0AD79-0642-4D15-A35A-C9C33CEB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