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A6C67" w:rsidRPr="003609F7" w:rsidP="007A6C67">
      <w:pPr>
        <w:ind w:firstLine="709"/>
        <w:jc w:val="right"/>
        <w:rPr>
          <w:sz w:val="24"/>
          <w:szCs w:val="24"/>
        </w:rPr>
      </w:pPr>
      <w:r w:rsidRPr="003609F7">
        <w:rPr>
          <w:sz w:val="24"/>
          <w:szCs w:val="24"/>
        </w:rPr>
        <w:t>Дело №</w:t>
      </w:r>
      <w:r w:rsidR="00AD6FE5">
        <w:rPr>
          <w:sz w:val="24"/>
          <w:szCs w:val="24"/>
        </w:rPr>
        <w:t xml:space="preserve"> 0</w:t>
      </w:r>
      <w:r w:rsidR="008E1E1C">
        <w:rPr>
          <w:sz w:val="24"/>
          <w:szCs w:val="24"/>
        </w:rPr>
        <w:t>5</w:t>
      </w:r>
      <w:r w:rsidRPr="003609F7">
        <w:rPr>
          <w:sz w:val="24"/>
          <w:szCs w:val="24"/>
        </w:rPr>
        <w:t>-</w:t>
      </w:r>
      <w:r w:rsidR="00AD6FE5">
        <w:rPr>
          <w:sz w:val="24"/>
          <w:szCs w:val="24"/>
        </w:rPr>
        <w:t>0010/6</w:t>
      </w:r>
      <w:r w:rsidRPr="003609F7">
        <w:rPr>
          <w:sz w:val="24"/>
          <w:szCs w:val="24"/>
        </w:rPr>
        <w:t>/</w:t>
      </w:r>
      <w:r w:rsidR="00AD6FE5">
        <w:rPr>
          <w:sz w:val="24"/>
          <w:szCs w:val="24"/>
        </w:rPr>
        <w:t>2017</w:t>
      </w:r>
    </w:p>
    <w:p w:rsidR="007A6C67" w:rsidRPr="00485957" w:rsidP="007A6C67">
      <w:pPr>
        <w:ind w:firstLine="709"/>
        <w:jc w:val="center"/>
        <w:rPr>
          <w:b/>
          <w:bCs/>
          <w:sz w:val="24"/>
          <w:szCs w:val="24"/>
        </w:rPr>
      </w:pPr>
      <w:r w:rsidRPr="00485957">
        <w:rPr>
          <w:b/>
          <w:bCs/>
          <w:sz w:val="24"/>
          <w:szCs w:val="24"/>
        </w:rPr>
        <w:t>ПОСТАНОВЛЕНИЕ</w:t>
      </w:r>
    </w:p>
    <w:p w:rsidR="007A6C67" w:rsidP="007A6C67">
      <w:pPr>
        <w:ind w:firstLine="709"/>
        <w:jc w:val="both"/>
        <w:rPr>
          <w:sz w:val="24"/>
          <w:szCs w:val="24"/>
        </w:rPr>
      </w:pPr>
    </w:p>
    <w:p w:rsidR="007A6C67" w:rsidP="003F41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D6FE5">
        <w:rPr>
          <w:sz w:val="24"/>
          <w:szCs w:val="24"/>
        </w:rPr>
        <w:t>31</w:t>
      </w:r>
      <w:r>
        <w:rPr>
          <w:sz w:val="24"/>
          <w:szCs w:val="24"/>
        </w:rPr>
        <w:t xml:space="preserve">» </w:t>
      </w:r>
      <w:r w:rsidR="00AD6FE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D6FE5">
        <w:rPr>
          <w:sz w:val="24"/>
          <w:szCs w:val="24"/>
        </w:rPr>
        <w:t>7</w:t>
      </w:r>
      <w:r>
        <w:rPr>
          <w:sz w:val="24"/>
          <w:szCs w:val="24"/>
        </w:rPr>
        <w:t xml:space="preserve"> года                                                                      </w:t>
      </w:r>
      <w:r w:rsidR="00AD6F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F414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г.</w:t>
      </w:r>
      <w:r w:rsidR="00AD6FE5">
        <w:rPr>
          <w:sz w:val="24"/>
          <w:szCs w:val="24"/>
        </w:rPr>
        <w:t xml:space="preserve"> </w:t>
      </w:r>
      <w:r w:rsidR="008E1E1C">
        <w:rPr>
          <w:sz w:val="24"/>
          <w:szCs w:val="24"/>
        </w:rPr>
        <w:t>Севастополь</w:t>
      </w:r>
    </w:p>
    <w:p w:rsidR="00751DA8" w:rsidP="00751DA8">
      <w:pPr>
        <w:ind w:firstLine="709"/>
        <w:jc w:val="both"/>
        <w:rPr>
          <w:sz w:val="24"/>
          <w:szCs w:val="24"/>
        </w:rPr>
      </w:pPr>
    </w:p>
    <w:p w:rsidR="007A6C67" w:rsidP="00751DA8">
      <w:pPr>
        <w:ind w:firstLine="709"/>
        <w:jc w:val="both"/>
        <w:rPr>
          <w:bCs/>
          <w:sz w:val="24"/>
          <w:szCs w:val="24"/>
        </w:rPr>
      </w:pPr>
      <w:r w:rsidRPr="00751DA8">
        <w:rPr>
          <w:sz w:val="24"/>
          <w:szCs w:val="24"/>
        </w:rPr>
        <w:t xml:space="preserve">Мировой судья Гагаринского судебного района города Севастополя судебного участка № 6 Дмитриев В.Е., рассмотрев </w:t>
      </w:r>
      <w:r w:rsidR="00890C0A">
        <w:rPr>
          <w:sz w:val="24"/>
          <w:szCs w:val="24"/>
        </w:rPr>
        <w:t>в открытом судебном заседании в помещении мировых судей, расположенном по адресу: г. Севастополь, ул. Хрусталева, 4,</w:t>
      </w:r>
      <w:r w:rsidRPr="00751DA8">
        <w:rPr>
          <w:sz w:val="24"/>
          <w:szCs w:val="24"/>
        </w:rPr>
        <w:t xml:space="preserve"> дело о</w:t>
      </w:r>
      <w:r w:rsidR="00890C0A">
        <w:rPr>
          <w:sz w:val="24"/>
          <w:szCs w:val="24"/>
        </w:rPr>
        <w:t>б</w:t>
      </w:r>
      <w:r w:rsidRPr="00751DA8">
        <w:rPr>
          <w:sz w:val="24"/>
          <w:szCs w:val="24"/>
        </w:rPr>
        <w:t xml:space="preserve"> </w:t>
      </w:r>
      <w:r w:rsidR="00890C0A">
        <w:rPr>
          <w:sz w:val="24"/>
          <w:szCs w:val="24"/>
        </w:rPr>
        <w:t>административном</w:t>
      </w:r>
      <w:r w:rsidRPr="00751DA8">
        <w:rPr>
          <w:sz w:val="24"/>
          <w:szCs w:val="24"/>
        </w:rPr>
        <w:t xml:space="preserve"> правонарушени</w:t>
      </w:r>
      <w:r w:rsidR="00890C0A">
        <w:rPr>
          <w:sz w:val="24"/>
          <w:szCs w:val="24"/>
        </w:rPr>
        <w:t>и</w:t>
      </w:r>
      <w:r w:rsidRPr="00751DA8">
        <w:rPr>
          <w:sz w:val="24"/>
          <w:szCs w:val="24"/>
        </w:rPr>
        <w:t>, предусмотренно</w:t>
      </w:r>
      <w:r w:rsidR="00890C0A">
        <w:rPr>
          <w:sz w:val="24"/>
          <w:szCs w:val="24"/>
        </w:rPr>
        <w:t>м</w:t>
      </w:r>
      <w:r w:rsidRPr="00751DA8">
        <w:rPr>
          <w:sz w:val="24"/>
          <w:szCs w:val="24"/>
        </w:rPr>
        <w:t xml:space="preserve"> ст.19.</w:t>
      </w:r>
      <w:r>
        <w:rPr>
          <w:sz w:val="24"/>
          <w:szCs w:val="24"/>
        </w:rPr>
        <w:t>7</w:t>
      </w:r>
      <w:r w:rsidRPr="00751DA8">
        <w:rPr>
          <w:sz w:val="24"/>
          <w:szCs w:val="24"/>
        </w:rPr>
        <w:t xml:space="preserve"> Ко</w:t>
      </w:r>
      <w:r w:rsidR="00890C0A">
        <w:rPr>
          <w:sz w:val="24"/>
          <w:szCs w:val="24"/>
        </w:rPr>
        <w:t>АП РФ</w:t>
      </w:r>
      <w:r w:rsidRPr="00751DA8">
        <w:rPr>
          <w:sz w:val="24"/>
          <w:szCs w:val="24"/>
        </w:rPr>
        <w:t xml:space="preserve">, в отношении </w:t>
      </w:r>
      <w:r w:rsidR="003F414F">
        <w:rPr>
          <w:sz w:val="24"/>
          <w:szCs w:val="24"/>
        </w:rPr>
        <w:t>юридического лица –</w:t>
      </w:r>
      <w:r>
        <w:rPr>
          <w:sz w:val="24"/>
          <w:szCs w:val="24"/>
        </w:rPr>
        <w:t xml:space="preserve"> О</w:t>
      </w:r>
      <w:r w:rsidR="003F414F">
        <w:rPr>
          <w:sz w:val="24"/>
          <w:szCs w:val="24"/>
        </w:rPr>
        <w:t>бщества с ограниченной ответственностью</w:t>
      </w:r>
      <w:r>
        <w:rPr>
          <w:sz w:val="24"/>
          <w:szCs w:val="24"/>
        </w:rPr>
        <w:t xml:space="preserve"> «</w:t>
      </w:r>
      <w:r w:rsidR="00AD6FE5">
        <w:rPr>
          <w:sz w:val="24"/>
          <w:szCs w:val="24"/>
        </w:rPr>
        <w:t>Югжилсервис</w:t>
      </w:r>
      <w:r>
        <w:rPr>
          <w:sz w:val="24"/>
          <w:szCs w:val="24"/>
        </w:rPr>
        <w:t>»,</w:t>
      </w:r>
      <w:r w:rsidRPr="00751DA8">
        <w:rPr>
          <w:sz w:val="24"/>
          <w:szCs w:val="24"/>
        </w:rPr>
        <w:t xml:space="preserve"> </w:t>
      </w:r>
      <w:r w:rsidR="002833AD">
        <w:rPr>
          <w:sz w:val="24"/>
          <w:szCs w:val="24"/>
        </w:rPr>
        <w:t>(данные изъяты)</w:t>
      </w:r>
      <w:r w:rsidRPr="00751DA8">
        <w:rPr>
          <w:sz w:val="24"/>
          <w:szCs w:val="24"/>
        </w:rPr>
        <w:t xml:space="preserve">, </w:t>
      </w:r>
    </w:p>
    <w:p w:rsidR="00890C0A" w:rsidP="007A6C67">
      <w:pPr>
        <w:ind w:firstLine="709"/>
        <w:jc w:val="center"/>
        <w:rPr>
          <w:bCs/>
          <w:sz w:val="24"/>
          <w:szCs w:val="24"/>
        </w:rPr>
      </w:pPr>
    </w:p>
    <w:p w:rsidR="007A6C67" w:rsidP="00890C0A">
      <w:pPr>
        <w:jc w:val="center"/>
        <w:rPr>
          <w:bCs/>
          <w:sz w:val="24"/>
          <w:szCs w:val="24"/>
        </w:rPr>
      </w:pPr>
      <w:r w:rsidRPr="00485957">
        <w:rPr>
          <w:bCs/>
          <w:sz w:val="24"/>
          <w:szCs w:val="24"/>
        </w:rPr>
        <w:t>УСТАНОВИЛ:</w:t>
      </w:r>
    </w:p>
    <w:p w:rsidR="00890C0A" w:rsidRPr="00485957" w:rsidP="00890C0A">
      <w:pPr>
        <w:jc w:val="center"/>
        <w:rPr>
          <w:bCs/>
          <w:sz w:val="24"/>
          <w:szCs w:val="24"/>
        </w:rPr>
      </w:pPr>
    </w:p>
    <w:p w:rsidR="007A6C67" w:rsidP="007A6C67">
      <w:pPr>
        <w:widowControl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485957">
        <w:rPr>
          <w:snapToGrid w:val="0"/>
          <w:sz w:val="24"/>
          <w:szCs w:val="24"/>
          <w:lang w:eastAsia="ru-RU"/>
        </w:rPr>
        <w:t xml:space="preserve">В производстве мирового судьи судебного участка </w:t>
      </w:r>
      <w:r>
        <w:rPr>
          <w:snapToGrid w:val="0"/>
          <w:sz w:val="24"/>
          <w:szCs w:val="24"/>
          <w:lang w:eastAsia="ru-RU"/>
        </w:rPr>
        <w:t>№</w:t>
      </w:r>
      <w:r w:rsidR="00751DA8">
        <w:rPr>
          <w:snapToGrid w:val="0"/>
          <w:sz w:val="24"/>
          <w:szCs w:val="24"/>
          <w:lang w:eastAsia="ru-RU"/>
        </w:rPr>
        <w:t>6</w:t>
      </w:r>
      <w:r>
        <w:rPr>
          <w:snapToGrid w:val="0"/>
          <w:sz w:val="24"/>
          <w:szCs w:val="24"/>
          <w:lang w:eastAsia="ru-RU"/>
        </w:rPr>
        <w:t xml:space="preserve"> </w:t>
      </w:r>
      <w:r w:rsidR="00751DA8">
        <w:rPr>
          <w:snapToGrid w:val="0"/>
          <w:sz w:val="24"/>
          <w:szCs w:val="24"/>
          <w:lang w:eastAsia="ru-RU"/>
        </w:rPr>
        <w:t>Гагаринского</w:t>
      </w:r>
      <w:r>
        <w:rPr>
          <w:snapToGrid w:val="0"/>
          <w:sz w:val="24"/>
          <w:szCs w:val="24"/>
          <w:lang w:eastAsia="ru-RU"/>
        </w:rPr>
        <w:t xml:space="preserve"> судебного района г.</w:t>
      </w:r>
      <w:r w:rsidR="00AD6FE5">
        <w:rPr>
          <w:snapToGrid w:val="0"/>
          <w:sz w:val="24"/>
          <w:szCs w:val="24"/>
          <w:lang w:eastAsia="ru-RU"/>
        </w:rPr>
        <w:t xml:space="preserve"> </w:t>
      </w:r>
      <w:r w:rsidR="00751DA8">
        <w:rPr>
          <w:snapToGrid w:val="0"/>
          <w:sz w:val="24"/>
          <w:szCs w:val="24"/>
          <w:lang w:eastAsia="ru-RU"/>
        </w:rPr>
        <w:t>Севастополя</w:t>
      </w:r>
      <w:r>
        <w:rPr>
          <w:snapToGrid w:val="0"/>
          <w:sz w:val="24"/>
          <w:szCs w:val="24"/>
          <w:lang w:eastAsia="ru-RU"/>
        </w:rPr>
        <w:t xml:space="preserve"> </w:t>
      </w:r>
      <w:r w:rsidRPr="00485957">
        <w:rPr>
          <w:snapToGrid w:val="0"/>
          <w:sz w:val="24"/>
          <w:szCs w:val="24"/>
          <w:lang w:eastAsia="ru-RU"/>
        </w:rPr>
        <w:t>находится дело об административном правонарушении, из которого следует, что</w:t>
      </w:r>
      <w:r w:rsidR="00890C0A">
        <w:rPr>
          <w:snapToGrid w:val="0"/>
          <w:sz w:val="24"/>
          <w:szCs w:val="24"/>
          <w:lang w:eastAsia="ru-RU"/>
        </w:rPr>
        <w:t xml:space="preserve"> в связи</w:t>
      </w:r>
      <w:r w:rsidR="00751DA8">
        <w:rPr>
          <w:snapToGrid w:val="0"/>
          <w:sz w:val="24"/>
          <w:szCs w:val="24"/>
          <w:lang w:eastAsia="ru-RU"/>
        </w:rPr>
        <w:t xml:space="preserve"> </w:t>
      </w:r>
      <w:r w:rsidR="00AD6FE5">
        <w:rPr>
          <w:snapToGrid w:val="0"/>
          <w:sz w:val="24"/>
          <w:szCs w:val="24"/>
          <w:lang w:eastAsia="ru-RU"/>
        </w:rPr>
        <w:t>с проведением выездной внеплановой проверки на осн</w:t>
      </w:r>
      <w:r w:rsidR="009E76AE">
        <w:rPr>
          <w:snapToGrid w:val="0"/>
          <w:sz w:val="24"/>
          <w:szCs w:val="24"/>
          <w:lang w:eastAsia="ru-RU"/>
        </w:rPr>
        <w:t xml:space="preserve">овании распоряжения </w:t>
      </w:r>
      <w:r w:rsidR="0054246B">
        <w:rPr>
          <w:snapToGrid w:val="0"/>
          <w:sz w:val="24"/>
          <w:szCs w:val="24"/>
          <w:lang w:eastAsia="ru-RU"/>
        </w:rPr>
        <w:t xml:space="preserve">Главного управления </w:t>
      </w:r>
      <w:r w:rsidRPr="0054246B" w:rsidR="0054246B">
        <w:rPr>
          <w:snapToGrid w:val="0"/>
          <w:sz w:val="24"/>
          <w:szCs w:val="24"/>
          <w:lang w:eastAsia="ru-RU"/>
        </w:rPr>
        <w:t>Государственного жилищного надзора города Севастополя</w:t>
      </w:r>
      <w:r w:rsidRPr="00E907A6" w:rsidR="00E907A6">
        <w:rPr>
          <w:snapToGrid w:val="0"/>
          <w:color w:val="FF0000"/>
          <w:sz w:val="24"/>
          <w:szCs w:val="24"/>
          <w:lang w:eastAsia="ru-RU"/>
        </w:rPr>
        <w:t xml:space="preserve"> </w:t>
      </w:r>
      <w:r w:rsidR="00E907A6">
        <w:rPr>
          <w:snapToGrid w:val="0"/>
          <w:sz w:val="24"/>
          <w:szCs w:val="24"/>
          <w:lang w:eastAsia="ru-RU"/>
        </w:rPr>
        <w:t xml:space="preserve">(далее – </w:t>
      </w:r>
      <w:r w:rsidR="00E907A6">
        <w:rPr>
          <w:snapToGrid w:val="0"/>
          <w:sz w:val="24"/>
          <w:szCs w:val="24"/>
          <w:lang w:eastAsia="ru-RU"/>
        </w:rPr>
        <w:t>Госжилнадзор</w:t>
      </w:r>
      <w:r w:rsidR="00E907A6">
        <w:rPr>
          <w:snapToGrid w:val="0"/>
          <w:sz w:val="24"/>
          <w:szCs w:val="24"/>
          <w:lang w:eastAsia="ru-RU"/>
        </w:rPr>
        <w:t xml:space="preserve">) </w:t>
      </w:r>
      <w:r w:rsidR="00AD6FE5">
        <w:rPr>
          <w:snapToGrid w:val="0"/>
          <w:sz w:val="24"/>
          <w:szCs w:val="24"/>
          <w:lang w:eastAsia="ru-RU"/>
        </w:rPr>
        <w:t>от 20.12.</w:t>
      </w:r>
      <w:r w:rsidR="009E76AE">
        <w:rPr>
          <w:snapToGrid w:val="0"/>
          <w:sz w:val="24"/>
          <w:szCs w:val="24"/>
          <w:lang w:eastAsia="ru-RU"/>
        </w:rPr>
        <w:t>2</w:t>
      </w:r>
      <w:r w:rsidR="00AD6FE5">
        <w:rPr>
          <w:snapToGrid w:val="0"/>
          <w:sz w:val="24"/>
          <w:szCs w:val="24"/>
          <w:lang w:eastAsia="ru-RU"/>
        </w:rPr>
        <w:t xml:space="preserve">016 года № 1685/МЕД </w:t>
      </w:r>
      <w:r w:rsidR="009D167C">
        <w:rPr>
          <w:snapToGrid w:val="0"/>
          <w:sz w:val="24"/>
          <w:szCs w:val="24"/>
          <w:lang w:eastAsia="ru-RU"/>
        </w:rPr>
        <w:t>руководитель</w:t>
      </w:r>
      <w:r w:rsidR="004204E6">
        <w:rPr>
          <w:snapToGrid w:val="0"/>
          <w:sz w:val="24"/>
          <w:szCs w:val="24"/>
          <w:lang w:eastAsia="ru-RU"/>
        </w:rPr>
        <w:t xml:space="preserve"> </w:t>
      </w:r>
      <w:r w:rsidR="00AD6FE5">
        <w:rPr>
          <w:snapToGrid w:val="0"/>
          <w:sz w:val="24"/>
          <w:szCs w:val="24"/>
          <w:lang w:eastAsia="ru-RU"/>
        </w:rPr>
        <w:t>ООО «</w:t>
      </w:r>
      <w:r w:rsidR="00AD6FE5">
        <w:rPr>
          <w:snapToGrid w:val="0"/>
          <w:sz w:val="24"/>
          <w:szCs w:val="24"/>
          <w:lang w:eastAsia="ru-RU"/>
        </w:rPr>
        <w:t>Югжилсервис</w:t>
      </w:r>
      <w:r w:rsidR="00AD6FE5">
        <w:rPr>
          <w:snapToGrid w:val="0"/>
          <w:sz w:val="24"/>
          <w:szCs w:val="24"/>
          <w:lang w:eastAsia="ru-RU"/>
        </w:rPr>
        <w:t xml:space="preserve">» не обеспечил личного присутствия или присутствия уполномоченного представителя. </w:t>
      </w:r>
      <w:r w:rsidR="006F4A4A">
        <w:rPr>
          <w:snapToGrid w:val="0"/>
          <w:sz w:val="24"/>
          <w:szCs w:val="24"/>
          <w:lang w:eastAsia="ru-RU"/>
        </w:rPr>
        <w:t xml:space="preserve">Также была назначена выездная </w:t>
      </w:r>
      <w:r w:rsidR="009E76AE">
        <w:rPr>
          <w:snapToGrid w:val="0"/>
          <w:sz w:val="24"/>
          <w:szCs w:val="24"/>
          <w:lang w:eastAsia="ru-RU"/>
        </w:rPr>
        <w:t>проверка на</w:t>
      </w:r>
      <w:r w:rsidR="006F4A4A">
        <w:rPr>
          <w:snapToGrid w:val="0"/>
          <w:sz w:val="24"/>
          <w:szCs w:val="24"/>
          <w:lang w:eastAsia="ru-RU"/>
        </w:rPr>
        <w:t xml:space="preserve"> 29.12.2016 г. с </w:t>
      </w:r>
      <w:r w:rsidR="004C197C">
        <w:rPr>
          <w:snapToGrid w:val="0"/>
          <w:sz w:val="24"/>
          <w:szCs w:val="24"/>
          <w:lang w:eastAsia="ru-RU"/>
        </w:rPr>
        <w:t>требованием</w:t>
      </w:r>
      <w:r w:rsidR="006F4A4A">
        <w:rPr>
          <w:snapToGrid w:val="0"/>
          <w:sz w:val="24"/>
          <w:szCs w:val="24"/>
          <w:lang w:eastAsia="ru-RU"/>
        </w:rPr>
        <w:t xml:space="preserve"> обеспечить явку. </w:t>
      </w:r>
      <w:r w:rsidR="004204E6">
        <w:rPr>
          <w:snapToGrid w:val="0"/>
          <w:sz w:val="24"/>
          <w:szCs w:val="24"/>
          <w:lang w:eastAsia="ru-RU"/>
        </w:rPr>
        <w:t>На основании распоряжения от 20.12.2016 года № 1685/МЕД были затребованы документы, а также сведения о невозможности предоставления необходимых документов с указанием объективных причин отсутствия такой возможности</w:t>
      </w:r>
      <w:r w:rsidR="004C197C">
        <w:rPr>
          <w:snapToGrid w:val="0"/>
          <w:sz w:val="24"/>
          <w:szCs w:val="24"/>
          <w:lang w:eastAsia="ru-RU"/>
        </w:rPr>
        <w:t>.</w:t>
      </w:r>
      <w:r w:rsidR="004204E6"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 xml:space="preserve">Указанные требования </w:t>
      </w:r>
      <w:r w:rsidR="004204E6">
        <w:rPr>
          <w:snapToGrid w:val="0"/>
          <w:sz w:val="24"/>
          <w:szCs w:val="24"/>
          <w:lang w:eastAsia="ru-RU"/>
        </w:rPr>
        <w:t xml:space="preserve">не были </w:t>
      </w:r>
      <w:r w:rsidR="004C197C">
        <w:rPr>
          <w:snapToGrid w:val="0"/>
          <w:sz w:val="24"/>
          <w:szCs w:val="24"/>
          <w:lang w:eastAsia="ru-RU"/>
        </w:rPr>
        <w:t>исполн</w:t>
      </w:r>
      <w:r w:rsidR="004204E6">
        <w:rPr>
          <w:snapToGrid w:val="0"/>
          <w:sz w:val="24"/>
          <w:szCs w:val="24"/>
          <w:lang w:eastAsia="ru-RU"/>
        </w:rPr>
        <w:t>ены.</w:t>
      </w:r>
    </w:p>
    <w:p w:rsidR="007A6C67" w:rsidRPr="009E76AE" w:rsidP="00890C0A">
      <w:pPr>
        <w:shd w:val="clear" w:color="auto" w:fill="FFFFFF"/>
        <w:ind w:right="-1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От представителя</w:t>
      </w:r>
      <w:r w:rsidR="00454C0B">
        <w:rPr>
          <w:color w:val="000000"/>
          <w:sz w:val="22"/>
          <w:szCs w:val="22"/>
          <w:lang w:eastAsia="ru-RU"/>
        </w:rPr>
        <w:t xml:space="preserve"> ООО </w:t>
      </w:r>
      <w:r w:rsidR="00454C0B">
        <w:rPr>
          <w:snapToGrid w:val="0"/>
          <w:sz w:val="24"/>
          <w:szCs w:val="24"/>
          <w:lang w:eastAsia="ru-RU"/>
        </w:rPr>
        <w:t>«</w:t>
      </w:r>
      <w:r w:rsidR="00454C0B">
        <w:rPr>
          <w:snapToGrid w:val="0"/>
          <w:sz w:val="24"/>
          <w:szCs w:val="24"/>
          <w:lang w:eastAsia="ru-RU"/>
        </w:rPr>
        <w:t>Югжилсервис</w:t>
      </w:r>
      <w:r w:rsidR="00454C0B">
        <w:rPr>
          <w:snapToGrid w:val="0"/>
          <w:sz w:val="24"/>
          <w:szCs w:val="24"/>
          <w:lang w:eastAsia="ru-RU"/>
        </w:rPr>
        <w:t>»</w:t>
      </w:r>
      <w:r w:rsidR="00890C0A">
        <w:rPr>
          <w:snapToGrid w:val="0"/>
          <w:sz w:val="24"/>
          <w:szCs w:val="24"/>
          <w:lang w:eastAsia="ru-RU"/>
        </w:rPr>
        <w:t xml:space="preserve"> в адрес судебного участка</w:t>
      </w:r>
      <w:r>
        <w:rPr>
          <w:snapToGrid w:val="0"/>
          <w:sz w:val="24"/>
          <w:szCs w:val="24"/>
          <w:lang w:eastAsia="ru-RU"/>
        </w:rPr>
        <w:t xml:space="preserve"> поступило ходатайство о рассмотрении дела без его участия</w:t>
      </w:r>
      <w:r w:rsidR="00890C0A">
        <w:rPr>
          <w:snapToGrid w:val="0"/>
          <w:sz w:val="24"/>
          <w:szCs w:val="24"/>
          <w:lang w:eastAsia="ru-RU"/>
        </w:rPr>
        <w:t>, в соответствии с которым</w:t>
      </w:r>
      <w:r w:rsidR="00454C0B">
        <w:rPr>
          <w:snapToGrid w:val="0"/>
          <w:sz w:val="24"/>
          <w:szCs w:val="24"/>
          <w:lang w:eastAsia="ru-RU"/>
        </w:rPr>
        <w:t xml:space="preserve"> </w:t>
      </w:r>
      <w:r w:rsidR="00890C0A">
        <w:rPr>
          <w:snapToGrid w:val="0"/>
          <w:sz w:val="24"/>
          <w:szCs w:val="24"/>
          <w:lang w:eastAsia="ru-RU"/>
        </w:rPr>
        <w:t>представитель</w:t>
      </w:r>
      <w:r w:rsidR="004C197C">
        <w:rPr>
          <w:snapToGrid w:val="0"/>
          <w:sz w:val="24"/>
          <w:szCs w:val="24"/>
          <w:lang w:eastAsia="ru-RU"/>
        </w:rPr>
        <w:t xml:space="preserve"> общества</w:t>
      </w:r>
      <w:r w:rsidRPr="009E76AE" w:rsidR="00454C0B">
        <w:rPr>
          <w:sz w:val="24"/>
          <w:szCs w:val="24"/>
        </w:rPr>
        <w:t xml:space="preserve"> вину </w:t>
      </w:r>
      <w:r w:rsidRPr="009E76AE" w:rsidR="00454C0B">
        <w:rPr>
          <w:bCs/>
          <w:sz w:val="24"/>
          <w:szCs w:val="24"/>
        </w:rPr>
        <w:t xml:space="preserve">Общества с ограниченной ответственностью </w:t>
      </w:r>
      <w:r>
        <w:rPr>
          <w:snapToGrid w:val="0"/>
          <w:sz w:val="24"/>
          <w:szCs w:val="24"/>
          <w:lang w:eastAsia="ru-RU"/>
        </w:rPr>
        <w:t>«</w:t>
      </w:r>
      <w:r>
        <w:rPr>
          <w:snapToGrid w:val="0"/>
          <w:sz w:val="24"/>
          <w:szCs w:val="24"/>
          <w:lang w:eastAsia="ru-RU"/>
        </w:rPr>
        <w:t>Югжилсервис</w:t>
      </w:r>
      <w:r>
        <w:rPr>
          <w:snapToGrid w:val="0"/>
          <w:sz w:val="24"/>
          <w:szCs w:val="24"/>
          <w:lang w:eastAsia="ru-RU"/>
        </w:rPr>
        <w:t xml:space="preserve">» </w:t>
      </w:r>
      <w:r>
        <w:rPr>
          <w:sz w:val="24"/>
          <w:szCs w:val="24"/>
        </w:rPr>
        <w:t>признал</w:t>
      </w:r>
      <w:r w:rsidR="00890C0A">
        <w:rPr>
          <w:sz w:val="24"/>
          <w:szCs w:val="24"/>
        </w:rPr>
        <w:t>,</w:t>
      </w:r>
      <w:r>
        <w:rPr>
          <w:sz w:val="24"/>
          <w:szCs w:val="24"/>
        </w:rPr>
        <w:t xml:space="preserve"> с протоколом согласен</w:t>
      </w:r>
      <w:r w:rsidRPr="009E76AE" w:rsidR="00454C0B">
        <w:rPr>
          <w:sz w:val="24"/>
          <w:szCs w:val="24"/>
        </w:rPr>
        <w:t>.</w:t>
      </w:r>
    </w:p>
    <w:p w:rsidR="007A6C67" w:rsidP="007A6C67">
      <w:pPr>
        <w:pStyle w:val="21"/>
        <w:ind w:firstLine="709"/>
      </w:pPr>
      <w:r>
        <w:t>И</w:t>
      </w:r>
      <w:r w:rsidRPr="00485957">
        <w:t xml:space="preserve">сследовав представленные доказательства, обозрев материалы дела, суд </w:t>
      </w:r>
      <w:r w:rsidRPr="00120FC9">
        <w:t xml:space="preserve">находит, что вина </w:t>
      </w:r>
      <w:r w:rsidR="00500528">
        <w:t xml:space="preserve">ООО </w:t>
      </w:r>
      <w:r w:rsidR="00AD6FE5">
        <w:rPr>
          <w:snapToGrid w:val="0"/>
          <w:lang w:eastAsia="ru-RU"/>
        </w:rPr>
        <w:t>«</w:t>
      </w:r>
      <w:r w:rsidR="001F2DA0">
        <w:rPr>
          <w:snapToGrid w:val="0"/>
          <w:lang w:eastAsia="ru-RU"/>
        </w:rPr>
        <w:t>Югжилсервис</w:t>
      </w:r>
      <w:r w:rsidR="001F2DA0">
        <w:rPr>
          <w:snapToGrid w:val="0"/>
          <w:lang w:eastAsia="ru-RU"/>
        </w:rPr>
        <w:t xml:space="preserve">» </w:t>
      </w:r>
      <w:r w:rsidR="001F2DA0">
        <w:t>в</w:t>
      </w:r>
      <w:r w:rsidRPr="00485957">
        <w:t xml:space="preserve"> совершен</w:t>
      </w:r>
      <w:r>
        <w:t>ии правонарушения</w:t>
      </w:r>
      <w:r w:rsidRPr="00485957">
        <w:t xml:space="preserve"> установлена и подтверждается материалами дела</w:t>
      </w:r>
      <w:r>
        <w:t>:</w:t>
      </w:r>
    </w:p>
    <w:p w:rsidR="007A6C67" w:rsidP="007A6C67">
      <w:pPr>
        <w:pStyle w:val="21"/>
        <w:ind w:firstLine="709"/>
      </w:pPr>
      <w:r>
        <w:t>- протоколом об административном правонарушении</w:t>
      </w:r>
      <w:r w:rsidR="001F2DA0">
        <w:t xml:space="preserve"> № 769/1 от 30.12.2016 г.</w:t>
      </w:r>
      <w:r>
        <w:t xml:space="preserve"> (л.д.</w:t>
      </w:r>
      <w:r w:rsidR="001F2DA0">
        <w:t>2</w:t>
      </w:r>
      <w:r>
        <w:t>);</w:t>
      </w:r>
    </w:p>
    <w:p w:rsidR="001F2DA0" w:rsidP="007A6C67">
      <w:pPr>
        <w:pStyle w:val="21"/>
        <w:ind w:firstLine="709"/>
      </w:pPr>
      <w:r>
        <w:t>-акт</w:t>
      </w:r>
      <w:r w:rsidR="00890C0A">
        <w:t>ом</w:t>
      </w:r>
      <w:r>
        <w:t xml:space="preserve"> проверки № 1685/МЕД от 29.12.2016 г. (</w:t>
      </w:r>
      <w:r>
        <w:t>л.д</w:t>
      </w:r>
      <w:r>
        <w:t>. 4);</w:t>
      </w:r>
    </w:p>
    <w:p w:rsidR="001F2DA0" w:rsidP="007A6C67">
      <w:pPr>
        <w:pStyle w:val="21"/>
        <w:ind w:firstLine="709"/>
      </w:pPr>
      <w:r>
        <w:t>-</w:t>
      </w:r>
      <w:r w:rsidR="00E907A6">
        <w:t>а</w:t>
      </w:r>
      <w:r>
        <w:t>ктом визуального осмотра от 28.12.2016 г. (</w:t>
      </w:r>
      <w:r>
        <w:t>л.д</w:t>
      </w:r>
      <w:r>
        <w:t>. 7);</w:t>
      </w:r>
    </w:p>
    <w:p w:rsidR="00890C0A" w:rsidP="007A6C67">
      <w:pPr>
        <w:pStyle w:val="21"/>
        <w:ind w:firstLine="709"/>
      </w:pPr>
      <w:r>
        <w:t>- распоряжением №1685/МЕД от 20.12.2016 г. (</w:t>
      </w:r>
      <w:r>
        <w:t>л.д</w:t>
      </w:r>
      <w:r>
        <w:t>. 9);</w:t>
      </w:r>
    </w:p>
    <w:p w:rsidR="004204E6" w:rsidP="004204E6">
      <w:pPr>
        <w:widowControl w:val="0"/>
        <w:ind w:firstLine="709"/>
        <w:jc w:val="both"/>
        <w:rPr>
          <w:snapToGrid w:val="0"/>
          <w:sz w:val="24"/>
          <w:szCs w:val="24"/>
          <w:lang w:eastAsia="ru-RU"/>
        </w:rPr>
      </w:pPr>
      <w:r w:rsidRPr="004204E6">
        <w:rPr>
          <w:sz w:val="24"/>
          <w:szCs w:val="24"/>
        </w:rPr>
        <w:t xml:space="preserve">Согласно материалам дела установлено, что </w:t>
      </w:r>
      <w:r w:rsidRPr="004204E6" w:rsidR="009E76AE">
        <w:rPr>
          <w:snapToGrid w:val="0"/>
          <w:sz w:val="24"/>
          <w:szCs w:val="24"/>
          <w:lang w:eastAsia="ru-RU"/>
        </w:rPr>
        <w:t xml:space="preserve">28.12.2016 </w:t>
      </w:r>
      <w:r w:rsidRPr="004204E6">
        <w:rPr>
          <w:sz w:val="24"/>
          <w:szCs w:val="24"/>
        </w:rPr>
        <w:t>года</w:t>
      </w:r>
      <w:r w:rsidR="004C197C">
        <w:rPr>
          <w:sz w:val="24"/>
          <w:szCs w:val="24"/>
        </w:rPr>
        <w:t>,</w:t>
      </w:r>
      <w:r>
        <w:t xml:space="preserve"> </w:t>
      </w:r>
      <w:r>
        <w:rPr>
          <w:snapToGrid w:val="0"/>
          <w:sz w:val="24"/>
          <w:szCs w:val="24"/>
          <w:lang w:eastAsia="ru-RU"/>
        </w:rPr>
        <w:t xml:space="preserve">в связи с проведением выездной внеплановой проверки на основании распоряжения </w:t>
      </w:r>
      <w:r>
        <w:rPr>
          <w:snapToGrid w:val="0"/>
          <w:sz w:val="24"/>
          <w:szCs w:val="24"/>
          <w:lang w:eastAsia="ru-RU"/>
        </w:rPr>
        <w:t>Госжилнадзора</w:t>
      </w:r>
      <w:r>
        <w:rPr>
          <w:snapToGrid w:val="0"/>
          <w:sz w:val="24"/>
          <w:szCs w:val="24"/>
          <w:lang w:eastAsia="ru-RU"/>
        </w:rPr>
        <w:t xml:space="preserve"> от 20.12.2016 года № 1685/МЕД</w:t>
      </w:r>
      <w:r w:rsidR="004C197C">
        <w:rPr>
          <w:snapToGrid w:val="0"/>
          <w:sz w:val="24"/>
          <w:szCs w:val="24"/>
          <w:lang w:eastAsia="ru-RU"/>
        </w:rPr>
        <w:t>,</w:t>
      </w:r>
      <w:r>
        <w:rPr>
          <w:snapToGrid w:val="0"/>
          <w:sz w:val="24"/>
          <w:szCs w:val="24"/>
          <w:lang w:eastAsia="ru-RU"/>
        </w:rPr>
        <w:t xml:space="preserve"> ООО «</w:t>
      </w:r>
      <w:r>
        <w:rPr>
          <w:snapToGrid w:val="0"/>
          <w:sz w:val="24"/>
          <w:szCs w:val="24"/>
          <w:lang w:eastAsia="ru-RU"/>
        </w:rPr>
        <w:t>Югжилсервис</w:t>
      </w:r>
      <w:r>
        <w:rPr>
          <w:snapToGrid w:val="0"/>
          <w:sz w:val="24"/>
          <w:szCs w:val="24"/>
          <w:lang w:eastAsia="ru-RU"/>
        </w:rPr>
        <w:t xml:space="preserve">» было надлежащим образом уведомлено о проведении проверки 28.12.2016 г. При выходе на проверку, должностным лицом </w:t>
      </w:r>
      <w:r>
        <w:rPr>
          <w:snapToGrid w:val="0"/>
          <w:sz w:val="24"/>
          <w:szCs w:val="24"/>
          <w:lang w:eastAsia="ru-RU"/>
        </w:rPr>
        <w:t>Госжилнадзора</w:t>
      </w:r>
      <w:r>
        <w:rPr>
          <w:snapToGrid w:val="0"/>
          <w:sz w:val="24"/>
          <w:szCs w:val="24"/>
          <w:lang w:eastAsia="ru-RU"/>
        </w:rPr>
        <w:t xml:space="preserve"> было установлено, что руководитель не обеспечил личного присутствия или присутствия уполномоченного представителя. Также была назначена выездная проверка на 29.12.2016 г. с </w:t>
      </w:r>
      <w:r w:rsidR="004C197C">
        <w:rPr>
          <w:snapToGrid w:val="0"/>
          <w:sz w:val="24"/>
          <w:szCs w:val="24"/>
          <w:lang w:eastAsia="ru-RU"/>
        </w:rPr>
        <w:t>требованием</w:t>
      </w:r>
      <w:r>
        <w:rPr>
          <w:snapToGrid w:val="0"/>
          <w:sz w:val="24"/>
          <w:szCs w:val="24"/>
          <w:lang w:eastAsia="ru-RU"/>
        </w:rPr>
        <w:t xml:space="preserve"> обеспечить явку</w:t>
      </w:r>
      <w:r w:rsidR="004C197C">
        <w:rPr>
          <w:snapToGrid w:val="0"/>
          <w:sz w:val="24"/>
          <w:szCs w:val="24"/>
          <w:lang w:eastAsia="ru-RU"/>
        </w:rPr>
        <w:t>,</w:t>
      </w:r>
      <w:r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>л</w:t>
      </w:r>
      <w:r>
        <w:rPr>
          <w:snapToGrid w:val="0"/>
          <w:sz w:val="24"/>
          <w:szCs w:val="24"/>
          <w:lang w:eastAsia="ru-RU"/>
        </w:rPr>
        <w:t>ибо направить уполномоченного представителя для осуществления проверки. Затребованы документы, а также сведения о невозможности предоставления необходимых документов с указанием объективных прич</w:t>
      </w:r>
      <w:r w:rsidR="000827F8">
        <w:rPr>
          <w:snapToGrid w:val="0"/>
          <w:sz w:val="24"/>
          <w:szCs w:val="24"/>
          <w:lang w:eastAsia="ru-RU"/>
        </w:rPr>
        <w:t>ин отсутствия такой возможности</w:t>
      </w:r>
      <w:r>
        <w:rPr>
          <w:snapToGrid w:val="0"/>
          <w:sz w:val="24"/>
          <w:szCs w:val="24"/>
          <w:lang w:eastAsia="ru-RU"/>
        </w:rPr>
        <w:t>.</w:t>
      </w:r>
      <w:r w:rsidR="000827F8">
        <w:rPr>
          <w:snapToGrid w:val="0"/>
          <w:sz w:val="24"/>
          <w:szCs w:val="24"/>
          <w:lang w:eastAsia="ru-RU"/>
        </w:rPr>
        <w:t xml:space="preserve"> </w:t>
      </w:r>
      <w:r w:rsidR="004C197C">
        <w:rPr>
          <w:snapToGrid w:val="0"/>
          <w:sz w:val="24"/>
          <w:szCs w:val="24"/>
          <w:lang w:eastAsia="ru-RU"/>
        </w:rPr>
        <w:t>Д</w:t>
      </w:r>
      <w:r w:rsidR="000827F8">
        <w:rPr>
          <w:snapToGrid w:val="0"/>
          <w:sz w:val="24"/>
          <w:szCs w:val="24"/>
          <w:lang w:eastAsia="ru-RU"/>
        </w:rPr>
        <w:t>окумент</w:t>
      </w:r>
      <w:r w:rsidR="004C197C">
        <w:rPr>
          <w:snapToGrid w:val="0"/>
          <w:sz w:val="24"/>
          <w:szCs w:val="24"/>
          <w:lang w:eastAsia="ru-RU"/>
        </w:rPr>
        <w:t>ы</w:t>
      </w:r>
      <w:r w:rsidR="000827F8">
        <w:rPr>
          <w:snapToGrid w:val="0"/>
          <w:sz w:val="24"/>
          <w:szCs w:val="24"/>
          <w:lang w:eastAsia="ru-RU"/>
        </w:rPr>
        <w:t>, указанны</w:t>
      </w:r>
      <w:r w:rsidR="004C197C">
        <w:rPr>
          <w:snapToGrid w:val="0"/>
          <w:sz w:val="24"/>
          <w:szCs w:val="24"/>
          <w:lang w:eastAsia="ru-RU"/>
        </w:rPr>
        <w:t>е</w:t>
      </w:r>
      <w:r w:rsidR="000827F8">
        <w:rPr>
          <w:snapToGrid w:val="0"/>
          <w:sz w:val="24"/>
          <w:szCs w:val="24"/>
          <w:lang w:eastAsia="ru-RU"/>
        </w:rPr>
        <w:t xml:space="preserve"> в распоряжении, необходим</w:t>
      </w:r>
      <w:r w:rsidR="004C197C">
        <w:rPr>
          <w:snapToGrid w:val="0"/>
          <w:sz w:val="24"/>
          <w:szCs w:val="24"/>
          <w:lang w:eastAsia="ru-RU"/>
        </w:rPr>
        <w:t>ые</w:t>
      </w:r>
      <w:r w:rsidR="000827F8">
        <w:rPr>
          <w:snapToGrid w:val="0"/>
          <w:sz w:val="24"/>
          <w:szCs w:val="24"/>
          <w:lang w:eastAsia="ru-RU"/>
        </w:rPr>
        <w:t xml:space="preserve"> для достижения целей и задач внеплановой выездной проверки,</w:t>
      </w:r>
      <w:r w:rsidRPr="000827F8" w:rsidR="000827F8">
        <w:rPr>
          <w:snapToGrid w:val="0"/>
          <w:sz w:val="24"/>
          <w:szCs w:val="24"/>
          <w:lang w:eastAsia="ru-RU"/>
        </w:rPr>
        <w:t xml:space="preserve"> </w:t>
      </w:r>
      <w:r w:rsidR="000827F8">
        <w:rPr>
          <w:snapToGrid w:val="0"/>
          <w:sz w:val="24"/>
          <w:szCs w:val="24"/>
          <w:lang w:eastAsia="ru-RU"/>
        </w:rPr>
        <w:t>предоставлены не были</w:t>
      </w:r>
      <w:r w:rsidR="004C197C">
        <w:rPr>
          <w:snapToGrid w:val="0"/>
          <w:sz w:val="24"/>
          <w:szCs w:val="24"/>
          <w:lang w:eastAsia="ru-RU"/>
        </w:rPr>
        <w:t>, явка уполномоченного должностного лица или представителя для проведения проверки не обеспечена</w:t>
      </w:r>
      <w:r w:rsidR="000827F8">
        <w:rPr>
          <w:snapToGrid w:val="0"/>
          <w:sz w:val="24"/>
          <w:szCs w:val="24"/>
          <w:lang w:eastAsia="ru-RU"/>
        </w:rPr>
        <w:t>.</w:t>
      </w:r>
    </w:p>
    <w:p w:rsidR="000827F8" w:rsidP="007A6C67">
      <w:pPr>
        <w:pStyle w:val="21"/>
        <w:ind w:firstLine="709"/>
      </w:pPr>
      <w:r>
        <w:t xml:space="preserve">Указанные действия (бездействие) содержит в себе состав административного правонарушения, предусмотренного </w:t>
      </w:r>
      <w:r w:rsidRPr="00751DA8">
        <w:t>ст.19.</w:t>
      </w:r>
      <w:r>
        <w:t>7</w:t>
      </w:r>
      <w:r w:rsidRPr="00751DA8">
        <w:t xml:space="preserve"> Ко</w:t>
      </w:r>
      <w:r>
        <w:t xml:space="preserve">АП РФ </w:t>
      </w:r>
    </w:p>
    <w:p w:rsidR="008729BF" w:rsidP="008729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729BF">
        <w:rPr>
          <w:sz w:val="24"/>
          <w:szCs w:val="24"/>
        </w:rPr>
        <w:t xml:space="preserve">Оценив собранные по делу доказательства в совокупности, суд приходит к выводу о доказанности вины </w:t>
      </w:r>
      <w:r w:rsidRPr="008729BF" w:rsidR="00405350">
        <w:rPr>
          <w:sz w:val="24"/>
          <w:szCs w:val="24"/>
        </w:rPr>
        <w:t>ООО «</w:t>
      </w:r>
      <w:r w:rsidRPr="008729BF" w:rsidR="001F2DA0">
        <w:rPr>
          <w:snapToGrid w:val="0"/>
          <w:sz w:val="24"/>
          <w:szCs w:val="24"/>
          <w:lang w:eastAsia="ru-RU"/>
        </w:rPr>
        <w:t>«</w:t>
      </w:r>
      <w:r w:rsidRPr="008729BF" w:rsidR="001F2DA0">
        <w:rPr>
          <w:snapToGrid w:val="0"/>
          <w:sz w:val="24"/>
          <w:szCs w:val="24"/>
          <w:lang w:eastAsia="ru-RU"/>
        </w:rPr>
        <w:t>Югжилсервис</w:t>
      </w:r>
      <w:r w:rsidRPr="008729BF" w:rsidR="001F2DA0">
        <w:rPr>
          <w:snapToGrid w:val="0"/>
          <w:sz w:val="24"/>
          <w:szCs w:val="24"/>
          <w:lang w:eastAsia="ru-RU"/>
        </w:rPr>
        <w:t>»</w:t>
      </w:r>
      <w:r w:rsidRPr="008729BF">
        <w:rPr>
          <w:snapToGrid w:val="0"/>
          <w:sz w:val="24"/>
          <w:szCs w:val="24"/>
          <w:lang w:eastAsia="ru-RU"/>
        </w:rPr>
        <w:t xml:space="preserve"> </w:t>
      </w:r>
      <w:r w:rsidRPr="008729BF">
        <w:rPr>
          <w:sz w:val="24"/>
          <w:szCs w:val="24"/>
        </w:rPr>
        <w:t>в совершении административного правонарушения и квалифицирует его действия по ст.19.7 КоАП</w:t>
      </w:r>
      <w:r w:rsidRPr="008729BF" w:rsidR="00405350">
        <w:rPr>
          <w:sz w:val="24"/>
          <w:szCs w:val="24"/>
        </w:rPr>
        <w:t xml:space="preserve"> РФ</w:t>
      </w:r>
      <w:r w:rsidRPr="008729BF">
        <w:rPr>
          <w:sz w:val="24"/>
          <w:szCs w:val="24"/>
        </w:rPr>
        <w:t>, а именно:</w:t>
      </w:r>
      <w:r w:rsidRPr="00485957">
        <w:t xml:space="preserve"> </w:t>
      </w:r>
      <w:r>
        <w:rPr>
          <w:rFonts w:eastAsiaTheme="minorHAnsi"/>
          <w:sz w:val="24"/>
          <w:szCs w:val="24"/>
          <w:lang w:eastAsia="en-US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таких сведений (информации) в неполном объеме или в искаженном виде.</w:t>
      </w:r>
    </w:p>
    <w:p w:rsidR="007A6C67" w:rsidRPr="00485957" w:rsidP="008729BF">
      <w:pPr>
        <w:pStyle w:val="21"/>
        <w:ind w:firstLine="709"/>
      </w:pPr>
      <w:r w:rsidRPr="00485957">
        <w:t xml:space="preserve">Обстоятельств, </w:t>
      </w:r>
      <w:r>
        <w:t xml:space="preserve">смягчающих либо </w:t>
      </w:r>
      <w:r w:rsidRPr="00485957">
        <w:t xml:space="preserve">отягчающих административную ответственность, </w:t>
      </w:r>
      <w:r w:rsidR="002833AD">
        <w:t>(данные изъяты)</w:t>
      </w:r>
      <w:r w:rsidRPr="00485957">
        <w:t>.</w:t>
      </w:r>
    </w:p>
    <w:p w:rsidR="007A6C67" w:rsidRPr="00485957" w:rsidP="007A6C67">
      <w:pPr>
        <w:ind w:firstLine="709"/>
        <w:jc w:val="both"/>
        <w:rPr>
          <w:sz w:val="24"/>
          <w:szCs w:val="24"/>
        </w:rPr>
      </w:pPr>
      <w:r w:rsidRPr="00485957">
        <w:rPr>
          <w:sz w:val="24"/>
          <w:szCs w:val="24"/>
        </w:rPr>
        <w:t xml:space="preserve">При таких обстоятельствах суд считает, что правонарушителю возможно назначить наказание в виде штрафа в </w:t>
      </w:r>
      <w:r w:rsidR="008B7E92">
        <w:rPr>
          <w:sz w:val="24"/>
          <w:szCs w:val="24"/>
        </w:rPr>
        <w:t>пределах санкции</w:t>
      </w:r>
      <w:r w:rsidR="00E907A6">
        <w:rPr>
          <w:sz w:val="24"/>
          <w:szCs w:val="24"/>
        </w:rPr>
        <w:t xml:space="preserve"> статьи</w:t>
      </w:r>
      <w:r w:rsidR="008B7E92">
        <w:rPr>
          <w:sz w:val="24"/>
          <w:szCs w:val="24"/>
        </w:rPr>
        <w:t>, предусм</w:t>
      </w:r>
      <w:r w:rsidR="00E907A6">
        <w:rPr>
          <w:sz w:val="24"/>
          <w:szCs w:val="24"/>
        </w:rPr>
        <w:t>а</w:t>
      </w:r>
      <w:r w:rsidR="008B7E92">
        <w:rPr>
          <w:sz w:val="24"/>
          <w:szCs w:val="24"/>
        </w:rPr>
        <w:t>т</w:t>
      </w:r>
      <w:r w:rsidR="00E907A6">
        <w:rPr>
          <w:sz w:val="24"/>
          <w:szCs w:val="24"/>
        </w:rPr>
        <w:t>ривающей ответственность</w:t>
      </w:r>
      <w:r w:rsidR="008B7E92">
        <w:rPr>
          <w:sz w:val="24"/>
          <w:szCs w:val="24"/>
        </w:rPr>
        <w:t xml:space="preserve"> за данное правонарушение</w:t>
      </w:r>
      <w:r w:rsidRPr="00485957">
        <w:rPr>
          <w:sz w:val="24"/>
          <w:szCs w:val="24"/>
        </w:rPr>
        <w:t>.</w:t>
      </w:r>
    </w:p>
    <w:p w:rsidR="007A6C67" w:rsidRPr="00485957" w:rsidP="007A6C67">
      <w:pPr>
        <w:ind w:firstLine="709"/>
        <w:jc w:val="both"/>
        <w:rPr>
          <w:sz w:val="24"/>
          <w:szCs w:val="24"/>
        </w:rPr>
      </w:pPr>
      <w:r w:rsidRPr="00485957">
        <w:rPr>
          <w:sz w:val="24"/>
          <w:szCs w:val="24"/>
        </w:rPr>
        <w:t>На основании изложенного</w:t>
      </w:r>
      <w:r w:rsidR="00405350">
        <w:rPr>
          <w:sz w:val="24"/>
          <w:szCs w:val="24"/>
        </w:rPr>
        <w:t>,</w:t>
      </w:r>
      <w:r w:rsidRPr="00485957">
        <w:rPr>
          <w:sz w:val="24"/>
          <w:szCs w:val="24"/>
        </w:rPr>
        <w:t xml:space="preserve"> руководствуясь ст.29.10 К</w:t>
      </w:r>
      <w:r>
        <w:rPr>
          <w:sz w:val="24"/>
          <w:szCs w:val="24"/>
        </w:rPr>
        <w:t>оАП</w:t>
      </w:r>
      <w:r w:rsidR="00405350">
        <w:rPr>
          <w:sz w:val="24"/>
          <w:szCs w:val="24"/>
        </w:rPr>
        <w:t xml:space="preserve"> РФ</w:t>
      </w:r>
      <w:r w:rsidRPr="00485957">
        <w:rPr>
          <w:sz w:val="24"/>
          <w:szCs w:val="24"/>
        </w:rPr>
        <w:t>,</w:t>
      </w:r>
    </w:p>
    <w:p w:rsidR="00E907A6" w:rsidP="007A6C67">
      <w:pPr>
        <w:ind w:firstLine="709"/>
        <w:jc w:val="center"/>
        <w:rPr>
          <w:bCs/>
          <w:sz w:val="24"/>
          <w:szCs w:val="24"/>
        </w:rPr>
      </w:pPr>
    </w:p>
    <w:p w:rsidR="007A6C67" w:rsidP="007A6C67">
      <w:pPr>
        <w:ind w:firstLine="709"/>
        <w:jc w:val="center"/>
        <w:rPr>
          <w:bCs/>
          <w:sz w:val="24"/>
          <w:szCs w:val="24"/>
        </w:rPr>
      </w:pPr>
      <w:r w:rsidRPr="003667FF">
        <w:rPr>
          <w:bCs/>
          <w:sz w:val="24"/>
          <w:szCs w:val="24"/>
        </w:rPr>
        <w:t>ПОСТАНОВИЛ:</w:t>
      </w:r>
    </w:p>
    <w:p w:rsidR="00E907A6" w:rsidRPr="003667FF" w:rsidP="007A6C67">
      <w:pPr>
        <w:ind w:firstLine="709"/>
        <w:jc w:val="center"/>
        <w:rPr>
          <w:bCs/>
          <w:sz w:val="24"/>
          <w:szCs w:val="24"/>
        </w:rPr>
      </w:pPr>
    </w:p>
    <w:p w:rsidR="007A6C67" w:rsidRPr="00442666" w:rsidP="007A6C67">
      <w:pPr>
        <w:pStyle w:val="21"/>
        <w:ind w:firstLine="709"/>
      </w:pPr>
      <w:r>
        <w:t xml:space="preserve">Признать </w:t>
      </w:r>
      <w:r w:rsidR="00DF1BE9">
        <w:rPr>
          <w:snapToGrid w:val="0"/>
          <w:lang w:eastAsia="ru-RU"/>
        </w:rPr>
        <w:t xml:space="preserve">общество с ограниченной ответственностью </w:t>
      </w:r>
      <w:r w:rsidR="001F2DA0">
        <w:rPr>
          <w:snapToGrid w:val="0"/>
          <w:lang w:eastAsia="ru-RU"/>
        </w:rPr>
        <w:t>«</w:t>
      </w:r>
      <w:r w:rsidR="001F2DA0">
        <w:rPr>
          <w:snapToGrid w:val="0"/>
          <w:lang w:eastAsia="ru-RU"/>
        </w:rPr>
        <w:t>Югжилсервис</w:t>
      </w:r>
      <w:r w:rsidR="001F2DA0">
        <w:rPr>
          <w:snapToGrid w:val="0"/>
          <w:lang w:eastAsia="ru-RU"/>
        </w:rPr>
        <w:t>»</w:t>
      </w:r>
      <w:r w:rsidR="00E907A6">
        <w:rPr>
          <w:snapToGrid w:val="0"/>
          <w:lang w:eastAsia="ru-RU"/>
        </w:rPr>
        <w:t xml:space="preserve"> </w:t>
      </w:r>
      <w:r w:rsidR="002833AD">
        <w:t>(данные изъяты)</w:t>
      </w:r>
      <w:r w:rsidR="00E907A6">
        <w:t>,</w:t>
      </w:r>
      <w:r w:rsidR="001F2DA0">
        <w:rPr>
          <w:snapToGrid w:val="0"/>
          <w:lang w:eastAsia="ru-RU"/>
        </w:rPr>
        <w:t xml:space="preserve"> </w:t>
      </w:r>
      <w:r>
        <w:t>виновн</w:t>
      </w:r>
      <w:r w:rsidR="00DF1BE9">
        <w:t>ым</w:t>
      </w:r>
      <w:r>
        <w:t xml:space="preserve"> </w:t>
      </w:r>
      <w:r w:rsidRPr="006C58A4">
        <w:t xml:space="preserve">в совершении </w:t>
      </w:r>
      <w:r w:rsidRPr="00442666">
        <w:t>административного правонарушения, предусмотренного ст.19.7 КоАП</w:t>
      </w:r>
      <w:r w:rsidR="00405350">
        <w:t xml:space="preserve"> РФ</w:t>
      </w:r>
      <w:r w:rsidRPr="00442666">
        <w:t xml:space="preserve"> и назначить наказание в виде штрафа в размере 30</w:t>
      </w:r>
      <w:r w:rsidR="00DF1BE9">
        <w:t>0</w:t>
      </w:r>
      <w:r w:rsidRPr="00442666">
        <w:t>0</w:t>
      </w:r>
      <w:r w:rsidR="00405350">
        <w:t xml:space="preserve"> (трех</w:t>
      </w:r>
      <w:r w:rsidR="00DF1BE9">
        <w:t xml:space="preserve"> тысяч</w:t>
      </w:r>
      <w:r w:rsidRPr="00442666">
        <w:t>) рублей.</w:t>
      </w:r>
    </w:p>
    <w:p w:rsidR="007A6C67" w:rsidP="00405350">
      <w:pPr>
        <w:ind w:firstLine="567"/>
        <w:jc w:val="both"/>
        <w:rPr>
          <w:sz w:val="24"/>
          <w:szCs w:val="24"/>
        </w:rPr>
      </w:pPr>
      <w:r w:rsidRPr="006C58A4">
        <w:rPr>
          <w:sz w:val="24"/>
          <w:szCs w:val="24"/>
        </w:rPr>
        <w:t xml:space="preserve">Сумму штрафа перечислить </w:t>
      </w:r>
      <w:r>
        <w:rPr>
          <w:sz w:val="24"/>
          <w:szCs w:val="24"/>
        </w:rPr>
        <w:t xml:space="preserve">по следующим реквизитам: Получатель: УФК по </w:t>
      </w:r>
      <w:r w:rsidR="00405350">
        <w:rPr>
          <w:sz w:val="24"/>
          <w:szCs w:val="24"/>
        </w:rPr>
        <w:t>г. Севастополю (</w:t>
      </w:r>
      <w:r w:rsidR="004C4925">
        <w:rPr>
          <w:sz w:val="24"/>
          <w:szCs w:val="24"/>
        </w:rPr>
        <w:t>Госжил</w:t>
      </w:r>
      <w:r w:rsidR="00405350">
        <w:rPr>
          <w:sz w:val="24"/>
          <w:szCs w:val="24"/>
        </w:rPr>
        <w:t>надзор</w:t>
      </w:r>
      <w:r w:rsidR="004C4925">
        <w:rPr>
          <w:sz w:val="24"/>
          <w:szCs w:val="24"/>
        </w:rPr>
        <w:t xml:space="preserve"> Севастополя л/с 0474220019</w:t>
      </w:r>
      <w:r w:rsidR="00405350">
        <w:rPr>
          <w:sz w:val="24"/>
          <w:szCs w:val="24"/>
        </w:rPr>
        <w:t>0)</w:t>
      </w:r>
      <w:r>
        <w:rPr>
          <w:sz w:val="24"/>
          <w:szCs w:val="24"/>
        </w:rPr>
        <w:t xml:space="preserve">, </w:t>
      </w:r>
      <w:r w:rsidR="004C4925">
        <w:rPr>
          <w:sz w:val="24"/>
          <w:szCs w:val="24"/>
        </w:rPr>
        <w:t>ИНН 9204002612</w:t>
      </w:r>
      <w:r w:rsidR="00405350">
        <w:rPr>
          <w:sz w:val="24"/>
          <w:szCs w:val="24"/>
        </w:rPr>
        <w:t xml:space="preserve"> КПП 920401001</w:t>
      </w:r>
      <w:r w:rsidR="008B7E92">
        <w:rPr>
          <w:sz w:val="24"/>
          <w:szCs w:val="24"/>
        </w:rPr>
        <w:t>,</w:t>
      </w:r>
      <w:r w:rsidR="004C4925">
        <w:rPr>
          <w:sz w:val="24"/>
          <w:szCs w:val="24"/>
        </w:rPr>
        <w:t xml:space="preserve"> Наименование банка Российской Федерации: (отделение Севастополь)</w:t>
      </w:r>
      <w:r w:rsidR="008B7E92">
        <w:rPr>
          <w:sz w:val="24"/>
          <w:szCs w:val="24"/>
        </w:rPr>
        <w:t xml:space="preserve"> БИК 046711001 счет № 40101810167110000001, назначение платежа:</w:t>
      </w:r>
      <w:r w:rsidR="004C4925">
        <w:rPr>
          <w:sz w:val="24"/>
          <w:szCs w:val="24"/>
        </w:rPr>
        <w:t xml:space="preserve"> административный штраф, КБК 818</w:t>
      </w:r>
      <w:r w:rsidR="008B7E92">
        <w:rPr>
          <w:sz w:val="24"/>
          <w:szCs w:val="24"/>
        </w:rPr>
        <w:t>11690020020000140 ОКТМО 67000000</w:t>
      </w:r>
    </w:p>
    <w:p w:rsid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 xml:space="preserve">Разъяснить </w:t>
      </w:r>
      <w:r>
        <w:rPr>
          <w:sz w:val="24"/>
          <w:szCs w:val="24"/>
        </w:rPr>
        <w:t>правонарушителю</w:t>
      </w:r>
      <w:r w:rsidRPr="00C679A8">
        <w:rPr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082CFE">
        <w:rPr>
          <w:rStyle w:val="Hyperlink"/>
          <w:color w:val="auto"/>
          <w:sz w:val="24"/>
          <w:szCs w:val="24"/>
          <w:u w:val="none"/>
        </w:rPr>
        <w:t>статьей 31.5</w:t>
      </w:r>
      <w:r>
        <w:fldChar w:fldCharType="end"/>
      </w:r>
      <w:r w:rsidRPr="00C679A8">
        <w:rPr>
          <w:sz w:val="24"/>
          <w:szCs w:val="24"/>
        </w:rPr>
        <w:t xml:space="preserve"> Кодекса РФ об административных правонарушениях. 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  <w:r w:rsidRPr="00C679A8">
        <w:rPr>
          <w:sz w:val="24"/>
          <w:szCs w:val="24"/>
        </w:rPr>
        <w:t>Постановление может быть обжаловано в Гагаринский  районный суд г. Севастополя через мирового судью Гагаринского судебного района города Севастополя судебного участка №6 в течение 10 суток.</w:t>
      </w:r>
    </w:p>
    <w:p w:rsidR="00C679A8" w:rsidRPr="00C679A8" w:rsidP="00C679A8">
      <w:pPr>
        <w:ind w:firstLine="709"/>
        <w:jc w:val="both"/>
        <w:rPr>
          <w:sz w:val="24"/>
          <w:szCs w:val="24"/>
        </w:rPr>
      </w:pPr>
    </w:p>
    <w:p w:rsidR="00E63B72" w:rsidRPr="00E63B72" w:rsidP="00E63B72">
      <w:pPr>
        <w:ind w:firstLine="567"/>
        <w:jc w:val="both"/>
        <w:rPr>
          <w:b/>
          <w:sz w:val="24"/>
          <w:szCs w:val="24"/>
          <w:lang w:eastAsia="ru-RU"/>
        </w:rPr>
      </w:pPr>
      <w:r w:rsidRPr="00E63B72">
        <w:rPr>
          <w:b/>
          <w:sz w:val="24"/>
          <w:szCs w:val="24"/>
          <w:lang w:eastAsia="ru-RU"/>
        </w:rPr>
        <w:t>Мировой судья</w:t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</w:r>
      <w:r w:rsidRPr="00E63B72">
        <w:rPr>
          <w:b/>
          <w:sz w:val="24"/>
          <w:szCs w:val="24"/>
          <w:lang w:eastAsia="ru-RU"/>
        </w:rPr>
        <w:tab/>
        <w:t xml:space="preserve">            </w:t>
      </w:r>
      <w:r w:rsidRPr="00E63B72">
        <w:rPr>
          <w:b/>
          <w:sz w:val="24"/>
          <w:szCs w:val="24"/>
          <w:lang w:eastAsia="ru-RU"/>
        </w:rPr>
        <w:tab/>
        <w:t xml:space="preserve">                 В.Е. Дмитриев</w:t>
      </w:r>
    </w:p>
    <w:p w:rsidR="00C03D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D0916-F8B2-4440-AAF4-ECE76756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7A6C67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a"/>
    <w:rsid w:val="007A6C67"/>
    <w:pPr>
      <w:overflowPunct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A6C6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6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