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FE8" w:rsidRPr="00ED6186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  <w:rPr>
          <w:sz w:val="26"/>
          <w:szCs w:val="26"/>
        </w:rPr>
      </w:pPr>
      <w:r w:rsidRPr="00ED6186">
        <w:rPr>
          <w:sz w:val="26"/>
          <w:szCs w:val="26"/>
        </w:rPr>
        <w:t xml:space="preserve">Дело </w:t>
      </w:r>
      <w:r w:rsidRPr="00ED6186">
        <w:rPr>
          <w:sz w:val="26"/>
          <w:szCs w:val="26"/>
        </w:rPr>
        <w:t>№ 5-</w:t>
      </w:r>
      <w:r w:rsidRPr="00ED6186" w:rsidR="00AE353E">
        <w:rPr>
          <w:sz w:val="26"/>
          <w:szCs w:val="26"/>
        </w:rPr>
        <w:t>691</w:t>
      </w:r>
      <w:r w:rsidRPr="00ED6186">
        <w:rPr>
          <w:sz w:val="26"/>
          <w:szCs w:val="26"/>
        </w:rPr>
        <w:t>/5/2024</w:t>
      </w:r>
    </w:p>
    <w:p w:rsidR="0041405A" w:rsidRPr="00ED6186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  <w:rPr>
          <w:sz w:val="26"/>
          <w:szCs w:val="26"/>
        </w:rPr>
      </w:pPr>
      <w:r w:rsidRPr="00ED6186">
        <w:rPr>
          <w:sz w:val="26"/>
          <w:szCs w:val="26"/>
        </w:rPr>
        <w:t>№ 92</w:t>
      </w:r>
      <w:r w:rsidRPr="00ED6186">
        <w:rPr>
          <w:sz w:val="26"/>
          <w:szCs w:val="26"/>
          <w:lang w:val="en-US"/>
        </w:rPr>
        <w:t>MS</w:t>
      </w:r>
      <w:r w:rsidRPr="00ED6186">
        <w:rPr>
          <w:sz w:val="26"/>
          <w:szCs w:val="26"/>
        </w:rPr>
        <w:t>0005-01-202</w:t>
      </w:r>
      <w:r w:rsidRPr="00ED6186" w:rsidR="00F151F4">
        <w:rPr>
          <w:sz w:val="26"/>
          <w:szCs w:val="26"/>
        </w:rPr>
        <w:t>4</w:t>
      </w:r>
      <w:r w:rsidRPr="00ED6186">
        <w:rPr>
          <w:sz w:val="26"/>
          <w:szCs w:val="26"/>
        </w:rPr>
        <w:t>-</w:t>
      </w:r>
      <w:r w:rsidRPr="00ED6186" w:rsidR="00101327">
        <w:rPr>
          <w:sz w:val="26"/>
          <w:szCs w:val="26"/>
        </w:rPr>
        <w:t>00</w:t>
      </w:r>
      <w:r w:rsidRPr="00ED6186" w:rsidR="00AE353E">
        <w:rPr>
          <w:sz w:val="26"/>
          <w:szCs w:val="26"/>
        </w:rPr>
        <w:t>2599-27</w:t>
      </w:r>
    </w:p>
    <w:p w:rsidR="002825F1" w:rsidRPr="00ED6186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  <w:rPr>
          <w:sz w:val="26"/>
          <w:szCs w:val="26"/>
        </w:rPr>
      </w:pPr>
    </w:p>
    <w:p w:rsidR="005C4F8A" w:rsidRPr="00ED6186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  <w:rPr>
          <w:sz w:val="26"/>
          <w:szCs w:val="26"/>
        </w:rPr>
      </w:pPr>
      <w:r w:rsidRPr="00ED6186">
        <w:rPr>
          <w:sz w:val="26"/>
          <w:szCs w:val="26"/>
        </w:rPr>
        <w:t>ПОСТАНОВЛЕНИЕ</w:t>
      </w:r>
    </w:p>
    <w:p w:rsidR="00A92684" w:rsidRPr="00ED6186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rPr>
          <w:sz w:val="26"/>
          <w:szCs w:val="26"/>
        </w:rPr>
      </w:pPr>
    </w:p>
    <w:p w:rsidR="00E575AD" w:rsidRPr="00ED6186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rPr>
          <w:sz w:val="26"/>
          <w:szCs w:val="26"/>
        </w:rPr>
      </w:pPr>
      <w:r w:rsidRPr="00ED6186">
        <w:rPr>
          <w:sz w:val="26"/>
          <w:szCs w:val="26"/>
        </w:rPr>
        <w:t>28</w:t>
      </w:r>
      <w:r w:rsidRPr="00ED6186" w:rsidR="007E30F6">
        <w:rPr>
          <w:sz w:val="26"/>
          <w:szCs w:val="26"/>
        </w:rPr>
        <w:t xml:space="preserve"> ноября</w:t>
      </w:r>
      <w:r w:rsidRPr="00ED6186" w:rsidR="00EB5FE8">
        <w:rPr>
          <w:sz w:val="26"/>
          <w:szCs w:val="26"/>
        </w:rPr>
        <w:t xml:space="preserve"> </w:t>
      </w:r>
      <w:r w:rsidRPr="00ED6186" w:rsidR="00C613C3">
        <w:rPr>
          <w:sz w:val="26"/>
          <w:szCs w:val="26"/>
        </w:rPr>
        <w:t>202</w:t>
      </w:r>
      <w:r w:rsidRPr="00ED6186" w:rsidR="00EB5FE8">
        <w:rPr>
          <w:sz w:val="26"/>
          <w:szCs w:val="26"/>
        </w:rPr>
        <w:t>4</w:t>
      </w:r>
      <w:r w:rsidRPr="00ED6186" w:rsidR="00C613C3">
        <w:rPr>
          <w:sz w:val="26"/>
          <w:szCs w:val="26"/>
        </w:rPr>
        <w:t xml:space="preserve"> </w:t>
      </w:r>
      <w:r w:rsidRPr="00ED6186" w:rsidR="00C21916">
        <w:rPr>
          <w:sz w:val="26"/>
          <w:szCs w:val="26"/>
        </w:rPr>
        <w:t>г</w:t>
      </w:r>
      <w:r w:rsidRPr="00ED6186" w:rsidR="005C4F8A">
        <w:rPr>
          <w:sz w:val="26"/>
          <w:szCs w:val="26"/>
        </w:rPr>
        <w:t xml:space="preserve">. </w:t>
      </w:r>
      <w:r w:rsidRPr="00ED6186" w:rsidR="00C613C3">
        <w:rPr>
          <w:sz w:val="26"/>
          <w:szCs w:val="26"/>
        </w:rPr>
        <w:t xml:space="preserve"> </w:t>
      </w:r>
      <w:r w:rsidRPr="00ED6186" w:rsidR="008D39FB">
        <w:rPr>
          <w:sz w:val="26"/>
          <w:szCs w:val="26"/>
        </w:rPr>
        <w:t xml:space="preserve">      </w:t>
      </w:r>
      <w:r w:rsidRPr="00ED6186" w:rsidR="00C613C3">
        <w:rPr>
          <w:sz w:val="26"/>
          <w:szCs w:val="26"/>
        </w:rPr>
        <w:t xml:space="preserve">  </w:t>
      </w:r>
      <w:r w:rsidRPr="00ED6186" w:rsidR="003E1FB0">
        <w:rPr>
          <w:sz w:val="26"/>
          <w:szCs w:val="26"/>
        </w:rPr>
        <w:t xml:space="preserve"> </w:t>
      </w:r>
      <w:r w:rsidRPr="00ED6186" w:rsidR="007D3E49">
        <w:rPr>
          <w:sz w:val="26"/>
          <w:szCs w:val="26"/>
        </w:rPr>
        <w:t xml:space="preserve">  </w:t>
      </w:r>
      <w:r w:rsidRPr="00ED6186" w:rsidR="003E1FB0">
        <w:rPr>
          <w:sz w:val="26"/>
          <w:szCs w:val="26"/>
        </w:rPr>
        <w:t xml:space="preserve"> </w:t>
      </w:r>
      <w:r w:rsidRPr="00ED6186" w:rsidR="005C4F8A">
        <w:rPr>
          <w:sz w:val="26"/>
          <w:szCs w:val="26"/>
        </w:rPr>
        <w:t xml:space="preserve">     </w:t>
      </w:r>
      <w:r w:rsidRPr="00ED6186" w:rsidR="002D691D">
        <w:rPr>
          <w:sz w:val="26"/>
          <w:szCs w:val="26"/>
        </w:rPr>
        <w:t xml:space="preserve">    </w:t>
      </w:r>
      <w:r w:rsidRPr="00ED6186" w:rsidR="005C4F8A">
        <w:rPr>
          <w:sz w:val="26"/>
          <w:szCs w:val="26"/>
        </w:rPr>
        <w:t xml:space="preserve">               </w:t>
      </w:r>
      <w:r w:rsidRPr="00ED6186" w:rsidR="00770236">
        <w:rPr>
          <w:sz w:val="26"/>
          <w:szCs w:val="26"/>
        </w:rPr>
        <w:t xml:space="preserve">   </w:t>
      </w:r>
      <w:r w:rsidRPr="00ED6186" w:rsidR="00EC7DE3">
        <w:rPr>
          <w:sz w:val="26"/>
          <w:szCs w:val="26"/>
        </w:rPr>
        <w:t xml:space="preserve">   </w:t>
      </w:r>
      <w:r w:rsidRPr="00ED6186" w:rsidR="005C4F8A">
        <w:rPr>
          <w:sz w:val="26"/>
          <w:szCs w:val="26"/>
        </w:rPr>
        <w:t xml:space="preserve">    </w:t>
      </w:r>
      <w:r w:rsidRPr="00ED6186" w:rsidR="002C1450">
        <w:rPr>
          <w:sz w:val="26"/>
          <w:szCs w:val="26"/>
        </w:rPr>
        <w:t xml:space="preserve"> </w:t>
      </w:r>
      <w:r w:rsidRPr="00ED6186" w:rsidR="00761CED">
        <w:rPr>
          <w:sz w:val="26"/>
          <w:szCs w:val="26"/>
        </w:rPr>
        <w:t xml:space="preserve">  </w:t>
      </w:r>
      <w:r w:rsidRPr="00ED6186" w:rsidR="002C1450">
        <w:rPr>
          <w:sz w:val="26"/>
          <w:szCs w:val="26"/>
        </w:rPr>
        <w:t xml:space="preserve">  </w:t>
      </w:r>
      <w:r w:rsidRPr="00ED6186" w:rsidR="005C4F8A">
        <w:rPr>
          <w:sz w:val="26"/>
          <w:szCs w:val="26"/>
        </w:rPr>
        <w:t xml:space="preserve">                  </w:t>
      </w:r>
      <w:r w:rsidRPr="00ED6186" w:rsidR="001E101E">
        <w:rPr>
          <w:sz w:val="26"/>
          <w:szCs w:val="26"/>
        </w:rPr>
        <w:t xml:space="preserve"> </w:t>
      </w:r>
      <w:r w:rsidRPr="00ED6186" w:rsidR="005C4F8A">
        <w:rPr>
          <w:sz w:val="26"/>
          <w:szCs w:val="26"/>
        </w:rPr>
        <w:t xml:space="preserve"> </w:t>
      </w:r>
      <w:r w:rsidRPr="00ED6186" w:rsidR="00EC1E26">
        <w:rPr>
          <w:sz w:val="26"/>
          <w:szCs w:val="26"/>
        </w:rPr>
        <w:t xml:space="preserve">    </w:t>
      </w:r>
      <w:r w:rsidRPr="00ED6186" w:rsidR="00E66416">
        <w:rPr>
          <w:sz w:val="26"/>
          <w:szCs w:val="26"/>
        </w:rPr>
        <w:t xml:space="preserve">  </w:t>
      </w:r>
      <w:r w:rsidRPr="00ED6186" w:rsidR="00690657">
        <w:rPr>
          <w:sz w:val="26"/>
          <w:szCs w:val="26"/>
        </w:rPr>
        <w:t xml:space="preserve">  </w:t>
      </w:r>
      <w:r w:rsidRPr="00ED6186" w:rsidR="00556EA7">
        <w:rPr>
          <w:sz w:val="26"/>
          <w:szCs w:val="26"/>
        </w:rPr>
        <w:t xml:space="preserve">     </w:t>
      </w:r>
      <w:r w:rsidRPr="00ED6186" w:rsidR="007607DE">
        <w:rPr>
          <w:sz w:val="26"/>
          <w:szCs w:val="26"/>
        </w:rPr>
        <w:t xml:space="preserve"> </w:t>
      </w:r>
      <w:r w:rsidRPr="00ED6186" w:rsidR="005C4F8A">
        <w:rPr>
          <w:sz w:val="26"/>
          <w:szCs w:val="26"/>
        </w:rPr>
        <w:t xml:space="preserve">  </w:t>
      </w:r>
      <w:r w:rsidRPr="00ED6186" w:rsidR="006E73A0">
        <w:rPr>
          <w:sz w:val="26"/>
          <w:szCs w:val="26"/>
        </w:rPr>
        <w:t xml:space="preserve"> </w:t>
      </w:r>
      <w:r w:rsidRPr="00ED6186" w:rsidR="00004FAE">
        <w:rPr>
          <w:sz w:val="26"/>
          <w:szCs w:val="26"/>
        </w:rPr>
        <w:t xml:space="preserve">     </w:t>
      </w:r>
      <w:r w:rsidRPr="00ED6186" w:rsidR="00101327">
        <w:rPr>
          <w:sz w:val="26"/>
          <w:szCs w:val="26"/>
        </w:rPr>
        <w:t xml:space="preserve"> </w:t>
      </w:r>
      <w:r w:rsidRPr="00ED6186" w:rsidR="00C21916">
        <w:rPr>
          <w:sz w:val="26"/>
          <w:szCs w:val="26"/>
        </w:rPr>
        <w:t>г. Севастополь</w:t>
      </w:r>
    </w:p>
    <w:p w:rsidR="00A810EC" w:rsidRPr="00ED6186" w:rsidP="005C4F8A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575AD" w:rsidRPr="00ED6186" w:rsidP="005C4F8A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>М</w:t>
      </w:r>
      <w:r w:rsidRPr="00ED6186" w:rsidR="00C21916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ED6186" w:rsidR="00A810EC">
        <w:rPr>
          <w:sz w:val="26"/>
          <w:szCs w:val="26"/>
        </w:rPr>
        <w:t xml:space="preserve"> 10</w:t>
      </w:r>
      <w:r w:rsidRPr="00ED6186" w:rsidR="00C21916">
        <w:rPr>
          <w:sz w:val="26"/>
          <w:szCs w:val="26"/>
        </w:rPr>
        <w:t>),</w:t>
      </w:r>
    </w:p>
    <w:p w:rsidR="002531EB" w:rsidRPr="00ED6186" w:rsidP="00AE353E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ED6186" w:rsidR="00E66416">
        <w:rPr>
          <w:sz w:val="26"/>
          <w:szCs w:val="26"/>
        </w:rPr>
        <w:t xml:space="preserve">            </w:t>
      </w:r>
      <w:r w:rsidRPr="00ED6186">
        <w:rPr>
          <w:sz w:val="26"/>
          <w:szCs w:val="26"/>
        </w:rPr>
        <w:t xml:space="preserve">частью 1 статьи 20.25 Кодекса Российской Федерации об административных правонарушениях, в отношении </w:t>
      </w:r>
      <w:r w:rsidRPr="00ED6186" w:rsidR="00AE353E">
        <w:rPr>
          <w:sz w:val="26"/>
          <w:szCs w:val="26"/>
        </w:rPr>
        <w:t>общества с ограниченной ответственностью «Барельеф строй»</w:t>
      </w:r>
      <w:r w:rsidRPr="00ED6186" w:rsidR="0056747F">
        <w:rPr>
          <w:sz w:val="26"/>
          <w:szCs w:val="26"/>
        </w:rPr>
        <w:t xml:space="preserve">, </w:t>
      </w:r>
      <w:r w:rsidR="00ED6186">
        <w:rPr>
          <w:sz w:val="26"/>
          <w:szCs w:val="26"/>
        </w:rPr>
        <w:t>ДАННЫЕ ИЗЪЯТЫ</w:t>
      </w:r>
      <w:r w:rsidRPr="00ED6186" w:rsidR="00AE353E">
        <w:rPr>
          <w:sz w:val="26"/>
          <w:szCs w:val="26"/>
        </w:rPr>
        <w:t xml:space="preserve">, </w:t>
      </w:r>
      <w:r w:rsidRPr="00ED6186" w:rsidR="006E73A0">
        <w:rPr>
          <w:sz w:val="26"/>
          <w:szCs w:val="26"/>
        </w:rPr>
        <w:t>привлеченно</w:t>
      </w:r>
      <w:r w:rsidRPr="00ED6186" w:rsidR="00004FAE">
        <w:rPr>
          <w:sz w:val="26"/>
          <w:szCs w:val="26"/>
        </w:rPr>
        <w:t>го</w:t>
      </w:r>
      <w:r w:rsidRPr="00ED6186" w:rsidR="00271186">
        <w:rPr>
          <w:sz w:val="26"/>
          <w:szCs w:val="26"/>
        </w:rPr>
        <w:t xml:space="preserve"> </w:t>
      </w:r>
      <w:r w:rsidRPr="00ED6186" w:rsidR="006E73A0">
        <w:rPr>
          <w:sz w:val="26"/>
          <w:szCs w:val="26"/>
        </w:rPr>
        <w:t xml:space="preserve">к </w:t>
      </w:r>
      <w:r w:rsidRPr="00ED6186">
        <w:rPr>
          <w:sz w:val="26"/>
          <w:szCs w:val="26"/>
        </w:rPr>
        <w:t>административной ответственности</w:t>
      </w:r>
      <w:r w:rsidRPr="00ED6186" w:rsidR="005269D7">
        <w:rPr>
          <w:sz w:val="26"/>
          <w:szCs w:val="26"/>
        </w:rPr>
        <w:t xml:space="preserve"> </w:t>
      </w:r>
      <w:r w:rsidRPr="00ED6186" w:rsidR="00AE353E">
        <w:rPr>
          <w:sz w:val="26"/>
          <w:szCs w:val="26"/>
        </w:rPr>
        <w:t xml:space="preserve">по части 2 статьи 9.7 </w:t>
      </w:r>
      <w:r w:rsidRPr="00ED6186" w:rsidR="006A3EE7">
        <w:rPr>
          <w:sz w:val="26"/>
          <w:szCs w:val="26"/>
        </w:rPr>
        <w:t>Кодекса Российской Федерации</w:t>
      </w:r>
      <w:r w:rsidRPr="00ED6186" w:rsidR="00761CED">
        <w:rPr>
          <w:sz w:val="26"/>
          <w:szCs w:val="26"/>
        </w:rPr>
        <w:t xml:space="preserve"> </w:t>
      </w:r>
      <w:r w:rsidRPr="00ED6186" w:rsidR="006A3EE7">
        <w:rPr>
          <w:sz w:val="26"/>
          <w:szCs w:val="26"/>
        </w:rPr>
        <w:t>об административных правонарушениях,</w:t>
      </w:r>
    </w:p>
    <w:p w:rsidR="00AE353E" w:rsidRPr="00ED6186" w:rsidP="00AE353E">
      <w:pPr>
        <w:pStyle w:val="2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E575AD" w:rsidRPr="00ED6186" w:rsidP="00AE353E">
      <w:pPr>
        <w:pStyle w:val="2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ED6186">
        <w:rPr>
          <w:sz w:val="26"/>
          <w:szCs w:val="26"/>
        </w:rPr>
        <w:t>установил:</w:t>
      </w:r>
    </w:p>
    <w:p w:rsidR="00A810EC" w:rsidRPr="00ED6186" w:rsidP="00AE353E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E575AD" w:rsidRPr="00ED6186" w:rsidP="00AE353E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ООО «Барельеф строй» </w:t>
      </w:r>
      <w:r w:rsidRPr="00ED6186" w:rsidR="00271186">
        <w:rPr>
          <w:sz w:val="26"/>
          <w:szCs w:val="26"/>
        </w:rPr>
        <w:t>с</w:t>
      </w:r>
      <w:r w:rsidRPr="00ED6186" w:rsidR="00C21916">
        <w:rPr>
          <w:sz w:val="26"/>
          <w:szCs w:val="26"/>
        </w:rPr>
        <w:t>овершил</w:t>
      </w:r>
      <w:r w:rsidRPr="00ED6186">
        <w:rPr>
          <w:sz w:val="26"/>
          <w:szCs w:val="26"/>
        </w:rPr>
        <w:t>о</w:t>
      </w:r>
      <w:r w:rsidRPr="00ED6186" w:rsidR="00C21916">
        <w:rPr>
          <w:sz w:val="26"/>
          <w:szCs w:val="26"/>
        </w:rPr>
        <w:t xml:space="preserve"> административное правонарушение, предусмотренное</w:t>
      </w:r>
      <w:r w:rsidRPr="00ED6186" w:rsidR="00732621">
        <w:rPr>
          <w:sz w:val="26"/>
          <w:szCs w:val="26"/>
        </w:rPr>
        <w:t xml:space="preserve"> </w:t>
      </w:r>
      <w:r w:rsidRPr="00ED6186" w:rsidR="00C21916">
        <w:rPr>
          <w:sz w:val="26"/>
          <w:szCs w:val="26"/>
        </w:rPr>
        <w:t>частью 1 статьи 20.25 Кодекса Российской Федерации об а</w:t>
      </w:r>
      <w:r w:rsidRPr="00ED6186" w:rsidR="00732EC5">
        <w:rPr>
          <w:sz w:val="26"/>
          <w:szCs w:val="26"/>
        </w:rPr>
        <w:t xml:space="preserve">дминистративных правонарушениях, </w:t>
      </w:r>
      <w:r w:rsidRPr="00ED6186" w:rsidR="00C21916">
        <w:rPr>
          <w:sz w:val="26"/>
          <w:szCs w:val="26"/>
        </w:rPr>
        <w:t>при следующих обстоятельствах.</w:t>
      </w:r>
    </w:p>
    <w:p w:rsidR="00556EA7" w:rsidRPr="00ED6186" w:rsidP="00AE353E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Постановлением </w:t>
      </w:r>
      <w:r w:rsidRPr="00ED6186" w:rsidR="00AE353E">
        <w:rPr>
          <w:sz w:val="26"/>
          <w:szCs w:val="26"/>
        </w:rPr>
        <w:t xml:space="preserve">начальника управления по промышленной безопасности, электроэнергетике и безопасности гидротехнических сооружений города Севастополя </w:t>
      </w:r>
      <w:r w:rsidR="00ED6186">
        <w:rPr>
          <w:sz w:val="26"/>
          <w:szCs w:val="26"/>
        </w:rPr>
        <w:t>ФИО</w:t>
      </w:r>
      <w:r w:rsidRPr="00ED6186" w:rsidR="00AE353E">
        <w:rPr>
          <w:sz w:val="26"/>
          <w:szCs w:val="26"/>
        </w:rPr>
        <w:t xml:space="preserve"> от 27.05.2024 № 35/02-2024 ООО «Барельеф строй» </w:t>
      </w:r>
      <w:r w:rsidRPr="00ED6186" w:rsidR="000219E2">
        <w:rPr>
          <w:sz w:val="26"/>
          <w:szCs w:val="26"/>
        </w:rPr>
        <w:t>п</w:t>
      </w:r>
      <w:r w:rsidRPr="00ED6186">
        <w:rPr>
          <w:sz w:val="26"/>
          <w:szCs w:val="26"/>
        </w:rPr>
        <w:t>ризнан</w:t>
      </w:r>
      <w:r w:rsidRPr="00ED6186" w:rsidR="00AE353E">
        <w:rPr>
          <w:sz w:val="26"/>
          <w:szCs w:val="26"/>
        </w:rPr>
        <w:t>о</w:t>
      </w:r>
      <w:r w:rsidRPr="00ED6186" w:rsidR="003E1FB0">
        <w:rPr>
          <w:sz w:val="26"/>
          <w:szCs w:val="26"/>
        </w:rPr>
        <w:t xml:space="preserve"> в</w:t>
      </w:r>
      <w:r w:rsidRPr="00ED6186">
        <w:rPr>
          <w:sz w:val="26"/>
          <w:szCs w:val="26"/>
        </w:rPr>
        <w:t>иновн</w:t>
      </w:r>
      <w:r w:rsidRPr="00ED6186" w:rsidR="00004FAE">
        <w:rPr>
          <w:sz w:val="26"/>
          <w:szCs w:val="26"/>
        </w:rPr>
        <w:t>ым</w:t>
      </w:r>
      <w:r w:rsidRPr="00ED6186" w:rsidR="0056747F">
        <w:rPr>
          <w:sz w:val="26"/>
          <w:szCs w:val="26"/>
        </w:rPr>
        <w:t xml:space="preserve"> </w:t>
      </w:r>
      <w:r w:rsidRPr="00ED618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D6186" w:rsidR="0056747F">
        <w:rPr>
          <w:sz w:val="26"/>
          <w:szCs w:val="26"/>
        </w:rPr>
        <w:t xml:space="preserve">частью </w:t>
      </w:r>
      <w:r w:rsidRPr="00ED6186" w:rsidR="00AE353E">
        <w:rPr>
          <w:sz w:val="26"/>
          <w:szCs w:val="26"/>
        </w:rPr>
        <w:t>2</w:t>
      </w:r>
      <w:r w:rsidRPr="00ED6186" w:rsidR="007E30F6">
        <w:rPr>
          <w:sz w:val="26"/>
          <w:szCs w:val="26"/>
        </w:rPr>
        <w:t xml:space="preserve"> </w:t>
      </w:r>
      <w:r w:rsidRPr="00ED6186" w:rsidR="00E66416">
        <w:rPr>
          <w:sz w:val="26"/>
          <w:szCs w:val="26"/>
        </w:rPr>
        <w:t xml:space="preserve">статьи </w:t>
      </w:r>
      <w:r w:rsidRPr="00ED6186" w:rsidR="00AE353E">
        <w:rPr>
          <w:sz w:val="26"/>
          <w:szCs w:val="26"/>
        </w:rPr>
        <w:t>9.7</w:t>
      </w:r>
      <w:r w:rsidRPr="00ED6186" w:rsidR="00E66416">
        <w:rPr>
          <w:sz w:val="26"/>
          <w:szCs w:val="26"/>
        </w:rPr>
        <w:t xml:space="preserve"> </w:t>
      </w:r>
      <w:r w:rsidRPr="00ED6186">
        <w:rPr>
          <w:sz w:val="26"/>
          <w:szCs w:val="26"/>
        </w:rPr>
        <w:t>Кодекса Российской Федерации об административных правонарушениях, с назначением</w:t>
      </w:r>
      <w:r w:rsidRPr="00ED6186" w:rsidR="00004FAE">
        <w:rPr>
          <w:sz w:val="26"/>
          <w:szCs w:val="26"/>
        </w:rPr>
        <w:t xml:space="preserve"> ему</w:t>
      </w:r>
      <w:r w:rsidRPr="00ED6186">
        <w:rPr>
          <w:sz w:val="26"/>
          <w:szCs w:val="26"/>
        </w:rPr>
        <w:t xml:space="preserve"> административного наказания </w:t>
      </w:r>
      <w:r w:rsidRPr="00ED6186" w:rsidR="00C613C3">
        <w:rPr>
          <w:sz w:val="26"/>
          <w:szCs w:val="26"/>
        </w:rPr>
        <w:t>в виде административного штрафа</w:t>
      </w:r>
      <w:r w:rsidRPr="00ED6186" w:rsidR="00E66416">
        <w:rPr>
          <w:sz w:val="26"/>
          <w:szCs w:val="26"/>
        </w:rPr>
        <w:t xml:space="preserve"> </w:t>
      </w:r>
      <w:r w:rsidRPr="00ED6186">
        <w:rPr>
          <w:sz w:val="26"/>
          <w:szCs w:val="26"/>
        </w:rPr>
        <w:t xml:space="preserve">в размере </w:t>
      </w:r>
      <w:r w:rsidRPr="00ED6186" w:rsidR="00AE353E">
        <w:rPr>
          <w:sz w:val="26"/>
          <w:szCs w:val="26"/>
        </w:rPr>
        <w:t>1</w:t>
      </w:r>
      <w:r w:rsidRPr="00ED6186" w:rsidR="00E66416">
        <w:rPr>
          <w:sz w:val="26"/>
          <w:szCs w:val="26"/>
        </w:rPr>
        <w:t>5</w:t>
      </w:r>
      <w:r w:rsidRPr="00ED6186" w:rsidR="001E101E">
        <w:rPr>
          <w:sz w:val="26"/>
          <w:szCs w:val="26"/>
        </w:rPr>
        <w:t> 000</w:t>
      </w:r>
      <w:r w:rsidRPr="00ED6186">
        <w:rPr>
          <w:sz w:val="26"/>
          <w:szCs w:val="26"/>
        </w:rPr>
        <w:t>,00 руб.</w:t>
      </w:r>
    </w:p>
    <w:p w:rsidR="00556EA7" w:rsidRPr="00ED6186" w:rsidP="00556EA7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Указанное постановление </w:t>
      </w:r>
      <w:r w:rsidRPr="00ED6186" w:rsidR="00976502">
        <w:rPr>
          <w:sz w:val="26"/>
          <w:szCs w:val="26"/>
        </w:rPr>
        <w:t xml:space="preserve">в установленный строк не обжаловано, в связи с чем </w:t>
      </w:r>
      <w:r w:rsidRPr="00ED6186">
        <w:rPr>
          <w:sz w:val="26"/>
          <w:szCs w:val="26"/>
        </w:rPr>
        <w:t xml:space="preserve">вступило в законную силу </w:t>
      </w:r>
      <w:r w:rsidRPr="00ED6186" w:rsidR="00AE353E">
        <w:rPr>
          <w:sz w:val="26"/>
          <w:szCs w:val="26"/>
        </w:rPr>
        <w:t xml:space="preserve">5 июля </w:t>
      </w:r>
      <w:r w:rsidRPr="00ED6186" w:rsidR="00004FAE">
        <w:rPr>
          <w:sz w:val="26"/>
          <w:szCs w:val="26"/>
        </w:rPr>
        <w:t>2024</w:t>
      </w:r>
      <w:r w:rsidRPr="00ED6186" w:rsidR="003E1FB0">
        <w:rPr>
          <w:sz w:val="26"/>
          <w:szCs w:val="26"/>
        </w:rPr>
        <w:t xml:space="preserve"> </w:t>
      </w:r>
      <w:r w:rsidRPr="00ED6186">
        <w:rPr>
          <w:sz w:val="26"/>
          <w:szCs w:val="26"/>
        </w:rPr>
        <w:t>г. и подлежит обязательному исполнению.</w:t>
      </w:r>
    </w:p>
    <w:p w:rsidR="00040C13" w:rsidRPr="00ED6186" w:rsidP="00040C13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>Согласно статье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DA286D" w:rsidRPr="00ED6186" w:rsidP="00DA286D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ED6186" w:rsidR="00E66416">
        <w:rPr>
          <w:sz w:val="26"/>
          <w:szCs w:val="26"/>
        </w:rPr>
        <w:t xml:space="preserve">                                 </w:t>
      </w:r>
      <w:r w:rsidRPr="00ED6186">
        <w:rPr>
          <w:sz w:val="26"/>
          <w:szCs w:val="26"/>
        </w:rPr>
        <w:t>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D39FB" w:rsidRPr="00ED6186" w:rsidP="007D3E49">
      <w:pPr>
        <w:pStyle w:val="20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>В срок, установленный частью 1 статьи 32.2 Кодекса Российской Федерации                                           об административных правонарушениях</w:t>
      </w:r>
      <w:r w:rsidRPr="00ED6186" w:rsidR="002D691D">
        <w:rPr>
          <w:sz w:val="26"/>
          <w:szCs w:val="26"/>
        </w:rPr>
        <w:t>, а именно</w:t>
      </w:r>
      <w:r w:rsidRPr="00ED6186">
        <w:rPr>
          <w:sz w:val="26"/>
          <w:szCs w:val="26"/>
        </w:rPr>
        <w:t xml:space="preserve">: до </w:t>
      </w:r>
      <w:r w:rsidRPr="00ED6186" w:rsidR="00AE353E">
        <w:rPr>
          <w:sz w:val="26"/>
          <w:szCs w:val="26"/>
        </w:rPr>
        <w:t xml:space="preserve">3 сентября </w:t>
      </w:r>
      <w:r w:rsidRPr="00ED6186">
        <w:rPr>
          <w:sz w:val="26"/>
          <w:szCs w:val="26"/>
        </w:rPr>
        <w:t>202</w:t>
      </w:r>
      <w:r w:rsidRPr="00ED6186" w:rsidR="002D691D">
        <w:rPr>
          <w:sz w:val="26"/>
          <w:szCs w:val="26"/>
        </w:rPr>
        <w:t>4</w:t>
      </w:r>
      <w:r w:rsidRPr="00ED6186">
        <w:rPr>
          <w:sz w:val="26"/>
          <w:szCs w:val="26"/>
        </w:rPr>
        <w:t xml:space="preserve"> г. включительно </w:t>
      </w:r>
      <w:r w:rsidRPr="00ED6186" w:rsidR="00AE353E">
        <w:rPr>
          <w:sz w:val="26"/>
          <w:szCs w:val="26"/>
        </w:rPr>
        <w:t xml:space="preserve">ООО «Барельеф строй» </w:t>
      </w:r>
      <w:r w:rsidRPr="00ED6186">
        <w:rPr>
          <w:sz w:val="26"/>
          <w:szCs w:val="26"/>
        </w:rPr>
        <w:t xml:space="preserve">постановление </w:t>
      </w:r>
      <w:r w:rsidRPr="00ED6186" w:rsidR="00AE353E">
        <w:rPr>
          <w:sz w:val="26"/>
          <w:szCs w:val="26"/>
        </w:rPr>
        <w:t xml:space="preserve">от 27.05.2024 № 35/02-2024 </w:t>
      </w:r>
      <w:r w:rsidRPr="00ED6186">
        <w:rPr>
          <w:sz w:val="26"/>
          <w:szCs w:val="26"/>
        </w:rPr>
        <w:t>не исполнил</w:t>
      </w:r>
      <w:r w:rsidRPr="00ED6186" w:rsidR="00AE353E">
        <w:rPr>
          <w:sz w:val="26"/>
          <w:szCs w:val="26"/>
        </w:rPr>
        <w:t>о</w:t>
      </w:r>
      <w:r w:rsidRPr="00ED6186">
        <w:rPr>
          <w:sz w:val="26"/>
          <w:szCs w:val="26"/>
        </w:rPr>
        <w:t>, административный штраф не оплатил</w:t>
      </w:r>
      <w:r w:rsidRPr="00ED6186" w:rsidR="00AE353E">
        <w:rPr>
          <w:sz w:val="26"/>
          <w:szCs w:val="26"/>
        </w:rPr>
        <w:t>о</w:t>
      </w:r>
      <w:r w:rsidRPr="00ED6186">
        <w:rPr>
          <w:sz w:val="26"/>
          <w:szCs w:val="26"/>
        </w:rPr>
        <w:t>.</w:t>
      </w:r>
    </w:p>
    <w:p w:rsidR="00AE353E" w:rsidRPr="00ED6186" w:rsidP="002D691D">
      <w:pPr>
        <w:pStyle w:val="20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Законный представитель ООО «Барельеф строй» на рассмотрение дела                   </w:t>
      </w:r>
      <w:r w:rsidRPr="00ED6186">
        <w:rPr>
          <w:sz w:val="26"/>
          <w:szCs w:val="26"/>
        </w:rPr>
        <w:t>не явился, о месте и времени судебного разбирательства извещен надлежащим образом, о причинах неявки не сообщил.</w:t>
      </w:r>
    </w:p>
    <w:p w:rsidR="0048560A" w:rsidRPr="00ED6186" w:rsidP="005F4103">
      <w:pPr>
        <w:pStyle w:val="20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>Оце</w:t>
      </w:r>
      <w:r w:rsidRPr="00ED6186">
        <w:rPr>
          <w:sz w:val="26"/>
          <w:szCs w:val="26"/>
        </w:rPr>
        <w:t xml:space="preserve">нивая в совокупности представленные доказательства, мировой судья считает, что вина </w:t>
      </w:r>
      <w:r w:rsidRPr="00ED6186" w:rsidR="00AE353E">
        <w:rPr>
          <w:sz w:val="26"/>
          <w:szCs w:val="26"/>
        </w:rPr>
        <w:t xml:space="preserve">ООО «Барельеф строй» </w:t>
      </w:r>
      <w:r w:rsidRPr="00ED6186">
        <w:rPr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AE353E" w:rsidRPr="00ED6186" w:rsidP="00556EA7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- протоколом </w:t>
      </w:r>
      <w:r w:rsidRPr="00ED6186" w:rsidR="00E66416">
        <w:rPr>
          <w:sz w:val="26"/>
          <w:szCs w:val="26"/>
        </w:rPr>
        <w:t>№</w:t>
      </w:r>
      <w:r w:rsidRPr="00ED6186" w:rsidR="007607DE">
        <w:rPr>
          <w:sz w:val="26"/>
          <w:szCs w:val="26"/>
        </w:rPr>
        <w:t xml:space="preserve"> </w:t>
      </w:r>
      <w:r w:rsidRPr="00ED6186">
        <w:rPr>
          <w:sz w:val="26"/>
          <w:szCs w:val="26"/>
        </w:rPr>
        <w:t>113/02-2024</w:t>
      </w:r>
      <w:r w:rsidRPr="00ED6186" w:rsidR="001E101E">
        <w:rPr>
          <w:sz w:val="26"/>
          <w:szCs w:val="26"/>
        </w:rPr>
        <w:t xml:space="preserve"> </w:t>
      </w:r>
      <w:r w:rsidRPr="00ED6186">
        <w:rPr>
          <w:sz w:val="26"/>
          <w:szCs w:val="26"/>
        </w:rPr>
        <w:t xml:space="preserve">об административном правонарушении, составленным </w:t>
      </w:r>
      <w:r w:rsidRPr="00ED6186">
        <w:rPr>
          <w:sz w:val="26"/>
          <w:szCs w:val="26"/>
        </w:rPr>
        <w:t xml:space="preserve">7 октября 2024 г. начальником отдела по надзору в сфере электроэнергетики и безопасности гидротехнических сооружений управления по промышленной безопасности, электроэнергетики и безопасности гидротехнических сооружений города Севастополя </w:t>
      </w:r>
      <w:r w:rsidR="00ED6186">
        <w:rPr>
          <w:sz w:val="26"/>
          <w:szCs w:val="26"/>
        </w:rPr>
        <w:t>ФИО</w:t>
      </w:r>
      <w:r w:rsidRPr="00ED6186">
        <w:rPr>
          <w:sz w:val="26"/>
          <w:szCs w:val="26"/>
        </w:rPr>
        <w:t>;</w:t>
      </w:r>
    </w:p>
    <w:p w:rsidR="008E25A5" w:rsidRPr="00ED6186" w:rsidP="00AE353E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- копией постановления </w:t>
      </w:r>
      <w:r w:rsidRPr="00ED6186" w:rsidR="00AE353E">
        <w:rPr>
          <w:sz w:val="26"/>
          <w:szCs w:val="26"/>
        </w:rPr>
        <w:t>от 27.05.2024 № 35/02-2024</w:t>
      </w:r>
      <w:r w:rsidRPr="00ED6186" w:rsidR="007E30F6">
        <w:rPr>
          <w:sz w:val="26"/>
          <w:szCs w:val="26"/>
        </w:rPr>
        <w:t>.</w:t>
      </w:r>
    </w:p>
    <w:p w:rsidR="006C513A" w:rsidRPr="00ED6186" w:rsidP="008A1AAE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 xml:space="preserve">Мировой судья квалифицирует бездействие </w:t>
      </w:r>
      <w:r w:rsidRPr="00ED6186" w:rsidR="00AE353E">
        <w:rPr>
          <w:sz w:val="26"/>
          <w:szCs w:val="26"/>
        </w:rPr>
        <w:t xml:space="preserve">ООО «Барельеф строй» </w:t>
      </w:r>
      <w:r w:rsidRPr="00ED6186">
        <w:rPr>
          <w:sz w:val="26"/>
          <w:szCs w:val="26"/>
        </w:rPr>
        <w:t>по части 1</w:t>
      </w:r>
      <w:r w:rsidRPr="00ED6186" w:rsidR="007607DE">
        <w:rPr>
          <w:sz w:val="26"/>
          <w:szCs w:val="26"/>
        </w:rPr>
        <w:t xml:space="preserve"> </w:t>
      </w:r>
      <w:r w:rsidRPr="00ED6186" w:rsidR="007E30F6">
        <w:rPr>
          <w:sz w:val="26"/>
          <w:szCs w:val="26"/>
        </w:rPr>
        <w:t xml:space="preserve">                    </w:t>
      </w:r>
      <w:r w:rsidRPr="00ED6186" w:rsidR="000032E9">
        <w:rPr>
          <w:sz w:val="26"/>
          <w:szCs w:val="26"/>
        </w:rPr>
        <w:t xml:space="preserve">статьи </w:t>
      </w:r>
      <w:r w:rsidRPr="00ED6186" w:rsidR="009E0E10">
        <w:rPr>
          <w:sz w:val="26"/>
          <w:szCs w:val="26"/>
        </w:rPr>
        <w:t>2</w:t>
      </w:r>
      <w:r w:rsidRPr="00ED6186" w:rsidR="000032E9">
        <w:rPr>
          <w:sz w:val="26"/>
          <w:szCs w:val="26"/>
        </w:rPr>
        <w:t xml:space="preserve">0.25 Кодекса Российской Федерации об административных правонарушениях, </w:t>
      </w:r>
      <w:r w:rsidRPr="00ED6186" w:rsidR="0056747F">
        <w:rPr>
          <w:sz w:val="26"/>
          <w:szCs w:val="26"/>
        </w:rPr>
        <w:t xml:space="preserve">                 </w:t>
      </w:r>
      <w:r w:rsidRPr="00ED6186" w:rsidR="000032E9">
        <w:rPr>
          <w:sz w:val="26"/>
          <w:szCs w:val="26"/>
        </w:rPr>
        <w:t xml:space="preserve">а именно: </w:t>
      </w:r>
      <w:r w:rsidRPr="00ED6186" w:rsidR="00C21916">
        <w:rPr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6E73A0" w:rsidRPr="00ED6186" w:rsidP="006E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18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D6186">
        <w:rPr>
          <w:rFonts w:ascii="Times New Roman" w:eastAsia="Times New Roman" w:hAnsi="Times New Roman" w:cs="Times New Roman"/>
          <w:sz w:val="26"/>
          <w:szCs w:val="26"/>
        </w:rPr>
        <w:t xml:space="preserve">бстоятельств, смягчающих </w:t>
      </w:r>
      <w:r w:rsidRPr="00ED6186" w:rsidR="00AE353E">
        <w:rPr>
          <w:rFonts w:ascii="Times New Roman" w:eastAsia="Times New Roman" w:hAnsi="Times New Roman" w:cs="Times New Roman"/>
          <w:sz w:val="26"/>
          <w:szCs w:val="26"/>
        </w:rPr>
        <w:t xml:space="preserve">и отягчающих </w:t>
      </w:r>
      <w:r w:rsidRPr="00ED6186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не установлено.</w:t>
      </w:r>
    </w:p>
    <w:p w:rsidR="007C1C24" w:rsidRPr="00ED6186" w:rsidP="00675D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186">
        <w:rPr>
          <w:rFonts w:ascii="Times New Roman" w:eastAsia="Times New Roman" w:hAnsi="Times New Roman" w:cs="Times New Roman"/>
          <w:sz w:val="26"/>
          <w:szCs w:val="26"/>
        </w:rPr>
        <w:t>В данном случае ООО «Барельеф строй» в срок, установленный частью 1               статьи 32.2 Кодекса Российской Федерации об административных правонарушениях, не уплатило административный штраф в размере 15 000 руб., в связи с чем сумма административного штрафа за совершение административного правонарушения, предусмотренного частью 1 статьи 20.25 настоящего Кодекса, составляет 30 000 руб.</w:t>
      </w:r>
    </w:p>
    <w:p w:rsidR="00675D57" w:rsidRPr="00ED6186" w:rsidP="00675D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186">
        <w:rPr>
          <w:rFonts w:ascii="Times New Roman" w:eastAsia="Times New Roman" w:hAnsi="Times New Roman" w:cs="Times New Roman"/>
          <w:sz w:val="26"/>
          <w:szCs w:val="26"/>
        </w:rPr>
        <w:t>Согласно части 1 статьи 4.1.2 Кодекса Российской Федерации об административных правонарушениях, при назначении административного наказания в виде административного штрафа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для лица, осуществляющего предпринимательскую деятельность без образования юридического лица.</w:t>
      </w:r>
    </w:p>
    <w:p w:rsidR="00675D57" w:rsidRPr="00ED6186" w:rsidP="00675D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186">
        <w:rPr>
          <w:rFonts w:ascii="Times New Roman" w:eastAsia="Times New Roman" w:hAnsi="Times New Roman" w:cs="Times New Roman"/>
          <w:sz w:val="26"/>
          <w:szCs w:val="26"/>
        </w:rPr>
        <w:t>Частью 2 статьи 4.1.2 Кодекса Российской Федерации об административных правонарушениях предусмотрено, что в случае, если санкцией статьи (части статьи)           раздела II настоящего Кодекса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675D57" w:rsidRPr="00ED6186" w:rsidP="00675D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6186">
        <w:rPr>
          <w:rFonts w:ascii="Times New Roman" w:eastAsia="Times New Roman" w:hAnsi="Times New Roman" w:cs="Times New Roman"/>
          <w:sz w:val="26"/>
          <w:szCs w:val="26"/>
        </w:rPr>
        <w:t>Учитывая характер и обстоятельства совершенного административного правонарушения, имущественное и финансовое положение виновного юридического лица, сведения о включении ООО «Барельеф строй» в Единый реестр субъектов малого и среднего предпринимательства в качестве малого предприятия в категории микропредприятие, мировой судья приходит к выводу о назначении ООО «Барельеф строй», в целях предупреждения совершения новых правонарушений, административного наказания в виде административного штрафа в размере                15 000,00 руб. в порядке части 2 статьи 4.1.2 Кодекса Российской Федерации об административных правонарушениях.</w:t>
      </w:r>
    </w:p>
    <w:p w:rsidR="00E75CF0" w:rsidRPr="00ED6186" w:rsidP="00EA15A1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дел, который составляет один год, не истек.</w:t>
      </w:r>
    </w:p>
    <w:p w:rsidR="00EA15A1" w:rsidRPr="00ED6186" w:rsidP="00EA15A1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ED6186">
        <w:rPr>
          <w:sz w:val="26"/>
          <w:szCs w:val="26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ED6186" w:rsidP="00EA15A1">
      <w:pPr>
        <w:pStyle w:val="3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</w:rPr>
      </w:pPr>
    </w:p>
    <w:p w:rsidR="00EA15A1" w:rsidRPr="00ED6186" w:rsidP="00EA15A1">
      <w:pPr>
        <w:pStyle w:val="3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ED6186">
        <w:rPr>
          <w:b w:val="0"/>
          <w:sz w:val="26"/>
          <w:szCs w:val="26"/>
        </w:rPr>
        <w:t>постановил:</w:t>
      </w:r>
    </w:p>
    <w:p w:rsidR="00EA15A1" w:rsidRPr="00ED6186" w:rsidP="00EA15A1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EA15A1" w:rsidRPr="00ED6186" w:rsidP="000D5FE9">
      <w:pPr>
        <w:pStyle w:val="NoSpacing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D6186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«Барельеф строй» </w:t>
      </w: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признать виновн</w:t>
      </w:r>
      <w:r w:rsidRPr="00ED6186" w:rsidR="003E52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Pr="00ED6186" w:rsidR="008E25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ED6186" w:rsidR="003E52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</w:t>
      </w: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административное наказание в виде 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административного штрафа в размере </w:t>
      </w:r>
      <w:r w:rsidRPr="00ED6186" w:rsidR="006821F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</w:t>
      </w:r>
      <w:r w:rsidRPr="00ED6186" w:rsidR="00720B2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 0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00</w:t>
      </w:r>
      <w:r w:rsidRPr="00ED6186" w:rsidR="00EE70A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пятнадцать </w:t>
      </w:r>
      <w:r w:rsidRPr="00ED6186" w:rsidR="0077023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</w:t>
      </w:r>
      <w:r w:rsidRPr="00ED6186" w:rsidR="0033100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ысяч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) руб. 00 коп., который следует перечислить на следующие реквизиты: </w:t>
      </w:r>
    </w:p>
    <w:p w:rsidR="00770236" w:rsidRPr="00ED6186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«Получатель: Управление обеспечения деятельности мировых судей города Севастополя, л/с 04742D49800, ИНН 9204550954, КПП 920401001, отделение Банка России в г. Севастополе // УФК по г. Севастополю, ОКТМО 67312000, БИК 016711001,                                       ЕКС 40102810045370000056, номер счета получателя 03100643000000017400,                                      КБК 84611601203019000140, УИН</w:t>
      </w:r>
      <w:r w:rsidRPr="00ED6186" w:rsidR="007E30F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ED6186" w:rsidR="00980A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04107279</w:t>
      </w:r>
      <w:r w:rsidRPr="00ED6186" w:rsidR="007C1C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47264511228186690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».</w:t>
      </w:r>
    </w:p>
    <w:p w:rsidR="00EA15A1" w:rsidRPr="00ED6186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ED6186" w:rsidR="0065695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Гагаринского судебного района города Севастополя (г. Севастополь, ул. Правды, д. 10, каб. </w:t>
      </w:r>
      <w:r w:rsidRPr="00ED6186" w:rsidR="0065695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Pr="00ED6186" w:rsidR="0020775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</w:t>
      </w:r>
      <w:r w:rsidRPr="00ED618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).</w:t>
      </w:r>
    </w:p>
    <w:p w:rsidR="00EA15A1" w:rsidRPr="00ED6186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15A1" w:rsidRPr="00ED6186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ED6186" w:rsidR="003404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десяти</w:t>
      </w: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D6186" w:rsidR="007E30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дней</w:t>
      </w:r>
      <w:r w:rsidRPr="00ED61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 дня вручения</w:t>
      </w:r>
      <w:r w:rsidRPr="00ED61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или получения копии постановления.</w:t>
      </w:r>
    </w:p>
    <w:p w:rsidR="00D60865" w:rsidRPr="00ED6186" w:rsidP="00D60865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0E10" w:rsidP="00D60865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ED6186">
        <w:rPr>
          <w:sz w:val="26"/>
          <w:szCs w:val="26"/>
        </w:rPr>
        <w:t xml:space="preserve">Мировой судья </w:t>
      </w:r>
      <w:r w:rsidRPr="00ED6186">
        <w:rPr>
          <w:sz w:val="26"/>
          <w:szCs w:val="26"/>
        </w:rPr>
        <w:tab/>
      </w:r>
      <w:r w:rsidRPr="00ED6186">
        <w:rPr>
          <w:sz w:val="26"/>
          <w:szCs w:val="26"/>
        </w:rPr>
        <w:tab/>
      </w:r>
      <w:r w:rsidRPr="00ED6186">
        <w:rPr>
          <w:sz w:val="26"/>
          <w:szCs w:val="26"/>
        </w:rPr>
        <w:tab/>
      </w:r>
      <w:r w:rsidRPr="00ED6186">
        <w:rPr>
          <w:sz w:val="26"/>
          <w:szCs w:val="26"/>
        </w:rPr>
        <w:tab/>
        <w:t>А.В. Гонтарь</w:t>
      </w:r>
    </w:p>
    <w:p w:rsidR="00ED6186" w:rsidP="00D60865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D6186" w:rsidRPr="00ED6186" w:rsidP="00D60865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sectPr w:rsidSect="007C1C24">
      <w:headerReference w:type="default" r:id="rId4"/>
      <w:type w:val="continuous"/>
      <w:pgSz w:w="11900" w:h="16840"/>
      <w:pgMar w:top="1077" w:right="567" w:bottom="107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271478135"/>
      <w:docPartObj>
        <w:docPartGallery w:val="Page Numbers (Top of Page)"/>
        <w:docPartUnique/>
      </w:docPartObj>
    </w:sdtPr>
    <w:sdtContent>
      <w:p w:rsidR="003E1FB0" w:rsidRPr="003E1FB0">
        <w:pPr>
          <w:pStyle w:val="Header"/>
          <w:jc w:val="center"/>
          <w:rPr>
            <w:rFonts w:ascii="Times New Roman" w:hAnsi="Times New Roman" w:cs="Times New Roman"/>
          </w:rPr>
        </w:pPr>
      </w:p>
      <w:p w:rsidR="003E1FB0" w:rsidRPr="003E1FB0" w:rsidP="003E1FB0">
        <w:pPr>
          <w:pStyle w:val="Header"/>
          <w:jc w:val="center"/>
          <w:rPr>
            <w:rFonts w:ascii="Times New Roman" w:hAnsi="Times New Roman" w:cs="Times New Roman"/>
          </w:rPr>
        </w:pPr>
        <w:r w:rsidRPr="003E1FB0">
          <w:rPr>
            <w:rFonts w:ascii="Times New Roman" w:hAnsi="Times New Roman" w:cs="Times New Roman"/>
          </w:rPr>
          <w:fldChar w:fldCharType="begin"/>
        </w:r>
        <w:r w:rsidRPr="003E1FB0">
          <w:rPr>
            <w:rFonts w:ascii="Times New Roman" w:hAnsi="Times New Roman" w:cs="Times New Roman"/>
          </w:rPr>
          <w:instrText>PAGE   \* MERGEFORMAT</w:instrText>
        </w:r>
        <w:r w:rsidRPr="003E1FB0">
          <w:rPr>
            <w:rFonts w:ascii="Times New Roman" w:hAnsi="Times New Roman" w:cs="Times New Roman"/>
          </w:rPr>
          <w:fldChar w:fldCharType="separate"/>
        </w:r>
        <w:r w:rsidR="00ED6186">
          <w:rPr>
            <w:rFonts w:ascii="Times New Roman" w:hAnsi="Times New Roman" w:cs="Times New Roman"/>
            <w:noProof/>
          </w:rPr>
          <w:t>3</w:t>
        </w:r>
        <w:r w:rsidRPr="003E1FB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4FAE"/>
    <w:rsid w:val="00005828"/>
    <w:rsid w:val="000208C4"/>
    <w:rsid w:val="000219E2"/>
    <w:rsid w:val="00022ED5"/>
    <w:rsid w:val="00040C13"/>
    <w:rsid w:val="00054CE6"/>
    <w:rsid w:val="00063C14"/>
    <w:rsid w:val="00084A28"/>
    <w:rsid w:val="00091642"/>
    <w:rsid w:val="000A412B"/>
    <w:rsid w:val="000C1F4E"/>
    <w:rsid w:val="000C4628"/>
    <w:rsid w:val="000D5FE9"/>
    <w:rsid w:val="000E30FD"/>
    <w:rsid w:val="000F2FBF"/>
    <w:rsid w:val="000F3C86"/>
    <w:rsid w:val="000F45B6"/>
    <w:rsid w:val="00101327"/>
    <w:rsid w:val="001053B9"/>
    <w:rsid w:val="00114A58"/>
    <w:rsid w:val="00115750"/>
    <w:rsid w:val="00117FAC"/>
    <w:rsid w:val="00121C57"/>
    <w:rsid w:val="00141832"/>
    <w:rsid w:val="00150A4B"/>
    <w:rsid w:val="001521F2"/>
    <w:rsid w:val="00156188"/>
    <w:rsid w:val="00160A89"/>
    <w:rsid w:val="00187442"/>
    <w:rsid w:val="001B5B01"/>
    <w:rsid w:val="001C1299"/>
    <w:rsid w:val="001C7F36"/>
    <w:rsid w:val="001D5200"/>
    <w:rsid w:val="001E101E"/>
    <w:rsid w:val="001E6D7B"/>
    <w:rsid w:val="001F066E"/>
    <w:rsid w:val="001F701F"/>
    <w:rsid w:val="002014DD"/>
    <w:rsid w:val="00207241"/>
    <w:rsid w:val="00207756"/>
    <w:rsid w:val="002109F4"/>
    <w:rsid w:val="002233AE"/>
    <w:rsid w:val="0022600E"/>
    <w:rsid w:val="0023105E"/>
    <w:rsid w:val="002531EB"/>
    <w:rsid w:val="00270C05"/>
    <w:rsid w:val="00271186"/>
    <w:rsid w:val="00275745"/>
    <w:rsid w:val="002825F1"/>
    <w:rsid w:val="00282909"/>
    <w:rsid w:val="0029606E"/>
    <w:rsid w:val="002965A1"/>
    <w:rsid w:val="002A7D90"/>
    <w:rsid w:val="002B0307"/>
    <w:rsid w:val="002C1450"/>
    <w:rsid w:val="002C7171"/>
    <w:rsid w:val="002D691D"/>
    <w:rsid w:val="002F563C"/>
    <w:rsid w:val="00301451"/>
    <w:rsid w:val="003073F9"/>
    <w:rsid w:val="00307DE7"/>
    <w:rsid w:val="003212C1"/>
    <w:rsid w:val="0033100E"/>
    <w:rsid w:val="00340419"/>
    <w:rsid w:val="003454C1"/>
    <w:rsid w:val="00390870"/>
    <w:rsid w:val="0039529C"/>
    <w:rsid w:val="003A4468"/>
    <w:rsid w:val="003A61AC"/>
    <w:rsid w:val="003C4910"/>
    <w:rsid w:val="003D776F"/>
    <w:rsid w:val="003E0890"/>
    <w:rsid w:val="003E1FB0"/>
    <w:rsid w:val="003E5210"/>
    <w:rsid w:val="00407546"/>
    <w:rsid w:val="0041405A"/>
    <w:rsid w:val="00430109"/>
    <w:rsid w:val="004313B8"/>
    <w:rsid w:val="004473DC"/>
    <w:rsid w:val="00450FAB"/>
    <w:rsid w:val="00470802"/>
    <w:rsid w:val="00471A6A"/>
    <w:rsid w:val="0048560A"/>
    <w:rsid w:val="00485C9D"/>
    <w:rsid w:val="004911A6"/>
    <w:rsid w:val="004A05C3"/>
    <w:rsid w:val="004A3EAB"/>
    <w:rsid w:val="004B6A57"/>
    <w:rsid w:val="004C1F00"/>
    <w:rsid w:val="004C3B22"/>
    <w:rsid w:val="004C6CE3"/>
    <w:rsid w:val="004D5593"/>
    <w:rsid w:val="004D565B"/>
    <w:rsid w:val="004D588B"/>
    <w:rsid w:val="004D58C7"/>
    <w:rsid w:val="004D5DC2"/>
    <w:rsid w:val="004E626F"/>
    <w:rsid w:val="004F6E8B"/>
    <w:rsid w:val="004F7942"/>
    <w:rsid w:val="00502F62"/>
    <w:rsid w:val="00506E31"/>
    <w:rsid w:val="005129C8"/>
    <w:rsid w:val="00515ADF"/>
    <w:rsid w:val="0052071A"/>
    <w:rsid w:val="00522235"/>
    <w:rsid w:val="005269D7"/>
    <w:rsid w:val="00526A04"/>
    <w:rsid w:val="005324F3"/>
    <w:rsid w:val="00537001"/>
    <w:rsid w:val="00537575"/>
    <w:rsid w:val="00556EA7"/>
    <w:rsid w:val="0056747F"/>
    <w:rsid w:val="005963EF"/>
    <w:rsid w:val="00597FA9"/>
    <w:rsid w:val="005A40EE"/>
    <w:rsid w:val="005B2525"/>
    <w:rsid w:val="005B4FB4"/>
    <w:rsid w:val="005C4F8A"/>
    <w:rsid w:val="005D7995"/>
    <w:rsid w:val="005E1B47"/>
    <w:rsid w:val="005E24E9"/>
    <w:rsid w:val="005E27D1"/>
    <w:rsid w:val="005E447E"/>
    <w:rsid w:val="005E5F91"/>
    <w:rsid w:val="005E61AB"/>
    <w:rsid w:val="005E68EA"/>
    <w:rsid w:val="005F200B"/>
    <w:rsid w:val="005F4103"/>
    <w:rsid w:val="00607677"/>
    <w:rsid w:val="006126D3"/>
    <w:rsid w:val="00624E5D"/>
    <w:rsid w:val="0062631F"/>
    <w:rsid w:val="0065695E"/>
    <w:rsid w:val="006644F5"/>
    <w:rsid w:val="0066662C"/>
    <w:rsid w:val="00675D57"/>
    <w:rsid w:val="006821FD"/>
    <w:rsid w:val="00686069"/>
    <w:rsid w:val="00687691"/>
    <w:rsid w:val="00690657"/>
    <w:rsid w:val="006A289E"/>
    <w:rsid w:val="006A3EE7"/>
    <w:rsid w:val="006C513A"/>
    <w:rsid w:val="006C7BAE"/>
    <w:rsid w:val="006D3EAF"/>
    <w:rsid w:val="006E73A0"/>
    <w:rsid w:val="006F087E"/>
    <w:rsid w:val="006F6A43"/>
    <w:rsid w:val="006F7659"/>
    <w:rsid w:val="00701137"/>
    <w:rsid w:val="00702A5C"/>
    <w:rsid w:val="00714B8E"/>
    <w:rsid w:val="00720B27"/>
    <w:rsid w:val="00724C14"/>
    <w:rsid w:val="00732621"/>
    <w:rsid w:val="00732EC5"/>
    <w:rsid w:val="007607DE"/>
    <w:rsid w:val="007613E1"/>
    <w:rsid w:val="00761CED"/>
    <w:rsid w:val="00770236"/>
    <w:rsid w:val="00771D5F"/>
    <w:rsid w:val="00773630"/>
    <w:rsid w:val="00782D5B"/>
    <w:rsid w:val="007B5B50"/>
    <w:rsid w:val="007C1C24"/>
    <w:rsid w:val="007D2118"/>
    <w:rsid w:val="007D3E49"/>
    <w:rsid w:val="007E2F2E"/>
    <w:rsid w:val="007E30F6"/>
    <w:rsid w:val="008054EF"/>
    <w:rsid w:val="00806E26"/>
    <w:rsid w:val="008150C0"/>
    <w:rsid w:val="008211D4"/>
    <w:rsid w:val="00827BC5"/>
    <w:rsid w:val="00831BC0"/>
    <w:rsid w:val="0083597E"/>
    <w:rsid w:val="00846E2B"/>
    <w:rsid w:val="00851BF2"/>
    <w:rsid w:val="00854C7B"/>
    <w:rsid w:val="008715B8"/>
    <w:rsid w:val="00883978"/>
    <w:rsid w:val="00883D3A"/>
    <w:rsid w:val="00896E52"/>
    <w:rsid w:val="008A02ED"/>
    <w:rsid w:val="008A1AAE"/>
    <w:rsid w:val="008A4CF0"/>
    <w:rsid w:val="008A4DC6"/>
    <w:rsid w:val="008B6C9C"/>
    <w:rsid w:val="008C0C61"/>
    <w:rsid w:val="008C3388"/>
    <w:rsid w:val="008D39FB"/>
    <w:rsid w:val="008E06C6"/>
    <w:rsid w:val="008E13ED"/>
    <w:rsid w:val="008E193E"/>
    <w:rsid w:val="008E25A5"/>
    <w:rsid w:val="008F01B7"/>
    <w:rsid w:val="008F4C28"/>
    <w:rsid w:val="008F6DF1"/>
    <w:rsid w:val="00912B67"/>
    <w:rsid w:val="00916A66"/>
    <w:rsid w:val="00933CFC"/>
    <w:rsid w:val="00943475"/>
    <w:rsid w:val="00943784"/>
    <w:rsid w:val="00946E5B"/>
    <w:rsid w:val="009503B8"/>
    <w:rsid w:val="00976502"/>
    <w:rsid w:val="00980A11"/>
    <w:rsid w:val="00982DD3"/>
    <w:rsid w:val="00983A6B"/>
    <w:rsid w:val="00985204"/>
    <w:rsid w:val="00985931"/>
    <w:rsid w:val="00990B8E"/>
    <w:rsid w:val="009B160E"/>
    <w:rsid w:val="009B7DE6"/>
    <w:rsid w:val="009C4A36"/>
    <w:rsid w:val="009D4419"/>
    <w:rsid w:val="009D5511"/>
    <w:rsid w:val="009E0E10"/>
    <w:rsid w:val="00A001BB"/>
    <w:rsid w:val="00A264DD"/>
    <w:rsid w:val="00A27C35"/>
    <w:rsid w:val="00A34208"/>
    <w:rsid w:val="00A53CB8"/>
    <w:rsid w:val="00A565B0"/>
    <w:rsid w:val="00A73E61"/>
    <w:rsid w:val="00A7498A"/>
    <w:rsid w:val="00A807AA"/>
    <w:rsid w:val="00A810EC"/>
    <w:rsid w:val="00A821AB"/>
    <w:rsid w:val="00A8348F"/>
    <w:rsid w:val="00A92684"/>
    <w:rsid w:val="00A97056"/>
    <w:rsid w:val="00AA25D6"/>
    <w:rsid w:val="00AB3F92"/>
    <w:rsid w:val="00AD04EC"/>
    <w:rsid w:val="00AE353E"/>
    <w:rsid w:val="00B011D1"/>
    <w:rsid w:val="00B23DEF"/>
    <w:rsid w:val="00B53148"/>
    <w:rsid w:val="00B61D56"/>
    <w:rsid w:val="00B708BE"/>
    <w:rsid w:val="00B74B0A"/>
    <w:rsid w:val="00B8080A"/>
    <w:rsid w:val="00B81F5E"/>
    <w:rsid w:val="00B834A7"/>
    <w:rsid w:val="00B925DD"/>
    <w:rsid w:val="00B97B71"/>
    <w:rsid w:val="00B97D27"/>
    <w:rsid w:val="00BA2EC3"/>
    <w:rsid w:val="00BA3B8E"/>
    <w:rsid w:val="00BA75EC"/>
    <w:rsid w:val="00BB7C18"/>
    <w:rsid w:val="00BF407C"/>
    <w:rsid w:val="00C21916"/>
    <w:rsid w:val="00C21E89"/>
    <w:rsid w:val="00C240A4"/>
    <w:rsid w:val="00C3334A"/>
    <w:rsid w:val="00C33D23"/>
    <w:rsid w:val="00C36316"/>
    <w:rsid w:val="00C42523"/>
    <w:rsid w:val="00C60FBA"/>
    <w:rsid w:val="00C613C3"/>
    <w:rsid w:val="00C62FF3"/>
    <w:rsid w:val="00C7617C"/>
    <w:rsid w:val="00C83A66"/>
    <w:rsid w:val="00C85C83"/>
    <w:rsid w:val="00C86EC8"/>
    <w:rsid w:val="00C9068C"/>
    <w:rsid w:val="00C94696"/>
    <w:rsid w:val="00CC1F6A"/>
    <w:rsid w:val="00CD322E"/>
    <w:rsid w:val="00CD4BB6"/>
    <w:rsid w:val="00CD6372"/>
    <w:rsid w:val="00D03960"/>
    <w:rsid w:val="00D050BE"/>
    <w:rsid w:val="00D128B1"/>
    <w:rsid w:val="00D270D3"/>
    <w:rsid w:val="00D34994"/>
    <w:rsid w:val="00D440A6"/>
    <w:rsid w:val="00D60865"/>
    <w:rsid w:val="00D64EC7"/>
    <w:rsid w:val="00D80505"/>
    <w:rsid w:val="00D824DF"/>
    <w:rsid w:val="00D830A5"/>
    <w:rsid w:val="00D86389"/>
    <w:rsid w:val="00DA286D"/>
    <w:rsid w:val="00DA687C"/>
    <w:rsid w:val="00DB5F99"/>
    <w:rsid w:val="00DC15B0"/>
    <w:rsid w:val="00DC6F2E"/>
    <w:rsid w:val="00DF60F5"/>
    <w:rsid w:val="00E012A7"/>
    <w:rsid w:val="00E04E0F"/>
    <w:rsid w:val="00E1071C"/>
    <w:rsid w:val="00E17BC4"/>
    <w:rsid w:val="00E24610"/>
    <w:rsid w:val="00E344CB"/>
    <w:rsid w:val="00E361A0"/>
    <w:rsid w:val="00E42413"/>
    <w:rsid w:val="00E4309E"/>
    <w:rsid w:val="00E441CB"/>
    <w:rsid w:val="00E514FE"/>
    <w:rsid w:val="00E575AD"/>
    <w:rsid w:val="00E62BA7"/>
    <w:rsid w:val="00E66416"/>
    <w:rsid w:val="00E7026D"/>
    <w:rsid w:val="00E75CF0"/>
    <w:rsid w:val="00E774CB"/>
    <w:rsid w:val="00EA0332"/>
    <w:rsid w:val="00EA15A1"/>
    <w:rsid w:val="00EB5FE8"/>
    <w:rsid w:val="00EC09A3"/>
    <w:rsid w:val="00EC1E26"/>
    <w:rsid w:val="00EC3E64"/>
    <w:rsid w:val="00EC7DE3"/>
    <w:rsid w:val="00ED6186"/>
    <w:rsid w:val="00ED7E91"/>
    <w:rsid w:val="00EE20B2"/>
    <w:rsid w:val="00EE70A8"/>
    <w:rsid w:val="00F02C8A"/>
    <w:rsid w:val="00F066CE"/>
    <w:rsid w:val="00F151F4"/>
    <w:rsid w:val="00F22843"/>
    <w:rsid w:val="00F30662"/>
    <w:rsid w:val="00F31C0B"/>
    <w:rsid w:val="00F52630"/>
    <w:rsid w:val="00F62A51"/>
    <w:rsid w:val="00F62D8A"/>
    <w:rsid w:val="00F64CDC"/>
    <w:rsid w:val="00F73DAD"/>
    <w:rsid w:val="00F7536D"/>
    <w:rsid w:val="00F77664"/>
    <w:rsid w:val="00F81A17"/>
    <w:rsid w:val="00F838DC"/>
    <w:rsid w:val="00F90092"/>
    <w:rsid w:val="00F96976"/>
    <w:rsid w:val="00FB08CA"/>
    <w:rsid w:val="00FF09FC"/>
    <w:rsid w:val="00FF2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E1FB0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E1F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