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B23" w:rsidRPr="00801B23" w:rsidRDefault="00801B23" w:rsidP="001B70F9">
      <w:pPr>
        <w:pStyle w:val="20"/>
        <w:shd w:val="clear" w:color="auto" w:fill="auto"/>
        <w:spacing w:before="0" w:line="240" w:lineRule="auto"/>
        <w:ind w:firstLine="52"/>
        <w:jc w:val="right"/>
      </w:pPr>
      <w:r w:rsidRPr="00801B23">
        <w:t>КОПИЯ</w:t>
      </w:r>
    </w:p>
    <w:p w:rsidR="00801B23" w:rsidRDefault="00801B23" w:rsidP="001B70F9">
      <w:pPr>
        <w:pStyle w:val="20"/>
        <w:shd w:val="clear" w:color="auto" w:fill="auto"/>
        <w:spacing w:before="0" w:line="240" w:lineRule="auto"/>
        <w:ind w:firstLine="52"/>
        <w:jc w:val="right"/>
        <w:rPr>
          <w:b/>
        </w:rPr>
      </w:pPr>
    </w:p>
    <w:p w:rsidR="001B70F9" w:rsidRPr="001B70F9" w:rsidRDefault="001B70F9" w:rsidP="001B70F9">
      <w:pPr>
        <w:pStyle w:val="20"/>
        <w:shd w:val="clear" w:color="auto" w:fill="auto"/>
        <w:spacing w:before="0" w:line="240" w:lineRule="auto"/>
        <w:ind w:firstLine="52"/>
        <w:jc w:val="right"/>
        <w:rPr>
          <w:b/>
        </w:rPr>
      </w:pPr>
      <w:r w:rsidRPr="001B70F9">
        <w:rPr>
          <w:b/>
        </w:rPr>
        <w:t>Дело № 5-33/5/201</w:t>
      </w:r>
      <w:r w:rsidR="006F0A40">
        <w:rPr>
          <w:b/>
        </w:rPr>
        <w:t>6</w:t>
      </w:r>
    </w:p>
    <w:p w:rsidR="001B70F9" w:rsidRPr="001B70F9" w:rsidRDefault="001B70F9" w:rsidP="001B70F9">
      <w:pPr>
        <w:pStyle w:val="20"/>
        <w:shd w:val="clear" w:color="auto" w:fill="auto"/>
        <w:spacing w:before="0" w:line="240" w:lineRule="auto"/>
        <w:ind w:firstLine="760"/>
        <w:rPr>
          <w:b/>
        </w:rPr>
      </w:pPr>
    </w:p>
    <w:p w:rsidR="001B70F9" w:rsidRPr="001B70F9" w:rsidRDefault="001B70F9" w:rsidP="001B70F9">
      <w:pPr>
        <w:pStyle w:val="20"/>
        <w:shd w:val="clear" w:color="auto" w:fill="auto"/>
        <w:spacing w:before="0" w:line="240" w:lineRule="auto"/>
        <w:ind w:firstLine="760"/>
        <w:jc w:val="center"/>
        <w:rPr>
          <w:b/>
        </w:rPr>
      </w:pPr>
      <w:r w:rsidRPr="001B70F9">
        <w:rPr>
          <w:b/>
        </w:rPr>
        <w:t>ПОСТАНОВЛЕНИЕ</w:t>
      </w:r>
    </w:p>
    <w:p w:rsidR="001B70F9" w:rsidRPr="001B70F9" w:rsidRDefault="001B70F9" w:rsidP="001B70F9">
      <w:pPr>
        <w:pStyle w:val="20"/>
        <w:shd w:val="clear" w:color="auto" w:fill="auto"/>
        <w:spacing w:before="0" w:line="240" w:lineRule="auto"/>
        <w:ind w:firstLine="760"/>
        <w:rPr>
          <w:b/>
        </w:rPr>
      </w:pPr>
    </w:p>
    <w:p w:rsidR="001B70F9" w:rsidRPr="001B70F9" w:rsidRDefault="001B70F9" w:rsidP="001B70F9">
      <w:pPr>
        <w:pStyle w:val="20"/>
        <w:shd w:val="clear" w:color="auto" w:fill="auto"/>
        <w:spacing w:before="0" w:line="240" w:lineRule="auto"/>
        <w:ind w:firstLine="0"/>
        <w:rPr>
          <w:b/>
        </w:rPr>
      </w:pPr>
      <w:r w:rsidRPr="001B70F9">
        <w:rPr>
          <w:b/>
        </w:rPr>
        <w:t>1 марта 2017 года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 w:rsidRPr="001B70F9">
        <w:rPr>
          <w:b/>
        </w:rPr>
        <w:t>г. Севастополь</w:t>
      </w:r>
    </w:p>
    <w:p w:rsidR="001B70F9" w:rsidRDefault="001B70F9" w:rsidP="001B70F9">
      <w:pPr>
        <w:pStyle w:val="20"/>
        <w:shd w:val="clear" w:color="auto" w:fill="auto"/>
        <w:spacing w:before="0" w:line="240" w:lineRule="auto"/>
        <w:ind w:firstLine="760"/>
      </w:pPr>
    </w:p>
    <w:p w:rsidR="00CA1CC9" w:rsidRDefault="001B70F9" w:rsidP="001B70F9">
      <w:pPr>
        <w:pStyle w:val="20"/>
        <w:shd w:val="clear" w:color="auto" w:fill="auto"/>
        <w:spacing w:before="0" w:line="240" w:lineRule="auto"/>
        <w:ind w:firstLine="709"/>
      </w:pPr>
      <w:r>
        <w:t>Мировой судья судебного участка № 5 Гагаринского судебного района города Севастополя Гонтарь А.В. (299014, г. Севастополь, ул. Правды, д. 10),</w:t>
      </w:r>
    </w:p>
    <w:p w:rsidR="00801B23" w:rsidRDefault="001B70F9" w:rsidP="001B70F9">
      <w:pPr>
        <w:pStyle w:val="20"/>
        <w:shd w:val="clear" w:color="auto" w:fill="auto"/>
        <w:spacing w:before="0" w:line="240" w:lineRule="auto"/>
        <w:ind w:firstLine="709"/>
      </w:pPr>
      <w:r>
        <w:t>рассмотрев дело об административном правонарушении, предусмотренном               статьей 15.33.2 Кодекса Российской Федерации об административных правонарушениях, в отношении генерального директора Общества с ограниченной ответственностью «Фуд Эскорт Сервис» (</w:t>
      </w:r>
      <w:r w:rsidR="00801B23" w:rsidRPr="00801B23">
        <w:t>[</w:t>
      </w:r>
      <w:r w:rsidR="00801B23">
        <w:t>сведения-1</w:t>
      </w:r>
      <w:r w:rsidR="00801B23" w:rsidRPr="00801B23">
        <w:t>]</w:t>
      </w:r>
      <w:r>
        <w:t>) Куксы С</w:t>
      </w:r>
      <w:r w:rsidR="00801B23">
        <w:t xml:space="preserve"> </w:t>
      </w:r>
      <w:r w:rsidR="00801B23" w:rsidRPr="00801B23">
        <w:t>[имя]</w:t>
      </w:r>
      <w:r>
        <w:t xml:space="preserve"> А</w:t>
      </w:r>
      <w:r w:rsidR="00801B23">
        <w:t xml:space="preserve"> </w:t>
      </w:r>
      <w:r w:rsidR="00801B23" w:rsidRPr="00801B23">
        <w:t>[</w:t>
      </w:r>
      <w:r w:rsidR="00801B23">
        <w:t>отчество</w:t>
      </w:r>
      <w:r w:rsidR="00801B23" w:rsidRPr="00801B23">
        <w:t>]</w:t>
      </w:r>
      <w:r w:rsidR="00801B23">
        <w:t xml:space="preserve">, </w:t>
      </w:r>
      <w:r w:rsidR="00801B23" w:rsidRPr="00801B23">
        <w:t>[</w:t>
      </w:r>
      <w:r w:rsidR="00801B23">
        <w:t>сведения-2</w:t>
      </w:r>
      <w:r w:rsidR="00801B23" w:rsidRPr="00801B23">
        <w:t>]</w:t>
      </w:r>
      <w:r w:rsidR="00801B23">
        <w:t>,</w:t>
      </w:r>
    </w:p>
    <w:p w:rsidR="001B70F9" w:rsidRDefault="001B70F9" w:rsidP="001B70F9">
      <w:pPr>
        <w:pStyle w:val="20"/>
        <w:shd w:val="clear" w:color="auto" w:fill="auto"/>
        <w:spacing w:before="0" w:line="240" w:lineRule="auto"/>
        <w:ind w:firstLine="709"/>
      </w:pPr>
    </w:p>
    <w:p w:rsidR="001B70F9" w:rsidRDefault="001B70F9" w:rsidP="001B70F9">
      <w:pPr>
        <w:pStyle w:val="20"/>
        <w:shd w:val="clear" w:color="auto" w:fill="auto"/>
        <w:spacing w:before="0" w:line="240" w:lineRule="auto"/>
        <w:ind w:firstLine="0"/>
        <w:jc w:val="center"/>
        <w:rPr>
          <w:b/>
        </w:rPr>
      </w:pPr>
      <w:r w:rsidRPr="001B70F9">
        <w:rPr>
          <w:b/>
        </w:rPr>
        <w:t>установил:</w:t>
      </w:r>
    </w:p>
    <w:p w:rsidR="001B70F9" w:rsidRPr="001B70F9" w:rsidRDefault="001B70F9" w:rsidP="001B70F9">
      <w:pPr>
        <w:pStyle w:val="20"/>
        <w:shd w:val="clear" w:color="auto" w:fill="auto"/>
        <w:spacing w:before="0" w:line="240" w:lineRule="auto"/>
        <w:ind w:firstLine="0"/>
        <w:jc w:val="center"/>
        <w:rPr>
          <w:b/>
        </w:rPr>
      </w:pPr>
    </w:p>
    <w:p w:rsidR="00CA1CC9" w:rsidRDefault="001B70F9" w:rsidP="001B70F9">
      <w:pPr>
        <w:pStyle w:val="20"/>
        <w:shd w:val="clear" w:color="auto" w:fill="auto"/>
        <w:spacing w:before="0" w:line="240" w:lineRule="auto"/>
        <w:ind w:firstLine="709"/>
      </w:pPr>
      <w:r>
        <w:t>должностное лицо ООО «Фуд Эскорт Сервис» - генеральный директор Кукса С.А. совершила административное правонарушение, предусмотренное статьей 15.33.2 Кодекса Российской Федерации об административных правонарушениях при следующих обстоятельствах.</w:t>
      </w:r>
    </w:p>
    <w:p w:rsidR="00CA1CC9" w:rsidRDefault="001B70F9" w:rsidP="001B70F9">
      <w:pPr>
        <w:pStyle w:val="20"/>
        <w:shd w:val="clear" w:color="auto" w:fill="auto"/>
        <w:spacing w:before="0" w:line="240" w:lineRule="auto"/>
        <w:ind w:firstLine="709"/>
      </w:pPr>
      <w:r>
        <w:t>В соответствии е требованиями пункта 2.2 статьи 11 Федерального закона от 01.04.1996 № 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CA1CC9" w:rsidRDefault="001B70F9" w:rsidP="001B70F9">
      <w:pPr>
        <w:pStyle w:val="20"/>
        <w:shd w:val="clear" w:color="auto" w:fill="auto"/>
        <w:spacing w:before="0" w:line="240" w:lineRule="auto"/>
        <w:ind w:firstLine="709"/>
      </w:pPr>
      <w:r>
        <w:t>В нарушение данной правовой нормы Кукса С.А., как должностное лицо                         ООО «Фуд Эскорт Сервис» - генеральный директор, не представил в орган контроля сведения (документы) о каждом работающем у него застрахованном лице, необходимые для ведения индивидуального (персонифицированного) учета в системе обязательного пенсионного страхования (форма СЗВ-М), за декабрь 2016 года до 15 января 2017 года. Фактически указанные сведения были представлены 20 января 2017 года, что свидетельствует о нарушении установленных сроков их представления.</w:t>
      </w:r>
    </w:p>
    <w:p w:rsidR="00CA1CC9" w:rsidRDefault="001B70F9" w:rsidP="001B70F9">
      <w:pPr>
        <w:pStyle w:val="20"/>
        <w:shd w:val="clear" w:color="auto" w:fill="auto"/>
        <w:spacing w:before="0" w:line="240" w:lineRule="auto"/>
        <w:ind w:firstLine="709"/>
      </w:pPr>
      <w:r>
        <w:t>Кукса С.А. на рассмотрение дела не явился, о месте и времени рассмотрения дела извещен надлежащим образом, о причинах неявки не сообщил.</w:t>
      </w:r>
    </w:p>
    <w:p w:rsidR="001B70F9" w:rsidRDefault="001B70F9" w:rsidP="001B70F9">
      <w:pPr>
        <w:pStyle w:val="20"/>
        <w:shd w:val="clear" w:color="auto" w:fill="auto"/>
        <w:spacing w:before="0" w:line="240" w:lineRule="auto"/>
        <w:ind w:firstLine="709"/>
      </w:pPr>
      <w:r>
        <w:t xml:space="preserve">Оценивая в совокупности представленные доказательства, суд считает, что вина </w:t>
      </w:r>
      <w:r w:rsidR="00E464F5">
        <w:t xml:space="preserve">           </w:t>
      </w:r>
      <w:r>
        <w:t>Куксы С.А. в совершенном правонарушении установлена и подтверждается следующими доказательствам и:</w:t>
      </w:r>
    </w:p>
    <w:p w:rsidR="001B70F9" w:rsidRDefault="001B70F9" w:rsidP="001B70F9">
      <w:pPr>
        <w:pStyle w:val="20"/>
        <w:shd w:val="clear" w:color="auto" w:fill="auto"/>
        <w:spacing w:before="0" w:line="240" w:lineRule="auto"/>
        <w:ind w:firstLine="709"/>
      </w:pPr>
      <w:r>
        <w:t>- протоколом № 35 об административном правонарушении, составленным 06.02.2017 заместителем начальника УПФР в г. Севастополе (межрайонного) Харкевич Н.Р.;</w:t>
      </w:r>
    </w:p>
    <w:p w:rsidR="001B70F9" w:rsidRDefault="001B70F9" w:rsidP="001B70F9">
      <w:pPr>
        <w:pStyle w:val="20"/>
        <w:shd w:val="clear" w:color="auto" w:fill="auto"/>
        <w:spacing w:before="0" w:line="240" w:lineRule="auto"/>
        <w:ind w:firstLine="709"/>
      </w:pPr>
      <w:r>
        <w:t>- скрин-копией документооборота, представленного в электронном виде по телекоммуникационным каналам связи.</w:t>
      </w:r>
    </w:p>
    <w:p w:rsidR="00801B23" w:rsidRDefault="00801B23" w:rsidP="001B70F9">
      <w:pPr>
        <w:pStyle w:val="20"/>
        <w:shd w:val="clear" w:color="auto" w:fill="auto"/>
        <w:spacing w:before="0" w:line="240" w:lineRule="auto"/>
        <w:ind w:firstLine="709"/>
      </w:pPr>
    </w:p>
    <w:p w:rsidR="00CA1CC9" w:rsidRDefault="001B70F9" w:rsidP="001B70F9">
      <w:pPr>
        <w:pStyle w:val="20"/>
        <w:shd w:val="clear" w:color="auto" w:fill="auto"/>
        <w:spacing w:before="0" w:line="240" w:lineRule="auto"/>
        <w:ind w:firstLine="709"/>
      </w:pPr>
      <w:r>
        <w:lastRenderedPageBreak/>
        <w:t>Суд квалифицирует действия Куксы С.А. по статье 15.33.2 Кодекса Российской Федерации об административных правонарушениях,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CA1CC9" w:rsidRDefault="001B70F9" w:rsidP="001B70F9">
      <w:pPr>
        <w:pStyle w:val="20"/>
        <w:shd w:val="clear" w:color="auto" w:fill="auto"/>
        <w:spacing w:before="0" w:line="240" w:lineRule="auto"/>
        <w:ind w:firstLine="709"/>
      </w:pPr>
      <w:r>
        <w:t>В качестве обстоятельств, смягчающих административную ответственность, суд признает добровольное прекращение противоправного поведения лицом, совершившим административное правонарушение, совершение административного правонарушения данной категории впервые.</w:t>
      </w:r>
    </w:p>
    <w:p w:rsidR="00CA1CC9" w:rsidRDefault="001B70F9" w:rsidP="001B70F9">
      <w:pPr>
        <w:pStyle w:val="20"/>
        <w:shd w:val="clear" w:color="auto" w:fill="auto"/>
        <w:spacing w:before="0" w:line="240" w:lineRule="auto"/>
        <w:ind w:firstLine="709"/>
      </w:pPr>
      <w:r>
        <w:t>Обстоятельств, отягчающих административную ответственность, не установлено.</w:t>
      </w:r>
    </w:p>
    <w:p w:rsidR="00CA1CC9" w:rsidRDefault="001B70F9" w:rsidP="001B70F9">
      <w:pPr>
        <w:pStyle w:val="20"/>
        <w:shd w:val="clear" w:color="auto" w:fill="auto"/>
        <w:spacing w:before="0" w:line="240" w:lineRule="auto"/>
        <w:ind w:firstLine="709"/>
      </w:pPr>
      <w:r>
        <w:t>Учитывая характер и обстоятельства совершенного административного правонарушения, личность виновного, обстоятельства, смягчающие административную ответственность, суд считает в целях предупреждения совершения новых правонарушений назначить Куксе С.А. административное наказание в виде административного штрафа в размере 300,00 руб.</w:t>
      </w:r>
    </w:p>
    <w:p w:rsidR="00CA1CC9" w:rsidRDefault="001B70F9" w:rsidP="001B70F9">
      <w:pPr>
        <w:pStyle w:val="20"/>
        <w:shd w:val="clear" w:color="auto" w:fill="auto"/>
        <w:spacing w:before="0" w:line="240" w:lineRule="auto"/>
        <w:ind w:firstLine="709"/>
      </w:pPr>
      <w:r>
        <w:t xml:space="preserve">При этом срок давности привлечения лица к административной ответственности, установленный частью 1 статьи 4.5 Кодекса Российской Федерации об административных правонарушениях для данной категории дел (нарушение страхового законодательства – </w:t>
      </w:r>
      <w:r w:rsidR="00E464F5">
        <w:t xml:space="preserve">             </w:t>
      </w:r>
      <w:r>
        <w:t>глава 15 настоящего Кодекса), не истек.</w:t>
      </w:r>
    </w:p>
    <w:p w:rsidR="00CA1CC9" w:rsidRDefault="001B70F9" w:rsidP="001B70F9">
      <w:pPr>
        <w:pStyle w:val="20"/>
        <w:shd w:val="clear" w:color="auto" w:fill="auto"/>
        <w:spacing w:before="0" w:line="240" w:lineRule="auto"/>
        <w:ind w:firstLine="709"/>
      </w:pPr>
      <w:r>
        <w:t>На основании изложенного, руководствуясь статьями 29.9 - 29.11 Кодекса Российской Федерации об административных правонарушениях, мировой судья</w:t>
      </w:r>
    </w:p>
    <w:p w:rsidR="001B70F9" w:rsidRDefault="001B70F9" w:rsidP="001B70F9">
      <w:pPr>
        <w:pStyle w:val="20"/>
        <w:shd w:val="clear" w:color="auto" w:fill="auto"/>
        <w:spacing w:before="0" w:line="240" w:lineRule="auto"/>
        <w:ind w:firstLine="709"/>
      </w:pPr>
    </w:p>
    <w:p w:rsidR="001B70F9" w:rsidRDefault="001B70F9" w:rsidP="001B70F9">
      <w:pPr>
        <w:pStyle w:val="20"/>
        <w:shd w:val="clear" w:color="auto" w:fill="auto"/>
        <w:spacing w:before="0" w:line="240" w:lineRule="auto"/>
        <w:ind w:firstLine="0"/>
        <w:jc w:val="center"/>
        <w:rPr>
          <w:b/>
        </w:rPr>
      </w:pPr>
      <w:r w:rsidRPr="001B70F9">
        <w:rPr>
          <w:b/>
        </w:rPr>
        <w:t>постановил:</w:t>
      </w:r>
    </w:p>
    <w:p w:rsidR="001B70F9" w:rsidRPr="001B70F9" w:rsidRDefault="001B70F9" w:rsidP="001B70F9">
      <w:pPr>
        <w:pStyle w:val="20"/>
        <w:shd w:val="clear" w:color="auto" w:fill="auto"/>
        <w:spacing w:before="0" w:line="240" w:lineRule="auto"/>
        <w:ind w:firstLine="0"/>
        <w:jc w:val="center"/>
        <w:rPr>
          <w:b/>
        </w:rPr>
      </w:pPr>
    </w:p>
    <w:p w:rsidR="00CA1CC9" w:rsidRDefault="001B70F9" w:rsidP="001B70F9">
      <w:pPr>
        <w:pStyle w:val="20"/>
        <w:shd w:val="clear" w:color="auto" w:fill="auto"/>
        <w:spacing w:before="0" w:line="240" w:lineRule="auto"/>
        <w:ind w:firstLine="709"/>
      </w:pPr>
      <w:r>
        <w:t xml:space="preserve">генерального директора Общества с ограниченной ответственностью «Фуд Эскорт Сервис» Куксу </w:t>
      </w:r>
      <w:r w:rsidR="00801B23" w:rsidRPr="00801B23">
        <w:t>С [имя] А [отчество]</w:t>
      </w:r>
      <w:r w:rsidR="00801B23">
        <w:t xml:space="preserve"> </w:t>
      </w:r>
      <w:r>
        <w:t>признать виновным в совершении административного правонарушения, предусмотренного статьей 15.33.2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(триста) руб. 00 коп., который следует перечислить на следующие реквизиты:</w:t>
      </w:r>
    </w:p>
    <w:p w:rsidR="00CA1CC9" w:rsidRDefault="001B70F9" w:rsidP="001B70F9">
      <w:pPr>
        <w:pStyle w:val="20"/>
        <w:shd w:val="clear" w:color="auto" w:fill="auto"/>
        <w:spacing w:before="0" w:line="240" w:lineRule="auto"/>
        <w:ind w:firstLine="709"/>
      </w:pPr>
      <w:r>
        <w:t xml:space="preserve">«УФК по г. Севастополю (для ГУ - Отделение ПФР по г. Севастополю),                             ИНН 7706808515, КПП 920401001, код ОКТМО 67000000, банк получателя: </w:t>
      </w:r>
      <w:r w:rsidR="00E464F5">
        <w:t>т</w:t>
      </w:r>
      <w:r>
        <w:t>тделение по                       г. Севастополю ЦБ РФ, г. Севастополь, БИК 046711001, р/с 40101810167110000001,                    КБК 39211620010066000140».</w:t>
      </w:r>
    </w:p>
    <w:p w:rsidR="00CA1CC9" w:rsidRDefault="001B70F9" w:rsidP="001B70F9">
      <w:pPr>
        <w:pStyle w:val="20"/>
        <w:shd w:val="clear" w:color="auto" w:fill="auto"/>
        <w:spacing w:before="0" w:line="240" w:lineRule="auto"/>
        <w:ind w:firstLine="709"/>
      </w:pPr>
      <w:r>
        <w:t>Квитанцию об уплате административного штрафа следует представить в адрес мирового судьи судебного участка № 5 Гагаринского судебного района города Севастополя (г. Севастополь, ул. Правды, 10).</w:t>
      </w:r>
    </w:p>
    <w:p w:rsidR="00CA1CC9" w:rsidRDefault="001B70F9" w:rsidP="001B70F9">
      <w:pPr>
        <w:pStyle w:val="20"/>
        <w:shd w:val="clear" w:color="auto" w:fill="auto"/>
        <w:spacing w:before="0" w:line="240" w:lineRule="auto"/>
        <w:ind w:firstLine="709"/>
      </w:pPr>
      <w: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A1CC9" w:rsidRDefault="001B70F9" w:rsidP="001B70F9">
      <w:pPr>
        <w:pStyle w:val="20"/>
        <w:shd w:val="clear" w:color="auto" w:fill="auto"/>
        <w:spacing w:before="0" w:line="240" w:lineRule="auto"/>
        <w:ind w:firstLine="709"/>
      </w:pPr>
      <w:r>
        <w:t>Постановление может быть обжаловано в Гагаринский районный суд города Севастополя через мирового судью судебного участка № 5 Гагаринского судебного района города Севастополя в течение 10 суток со дня вручения или получения копии постановления.</w:t>
      </w:r>
    </w:p>
    <w:p w:rsidR="001B70F9" w:rsidRDefault="001B70F9" w:rsidP="001B70F9">
      <w:pPr>
        <w:pStyle w:val="20"/>
        <w:shd w:val="clear" w:color="auto" w:fill="auto"/>
        <w:spacing w:before="0" w:line="240" w:lineRule="auto"/>
        <w:ind w:firstLine="709"/>
      </w:pPr>
    </w:p>
    <w:p w:rsidR="001B70F9" w:rsidRDefault="001B70F9" w:rsidP="001B70F9">
      <w:pPr>
        <w:pStyle w:val="20"/>
        <w:shd w:val="clear" w:color="auto" w:fill="auto"/>
        <w:spacing w:before="0" w:line="240" w:lineRule="auto"/>
        <w:ind w:firstLine="0"/>
        <w:rPr>
          <w:b/>
        </w:rPr>
      </w:pPr>
      <w:r w:rsidRPr="001B70F9">
        <w:rPr>
          <w:b/>
        </w:rPr>
        <w:t>Мировой судья</w:t>
      </w:r>
      <w:r w:rsidRPr="001B70F9">
        <w:rPr>
          <w:b/>
        </w:rPr>
        <w:tab/>
      </w:r>
      <w:r w:rsidRPr="001B70F9">
        <w:rPr>
          <w:b/>
        </w:rPr>
        <w:tab/>
      </w:r>
      <w:r w:rsidRPr="001B70F9">
        <w:rPr>
          <w:b/>
        </w:rPr>
        <w:tab/>
      </w:r>
      <w:r w:rsidRPr="001B70F9">
        <w:rPr>
          <w:b/>
        </w:rPr>
        <w:tab/>
      </w:r>
      <w:r w:rsidR="00801B23">
        <w:rPr>
          <w:i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B70F9">
        <w:rPr>
          <w:b/>
        </w:rPr>
        <w:t xml:space="preserve">       А.В. Гонтарь</w:t>
      </w:r>
    </w:p>
    <w:p w:rsidR="001B70F9" w:rsidRDefault="001B70F9" w:rsidP="001B70F9">
      <w:pPr>
        <w:pStyle w:val="20"/>
        <w:shd w:val="clear" w:color="auto" w:fill="auto"/>
        <w:spacing w:before="0" w:line="240" w:lineRule="auto"/>
        <w:ind w:firstLine="0"/>
        <w:rPr>
          <w:b/>
        </w:rPr>
      </w:pPr>
    </w:p>
    <w:p w:rsidR="00801B23" w:rsidRDefault="00801B23" w:rsidP="00801B23">
      <w:pPr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bookmarkStart w:id="0" w:name="_GoBack"/>
      <w:bookmarkEnd w:id="0"/>
    </w:p>
    <w:sectPr w:rsidR="00801B23" w:rsidSect="001B70F9">
      <w:pgSz w:w="11900" w:h="16840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FF4" w:rsidRDefault="00EB2FF4">
      <w:r>
        <w:separator/>
      </w:r>
    </w:p>
  </w:endnote>
  <w:endnote w:type="continuationSeparator" w:id="0">
    <w:p w:rsidR="00EB2FF4" w:rsidRDefault="00EB2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FF4" w:rsidRDefault="00EB2FF4"/>
  </w:footnote>
  <w:footnote w:type="continuationSeparator" w:id="0">
    <w:p w:rsidR="00EB2FF4" w:rsidRDefault="00EB2FF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7D7BE1"/>
    <w:multiLevelType w:val="multilevel"/>
    <w:tmpl w:val="6FA236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CC9"/>
    <w:rsid w:val="001B70F9"/>
    <w:rsid w:val="006F0A40"/>
    <w:rsid w:val="00801B23"/>
    <w:rsid w:val="00CA1CC9"/>
    <w:rsid w:val="00E464F5"/>
    <w:rsid w:val="00EB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FCD4E4"/>
  <w15:docId w15:val="{D6F0CD7A-6E9F-4A2F-9EA5-0425308EB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274" w:lineRule="exact"/>
      <w:ind w:firstLine="740"/>
      <w:jc w:val="both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1B70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B70F9"/>
    <w:rPr>
      <w:color w:val="000000"/>
    </w:rPr>
  </w:style>
  <w:style w:type="paragraph" w:styleId="a9">
    <w:name w:val="footer"/>
    <w:basedOn w:val="a"/>
    <w:link w:val="aa"/>
    <w:uiPriority w:val="99"/>
    <w:unhideWhenUsed/>
    <w:rsid w:val="001B70F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B70F9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801B2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01B2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Судебный участок</dc:creator>
  <cp:lastModifiedBy>Судебный участок</cp:lastModifiedBy>
  <cp:revision>4</cp:revision>
  <cp:lastPrinted>2017-03-29T13:34:00Z</cp:lastPrinted>
  <dcterms:created xsi:type="dcterms:W3CDTF">2017-03-17T15:37:00Z</dcterms:created>
  <dcterms:modified xsi:type="dcterms:W3CDTF">2017-03-29T13:35:00Z</dcterms:modified>
</cp:coreProperties>
</file>