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2A" w:rsidRDefault="001858E1" w:rsidP="006F2852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>
        <w:t>Дело №</w:t>
      </w:r>
      <w:r w:rsidR="006B3850">
        <w:t xml:space="preserve"> </w:t>
      </w:r>
      <w:r>
        <w:t>5-21/5/2017</w:t>
      </w:r>
      <w:bookmarkEnd w:id="0"/>
    </w:p>
    <w:p w:rsidR="006F2852" w:rsidRDefault="006F2852" w:rsidP="006F2852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3pt"/>
          <w:b/>
          <w:bCs/>
        </w:rPr>
      </w:pPr>
      <w:bookmarkStart w:id="1" w:name="bookmark1"/>
    </w:p>
    <w:p w:rsidR="00151C2A" w:rsidRDefault="001858E1" w:rsidP="006F2852">
      <w:pPr>
        <w:pStyle w:val="10"/>
        <w:keepNext/>
        <w:keepLines/>
        <w:shd w:val="clear" w:color="auto" w:fill="auto"/>
        <w:spacing w:after="0" w:line="240" w:lineRule="auto"/>
        <w:jc w:val="center"/>
      </w:pPr>
      <w:r>
        <w:rPr>
          <w:rStyle w:val="13pt"/>
          <w:b/>
          <w:bCs/>
        </w:rPr>
        <w:t>ПОСТАНОВЛЕНИЕ</w:t>
      </w:r>
      <w:bookmarkEnd w:id="1"/>
    </w:p>
    <w:p w:rsidR="006F2852" w:rsidRDefault="006F2852" w:rsidP="006F2852">
      <w:pPr>
        <w:pStyle w:val="20"/>
        <w:shd w:val="clear" w:color="auto" w:fill="auto"/>
        <w:tabs>
          <w:tab w:val="left" w:pos="8078"/>
        </w:tabs>
        <w:spacing w:before="0" w:after="0" w:line="240" w:lineRule="auto"/>
      </w:pPr>
    </w:p>
    <w:p w:rsidR="00151C2A" w:rsidRDefault="001858E1" w:rsidP="006F2852">
      <w:pPr>
        <w:pStyle w:val="20"/>
        <w:shd w:val="clear" w:color="auto" w:fill="auto"/>
        <w:tabs>
          <w:tab w:val="left" w:pos="8078"/>
        </w:tabs>
        <w:spacing w:before="0" w:after="0" w:line="240" w:lineRule="auto"/>
      </w:pPr>
      <w:r>
        <w:t>14 февраля 2017 года</w:t>
      </w:r>
      <w:r>
        <w:tab/>
        <w:t>г. Севастополь</w:t>
      </w:r>
    </w:p>
    <w:p w:rsidR="006F2852" w:rsidRDefault="006F2852" w:rsidP="006F2852">
      <w:pPr>
        <w:pStyle w:val="20"/>
        <w:shd w:val="clear" w:color="auto" w:fill="auto"/>
        <w:spacing w:before="0" w:after="0" w:line="240" w:lineRule="auto"/>
        <w:ind w:firstLine="740"/>
      </w:pP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Мировой судья судебного участка № 5 Гагаринского судебного района города Севастополя Гонтарь А.В. (299014, г. Севастополь, ул. Правды, д. 10),</w:t>
      </w:r>
    </w:p>
    <w:p w:rsidR="001744DF" w:rsidRDefault="001858E1" w:rsidP="001744DF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  <w:r w:rsidR="006F2852">
        <w:t xml:space="preserve">                           </w:t>
      </w:r>
      <w:r>
        <w:t>в отношении генерального директора Общества с ограниченной ответственностью «Торговая компания «Палома» (</w:t>
      </w:r>
      <w:r w:rsidR="001744DF" w:rsidRPr="001744DF">
        <w:t>[</w:t>
      </w:r>
      <w:r w:rsidR="001744DF">
        <w:t>сведени</w:t>
      </w:r>
      <w:r w:rsidR="001744DF" w:rsidRPr="001744DF">
        <w:t>я</w:t>
      </w:r>
      <w:r w:rsidR="001744DF">
        <w:t>-1</w:t>
      </w:r>
      <w:r w:rsidR="001744DF" w:rsidRPr="001744DF">
        <w:t>]</w:t>
      </w:r>
      <w:r>
        <w:t>) Мокляка Ю</w:t>
      </w:r>
      <w:r w:rsidR="001744DF">
        <w:t xml:space="preserve"> </w:t>
      </w:r>
      <w:r w:rsidR="001744DF" w:rsidRPr="001744DF">
        <w:t>[имя]</w:t>
      </w:r>
      <w:r w:rsidR="001744DF">
        <w:t xml:space="preserve"> </w:t>
      </w:r>
      <w:r>
        <w:t>А</w:t>
      </w:r>
      <w:r w:rsidR="001744DF">
        <w:t xml:space="preserve"> </w:t>
      </w:r>
      <w:r w:rsidR="001744DF" w:rsidRPr="001744DF">
        <w:t>[</w:t>
      </w:r>
      <w:r w:rsidR="001744DF">
        <w:t>отчество</w:t>
      </w:r>
      <w:r w:rsidR="001744DF" w:rsidRPr="001744DF">
        <w:t>]</w:t>
      </w:r>
      <w:r>
        <w:t xml:space="preserve">, </w:t>
      </w:r>
      <w:r w:rsidR="001744DF" w:rsidRPr="001744DF">
        <w:t>[</w:t>
      </w:r>
      <w:r w:rsidR="001744DF">
        <w:t>сведения-2</w:t>
      </w:r>
      <w:r w:rsidR="001744DF" w:rsidRPr="001744DF">
        <w:t>]</w:t>
      </w:r>
      <w:bookmarkStart w:id="2" w:name="bookmark2"/>
      <w:r w:rsidR="001744DF">
        <w:t>,</w:t>
      </w:r>
    </w:p>
    <w:p w:rsidR="001744DF" w:rsidRDefault="001744DF" w:rsidP="001744DF">
      <w:pPr>
        <w:pStyle w:val="20"/>
        <w:shd w:val="clear" w:color="auto" w:fill="auto"/>
        <w:spacing w:before="0" w:after="0" w:line="240" w:lineRule="auto"/>
        <w:ind w:firstLine="709"/>
      </w:pPr>
    </w:p>
    <w:p w:rsidR="00151C2A" w:rsidRDefault="001858E1" w:rsidP="001744DF">
      <w:pPr>
        <w:pStyle w:val="20"/>
        <w:shd w:val="clear" w:color="auto" w:fill="auto"/>
        <w:spacing w:before="0" w:after="0" w:line="240" w:lineRule="auto"/>
        <w:ind w:firstLine="709"/>
        <w:jc w:val="center"/>
      </w:pPr>
      <w:r>
        <w:t>установил:</w:t>
      </w:r>
      <w:bookmarkEnd w:id="2"/>
    </w:p>
    <w:p w:rsidR="006F2852" w:rsidRDefault="006F2852" w:rsidP="006F2852">
      <w:pPr>
        <w:pStyle w:val="10"/>
        <w:keepNext/>
        <w:keepLines/>
        <w:shd w:val="clear" w:color="auto" w:fill="auto"/>
        <w:spacing w:after="0" w:line="240" w:lineRule="auto"/>
        <w:jc w:val="center"/>
      </w:pP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Мокляк Ю.А., как должностное лицо Общества с ограниченной ответственностью «Торговая компания «Палома» - генеральный директор, совершил административное правонарушение, предусмотренное частью 1 статьи 15.6 Кодекса Российской Федерации об административных правонарушениях при следующих обстоятельствах.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В соответствии с подпунктом 5 пункта 1 статьи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</w:t>
      </w:r>
      <w:r>
        <w:rPr>
          <w:lang w:val="en-US" w:eastAsia="en-US" w:bidi="en-US"/>
        </w:rPr>
        <w:t>N</w:t>
      </w:r>
      <w:r w:rsidRPr="006B3850">
        <w:rPr>
          <w:lang w:eastAsia="en-US" w:bidi="en-US"/>
        </w:rPr>
        <w:t xml:space="preserve"> </w:t>
      </w:r>
      <w:r>
        <w:t>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В нарушении указанной правовой нормы Мокляк Ю.А., как должностное лицо Общества с ограниченной ответственностью «Торговая компания «Палома» - генеральный директор, в срок до 31.03.2016 включительно не представил в ИФНС России по </w:t>
      </w:r>
      <w:r w:rsidR="006F2852">
        <w:t xml:space="preserve">                </w:t>
      </w:r>
      <w:r>
        <w:t>Гагаринскому району г. Севастополя бухгалтерскую отчетность за 2015 год.</w:t>
      </w:r>
    </w:p>
    <w:p w:rsidR="006B3850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Оценивая в совокупности представленные доказательства, суд считает, что вина Мокляка Ю.А. в совершенном правонарушении установлена и подтверждается следующими доказательствами:</w:t>
      </w:r>
    </w:p>
    <w:p w:rsidR="006B3850" w:rsidRDefault="006B3850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 </w:t>
      </w:r>
      <w:r w:rsidR="001858E1">
        <w:t>протоколом № 07/1963 об административном правонарушении, составленным 20.12.2016 специалистом 2 разряда отдела камеральных проверок № 1 ИФНС России по Гагаринскому району г. Севастополя Добрицей В.Р.;</w:t>
      </w:r>
    </w:p>
    <w:p w:rsidR="00151C2A" w:rsidRDefault="006B3850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 </w:t>
      </w:r>
      <w:r w:rsidR="001858E1">
        <w:t xml:space="preserve">актом от 22.04.2016 № 07-33/19 об обнаружении фактов, свидетельствующих о предусмотренных Налоговым кодексом Российской Федерации налоговых </w:t>
      </w:r>
      <w:r w:rsidR="006F2852">
        <w:t xml:space="preserve">  </w:t>
      </w:r>
      <w:r w:rsidR="001858E1">
        <w:t>правонарушениях.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Суд квалифицирует действия Мокляка Ю.А. по части 1 статьи 15.6 Кодекса </w:t>
      </w:r>
      <w:r w:rsidR="006F2852">
        <w:t xml:space="preserve"> </w:t>
      </w:r>
      <w:r>
        <w:t>Российской Федерации об административных правонарушениях,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Обстоятельств, смягчающих административную ответственность, не установлено.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В качестве обстоятельств, отягчающих административную ответственность, суд признает повторное совершение однородного административного нарушения.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Учитывая характер и обстоятельства совершенного административного правонарушения, личность виновного, обстоятельства, отягчающие административную ответственность, суд считает в целях предупреждения совершения новых правонарушений назначить Мокляку Ю.М. административное наказание в виде административного штрафа в </w:t>
      </w:r>
      <w:r>
        <w:lastRenderedPageBreak/>
        <w:t>размере 500,00 руб.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При этом 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законодательства о налогах и </w:t>
      </w:r>
      <w:r w:rsidR="006F2852">
        <w:t xml:space="preserve">               </w:t>
      </w:r>
      <w:r>
        <w:t>сборах - глава 15 настоящего Кодекса), не истек.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На основании изложенного, руководствуясь статьями 29.9 </w:t>
      </w:r>
      <w:r w:rsidR="006F2852">
        <w:t>–</w:t>
      </w:r>
      <w:r>
        <w:t xml:space="preserve"> 29.11 Кодекса </w:t>
      </w:r>
      <w:r w:rsidR="006F2852">
        <w:t xml:space="preserve">               </w:t>
      </w:r>
      <w:r>
        <w:t>Российской Федерации об административных правонарушениях, мировой судья</w:t>
      </w:r>
    </w:p>
    <w:p w:rsidR="006F2852" w:rsidRDefault="006F2852" w:rsidP="006F2852">
      <w:pPr>
        <w:pStyle w:val="30"/>
        <w:shd w:val="clear" w:color="auto" w:fill="auto"/>
        <w:spacing w:before="0" w:after="0" w:line="240" w:lineRule="auto"/>
      </w:pPr>
    </w:p>
    <w:p w:rsidR="00151C2A" w:rsidRDefault="001858E1" w:rsidP="006F2852">
      <w:pPr>
        <w:pStyle w:val="30"/>
        <w:shd w:val="clear" w:color="auto" w:fill="auto"/>
        <w:spacing w:before="0" w:after="0" w:line="240" w:lineRule="auto"/>
        <w:jc w:val="center"/>
      </w:pPr>
      <w:r>
        <w:t>постановил:</w:t>
      </w:r>
    </w:p>
    <w:p w:rsidR="006F2852" w:rsidRDefault="006F2852" w:rsidP="006F2852">
      <w:pPr>
        <w:pStyle w:val="30"/>
        <w:shd w:val="clear" w:color="auto" w:fill="auto"/>
        <w:spacing w:before="0" w:after="0" w:line="240" w:lineRule="auto"/>
      </w:pP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генерального директора Общества с ограниченной ответственностью «Торговая компания «Палома» Мокляка </w:t>
      </w:r>
      <w:r w:rsidR="001744DF" w:rsidRPr="001744DF">
        <w:t>Ю [имя] А [отчество]</w:t>
      </w:r>
      <w:r w:rsidR="001744DF">
        <w:t xml:space="preserve"> </w:t>
      </w:r>
      <w: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 00 коп., который следует перечислить на следующие реквизиты: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УФК по г. Севастополю (ИФНС России по Гагаринскому району г. Севастополя),</w:t>
      </w:r>
      <w:r w:rsidR="006F2852">
        <w:t xml:space="preserve">            </w:t>
      </w:r>
      <w:r>
        <w:t xml:space="preserve"> ИНН 9201000021, КПП 920101001, Отделение г. Севастополь, г. Севастополь, </w:t>
      </w:r>
      <w:r w:rsidR="006F2852">
        <w:t xml:space="preserve">                                    </w:t>
      </w:r>
      <w:r>
        <w:t>БИК 046711001, р/с 40101810167110000001, ОКТМО 67310000, КБК 18211603030016000140.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</w:t>
      </w:r>
      <w:r w:rsidR="006F2852">
        <w:t xml:space="preserve">            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51C2A" w:rsidRDefault="001858E1" w:rsidP="006F2852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</w:t>
      </w:r>
      <w:r w:rsidR="006B3850">
        <w:t>по</w:t>
      </w:r>
      <w:r>
        <w:t>становления.</w:t>
      </w:r>
    </w:p>
    <w:p w:rsidR="006F2852" w:rsidRDefault="006F2852" w:rsidP="006F2852">
      <w:pPr>
        <w:pStyle w:val="20"/>
        <w:shd w:val="clear" w:color="auto" w:fill="auto"/>
        <w:spacing w:before="0" w:after="0" w:line="240" w:lineRule="auto"/>
      </w:pPr>
    </w:p>
    <w:p w:rsidR="006B3850" w:rsidRDefault="006F2852" w:rsidP="006F2852">
      <w:pPr>
        <w:pStyle w:val="20"/>
        <w:shd w:val="clear" w:color="auto" w:fill="auto"/>
        <w:spacing w:before="0" w:after="0" w:line="240" w:lineRule="auto"/>
        <w:rPr>
          <w:b/>
        </w:rPr>
      </w:pPr>
      <w:r w:rsidRPr="006F2852">
        <w:rPr>
          <w:b/>
        </w:rPr>
        <w:t>Мировой судья</w:t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 w:rsidRPr="006F2852">
        <w:rPr>
          <w:b/>
        </w:rPr>
        <w:tab/>
      </w:r>
      <w:r>
        <w:rPr>
          <w:b/>
        </w:rPr>
        <w:t xml:space="preserve">       </w:t>
      </w:r>
      <w:r w:rsidR="006B3850" w:rsidRPr="006F2852">
        <w:rPr>
          <w:b/>
        </w:rPr>
        <w:t>А.В. Гонтарь</w:t>
      </w:r>
    </w:p>
    <w:p w:rsidR="001744DF" w:rsidRDefault="001744DF" w:rsidP="006F2852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1744DF" w:rsidRDefault="001744DF" w:rsidP="006F2852">
      <w:pPr>
        <w:pStyle w:val="20"/>
        <w:shd w:val="clear" w:color="auto" w:fill="auto"/>
        <w:spacing w:before="0" w:after="0" w:line="240" w:lineRule="auto"/>
        <w:rPr>
          <w:b/>
        </w:rPr>
      </w:pPr>
      <w:bookmarkStart w:id="3" w:name="_GoBack"/>
      <w:bookmarkEnd w:id="3"/>
    </w:p>
    <w:sectPr w:rsidR="001744DF" w:rsidSect="006F2852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4E" w:rsidRDefault="0030434E">
      <w:r>
        <w:separator/>
      </w:r>
    </w:p>
  </w:endnote>
  <w:endnote w:type="continuationSeparator" w:id="0">
    <w:p w:rsidR="0030434E" w:rsidRDefault="0030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4E" w:rsidRDefault="0030434E"/>
  </w:footnote>
  <w:footnote w:type="continuationSeparator" w:id="0">
    <w:p w:rsidR="0030434E" w:rsidRDefault="00304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01878"/>
    <w:multiLevelType w:val="multilevel"/>
    <w:tmpl w:val="F07C6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2A"/>
    <w:rsid w:val="00151C2A"/>
    <w:rsid w:val="001744DF"/>
    <w:rsid w:val="001858E1"/>
    <w:rsid w:val="0030434E"/>
    <w:rsid w:val="006B3850"/>
    <w:rsid w:val="006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6B7"/>
  <w15:docId w15:val="{ADEDCC3C-BC98-419E-85A7-450D805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44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4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2017-04-03T13:00:00Z</cp:lastPrinted>
  <dcterms:created xsi:type="dcterms:W3CDTF">2017-03-30T08:10:00Z</dcterms:created>
  <dcterms:modified xsi:type="dcterms:W3CDTF">2017-04-03T13:00:00Z</dcterms:modified>
</cp:coreProperties>
</file>