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EC0" w:rsidRPr="00036791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791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036791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036791" w:rsidR="009D64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2462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972D08" w:rsidRPr="00036791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791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0651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36791" w:rsidR="00E3597E"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6791" w:rsidR="00951E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6791" w:rsidR="009D641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72D08" w:rsidP="00972D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(2990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, город Севастополь,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), материалы дела об административном правонарушении</w:t>
      </w:r>
      <w:r w:rsidR="00E05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о привлечении</w:t>
      </w:r>
      <w:r w:rsidRPr="00036791" w:rsidR="000D595D">
        <w:rPr>
          <w:rFonts w:ascii="Times New Roman" w:hAnsi="Times New Roman" w:cs="Times New Roman"/>
          <w:sz w:val="28"/>
          <w:szCs w:val="28"/>
        </w:rPr>
        <w:t>:</w:t>
      </w:r>
    </w:p>
    <w:p w:rsidR="00972D08" w:rsidRPr="00036791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B5" w:rsidRPr="008E2068" w:rsidP="008161B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Бастракова </w:t>
      </w:r>
      <w:r w:rsidR="00A17686">
        <w:rPr>
          <w:rFonts w:ascii="Times New Roman" w:hAnsi="Times New Roman" w:cs="Times New Roman"/>
          <w:b/>
          <w:sz w:val="28"/>
          <w:szCs w:val="28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7686">
        <w:rPr>
          <w:rFonts w:ascii="Times New Roman" w:hAnsi="Times New Roman" w:cs="Times New Roman"/>
          <w:sz w:val="28"/>
          <w:szCs w:val="28"/>
        </w:rPr>
        <w:t>данные изъяты</w:t>
      </w:r>
      <w:r w:rsidR="007A2C9E">
        <w:rPr>
          <w:rFonts w:ascii="Times New Roman" w:hAnsi="Times New Roman" w:cs="Times New Roman"/>
          <w:sz w:val="28"/>
          <w:szCs w:val="28"/>
        </w:rPr>
        <w:t xml:space="preserve">, </w:t>
      </w:r>
      <w:r w:rsidRPr="008E2068">
        <w:rPr>
          <w:rFonts w:ascii="Times New Roman" w:hAnsi="Times New Roman" w:cs="Times New Roman"/>
          <w:sz w:val="28"/>
          <w:szCs w:val="28"/>
        </w:rPr>
        <w:t xml:space="preserve">ранее не </w:t>
      </w:r>
      <w:r w:rsidRPr="008E2068">
        <w:rPr>
          <w:rFonts w:ascii="Times New Roman" w:hAnsi="Times New Roman" w:cs="Times New Roman"/>
          <w:sz w:val="28"/>
          <w:szCs w:val="28"/>
        </w:rPr>
        <w:t>привлекавшегося к ответственности за однородные правонарушения,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статьей 15.5 Кодекса об административных правонарушениях Российской Федерации, </w:t>
      </w:r>
    </w:p>
    <w:p w:rsidR="00951EC0" w:rsidRPr="00036791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972D08" w:rsidRPr="00036791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01D" w:rsidRPr="00036791" w:rsidP="00D87F01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Бастрако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7686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E05B85">
        <w:rPr>
          <w:rFonts w:ascii="Times New Roman" w:hAnsi="Times New Roman" w:cs="Times New Roman"/>
          <w:sz w:val="28"/>
          <w:szCs w:val="28"/>
        </w:rPr>
        <w:t>–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статей 23, 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 xml:space="preserve">431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Налогового Кодекса Р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36791" w:rsidR="00972D08">
        <w:rPr>
          <w:rFonts w:ascii="Times New Roman" w:hAnsi="Times New Roman" w:cs="Times New Roman"/>
          <w:sz w:val="28"/>
          <w:szCs w:val="28"/>
        </w:rPr>
        <w:t>едерации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, будучи обязанн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36791" w:rsidR="0048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предоставить в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>Управление Федеральной налоговой службы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по городу Севастополю 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2023 год,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указанн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ый расчёт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предоставил несвоевременно –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Бастраков </w:t>
      </w:r>
      <w:r w:rsidR="00A17686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7A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36791" w:rsidR="000D595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года в 00 часов 01 минуту по месту исполнения должностных обязанностей по адресу:</w:t>
      </w:r>
      <w:r w:rsidR="00D0521A">
        <w:rPr>
          <w:rFonts w:ascii="Times New Roman" w:hAnsi="Times New Roman"/>
          <w:sz w:val="28"/>
          <w:szCs w:val="28"/>
        </w:rPr>
        <w:t xml:space="preserve">, </w:t>
      </w:r>
      <w:r w:rsidRPr="00036791" w:rsidR="000D595D">
        <w:rPr>
          <w:rFonts w:ascii="Times New Roman" w:hAnsi="Times New Roman" w:cs="Times New Roman"/>
          <w:sz w:val="28"/>
          <w:szCs w:val="28"/>
        </w:rPr>
        <w:t>в форме бездействия совершил правонарушение, предусмотренное статьей 15.5 КоАП РФ.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B23EE2">
        <w:rPr>
          <w:rFonts w:ascii="Times New Roman" w:hAnsi="Times New Roman" w:cs="Times New Roman"/>
          <w:sz w:val="28"/>
          <w:szCs w:val="28"/>
        </w:rPr>
        <w:t xml:space="preserve">Бастраков </w:t>
      </w:r>
      <w:r w:rsidR="00A17686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>,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явил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извещен надлежаще, в установленном порядке, ходатайств об отложе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рассмотрения лично не заявил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имени таких ходатайств в адрес судебного участка не поступило, в связи с чем, имеются основания для рассмотрения дела в 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отсутствие.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036791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036791">
        <w:rPr>
          <w:rFonts w:ascii="Times New Roman" w:hAnsi="Times New Roman" w:cs="Times New Roman"/>
          <w:sz w:val="28"/>
          <w:szCs w:val="28"/>
        </w:rPr>
        <w:t>о если такое ходатайство было оставлено без удовлетворения.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036791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</w:t>
      </w:r>
      <w:r w:rsidRPr="00036791">
        <w:rPr>
          <w:rFonts w:ascii="Times New Roman" w:hAnsi="Times New Roman" w:cs="Times New Roman"/>
          <w:sz w:val="28"/>
          <w:szCs w:val="28"/>
        </w:rPr>
        <w:t>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Согласно Постановл</w:t>
      </w:r>
      <w:r w:rsidRPr="00036791">
        <w:rPr>
          <w:rFonts w:ascii="Times New Roman" w:hAnsi="Times New Roman" w:cs="Times New Roman"/>
          <w:sz w:val="28"/>
          <w:szCs w:val="28"/>
        </w:rPr>
        <w:t xml:space="preserve">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036791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036791">
        <w:rPr>
          <w:rFonts w:ascii="Times New Roman" w:hAnsi="Times New Roman" w:cs="Times New Roman"/>
          <w:sz w:val="28"/>
          <w:szCs w:val="28"/>
        </w:rPr>
        <w:t>рассмотрения</w:t>
      </w:r>
      <w:r w:rsidRPr="00036791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036791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</w:t>
      </w:r>
      <w:r w:rsidRPr="00036791">
        <w:rPr>
          <w:rFonts w:ascii="Times New Roman" w:hAnsi="Times New Roman" w:cs="Times New Roman"/>
          <w:sz w:val="28"/>
          <w:szCs w:val="28"/>
        </w:rPr>
        <w:t xml:space="preserve"> направлено (судебной повесткой, телеграммой, телефонограммой, факсимильной связью и т.п.). 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Принимая решение о рассмотрении дела в отсутствие </w:t>
      </w:r>
      <w:r w:rsidR="00911A5E">
        <w:rPr>
          <w:rFonts w:ascii="Times New Roman" w:eastAsia="Times New Roman" w:hAnsi="Times New Roman" w:cs="Times New Roman"/>
          <w:sz w:val="28"/>
          <w:szCs w:val="28"/>
        </w:rPr>
        <w:t xml:space="preserve">Бастракова </w:t>
      </w:r>
      <w:r w:rsidR="00A17686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и разрешая вопрос о е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надлежащем уведомлении, мировой судья руководствуется и правовой позицие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й, изложенной в пункте 6 </w:t>
      </w:r>
      <w:r w:rsidRPr="00036791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</w:t>
      </w:r>
      <w:r w:rsidRPr="00036791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месте 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</w:t>
      </w:r>
      <w:r w:rsidRPr="00036791">
        <w:rPr>
          <w:rFonts w:ascii="Times New Roman" w:hAnsi="Times New Roman" w:cs="Times New Roman"/>
          <w:sz w:val="28"/>
          <w:szCs w:val="28"/>
        </w:rPr>
        <w:t>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</w:t>
      </w:r>
      <w:r w:rsidRPr="00036791">
        <w:rPr>
          <w:rFonts w:ascii="Times New Roman" w:hAnsi="Times New Roman" w:cs="Times New Roman"/>
          <w:sz w:val="28"/>
          <w:szCs w:val="28"/>
        </w:rPr>
        <w:t>ия и возврата почтовых отправлений разряда «Судебное».</w:t>
      </w:r>
    </w:p>
    <w:p w:rsidR="009D641B" w:rsidRPr="00036791" w:rsidP="009D6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в качестве места жительства (регистрации) </w:t>
      </w:r>
      <w:r w:rsidR="00911A5E">
        <w:rPr>
          <w:rFonts w:ascii="Times New Roman" w:hAnsi="Times New Roman" w:cs="Times New Roman"/>
          <w:sz w:val="28"/>
          <w:szCs w:val="28"/>
        </w:rPr>
        <w:t xml:space="preserve">Бастракова </w:t>
      </w:r>
      <w:r w:rsidR="00A17686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 должностным лицом, составившим протокол, указан адрес:</w:t>
      </w:r>
      <w:r w:rsidR="00E05B85">
        <w:rPr>
          <w:rFonts w:ascii="Times New Roman" w:hAnsi="Times New Roman" w:cs="Times New Roman"/>
          <w:sz w:val="28"/>
          <w:szCs w:val="28"/>
        </w:rPr>
        <w:t xml:space="preserve">. </w:t>
      </w:r>
      <w:r w:rsidRPr="00036791">
        <w:rPr>
          <w:rFonts w:ascii="Times New Roman" w:hAnsi="Times New Roman" w:cs="Times New Roman"/>
          <w:sz w:val="28"/>
          <w:szCs w:val="28"/>
        </w:rPr>
        <w:t xml:space="preserve">Именно по этому адресу </w:t>
      </w:r>
      <w:r w:rsidR="00911A5E">
        <w:rPr>
          <w:rFonts w:ascii="Times New Roman" w:hAnsi="Times New Roman" w:cs="Times New Roman"/>
          <w:sz w:val="28"/>
          <w:szCs w:val="28"/>
        </w:rPr>
        <w:t xml:space="preserve">Бастраков </w:t>
      </w:r>
      <w:r w:rsidR="00A17686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 извещал</w:t>
      </w:r>
      <w:r w:rsidRPr="00036791" w:rsidR="00304C18">
        <w:rPr>
          <w:rFonts w:ascii="Times New Roman" w:hAnsi="Times New Roman" w:cs="Times New Roman"/>
          <w:sz w:val="28"/>
          <w:szCs w:val="28"/>
        </w:rPr>
        <w:t>ся</w:t>
      </w:r>
      <w:r w:rsidRPr="00036791">
        <w:rPr>
          <w:rFonts w:ascii="Times New Roman" w:hAnsi="Times New Roman" w:cs="Times New Roman"/>
          <w:sz w:val="28"/>
          <w:szCs w:val="28"/>
        </w:rPr>
        <w:t xml:space="preserve"> о судебном разбирательстве, однако направленное е</w:t>
      </w:r>
      <w:r w:rsidRPr="00036791" w:rsidR="00304C18">
        <w:rPr>
          <w:rFonts w:ascii="Times New Roman" w:hAnsi="Times New Roman" w:cs="Times New Roman"/>
          <w:sz w:val="28"/>
          <w:szCs w:val="28"/>
        </w:rPr>
        <w:t>му</w:t>
      </w:r>
      <w:r w:rsidRPr="00036791">
        <w:rPr>
          <w:rFonts w:ascii="Times New Roman" w:hAnsi="Times New Roman" w:cs="Times New Roman"/>
          <w:sz w:val="28"/>
          <w:szCs w:val="28"/>
        </w:rPr>
        <w:t xml:space="preserve"> почтовое отправление возвращено в адрес судебного участка за истечением срока хранения. При этом положения Особых условий приема, вручения, хранения и воз</w:t>
      </w:r>
      <w:r w:rsidRPr="00036791">
        <w:rPr>
          <w:rFonts w:ascii="Times New Roman" w:hAnsi="Times New Roman" w:cs="Times New Roman"/>
          <w:sz w:val="28"/>
          <w:szCs w:val="28"/>
        </w:rPr>
        <w:t xml:space="preserve">врата почтовых отправлений разряда </w:t>
      </w:r>
      <w:r w:rsidRPr="00036791">
        <w:rPr>
          <w:rFonts w:ascii="Times New Roman" w:hAnsi="Times New Roman" w:cs="Times New Roman"/>
          <w:sz w:val="28"/>
          <w:szCs w:val="28"/>
        </w:rPr>
        <w:t>«Судебное» соблюдены. Сведений о перемене места жительства в дело не представлено.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от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911A5E">
        <w:rPr>
          <w:rFonts w:ascii="Times New Roman" w:eastAsia="Times New Roman" w:hAnsi="Times New Roman" w:cs="Times New Roman"/>
          <w:sz w:val="28"/>
          <w:szCs w:val="28"/>
        </w:rPr>
        <w:t xml:space="preserve">Бастраков </w:t>
      </w:r>
      <w:r w:rsidR="00A17686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не предоставил в УФНС России по городу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Севастополю </w:t>
      </w:r>
      <w:r w:rsidRPr="00036791">
        <w:rPr>
          <w:rFonts w:ascii="Times New Roman" w:hAnsi="Times New Roman" w:cs="Times New Roman"/>
          <w:sz w:val="28"/>
          <w:szCs w:val="28"/>
        </w:rPr>
        <w:t>налоговый расчёт по страховым взносам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 xml:space="preserve">, </w:t>
      </w:r>
      <w:r w:rsidRPr="00036791">
        <w:rPr>
          <w:rFonts w:ascii="Times New Roman" w:hAnsi="Times New Roman" w:cs="Times New Roman"/>
          <w:sz w:val="28"/>
          <w:szCs w:val="28"/>
        </w:rPr>
        <w:t>чем совершил правонарушение, ответственность за которое предусмотрена статьёй 15.5 КоАП РФ;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- квитанцией о приёме налоговой декларации (расчёта) в электронном виде, подтверждающей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несвоевременность предос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тавления в УФНС России по городу Севастополю сведений </w:t>
      </w:r>
      <w:r w:rsidRPr="00036791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304C18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P="008161B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выпиской из Единого государственного реестра юридических лиц, в которой имеются сведения о </w:t>
      </w:r>
      <w:r w:rsidR="00911A5E">
        <w:rPr>
          <w:rFonts w:ascii="Times New Roman" w:hAnsi="Times New Roman" w:cs="Times New Roman"/>
          <w:sz w:val="28"/>
          <w:szCs w:val="28"/>
        </w:rPr>
        <w:t xml:space="preserve">председателе </w:t>
      </w:r>
      <w:r w:rsidR="00911A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Бастракове </w:t>
      </w:r>
      <w:r w:rsidR="00A17686">
        <w:rPr>
          <w:rFonts w:ascii="Times New Roman" w:eastAsia="Calibri" w:hAnsi="Times New Roman" w:cs="Times New Roman"/>
          <w:sz w:val="28"/>
          <w:szCs w:val="28"/>
          <w:lang w:eastAsia="en-US"/>
        </w:rPr>
        <w:t>(ИМЯ, ОТЧЕСТВО)</w:t>
      </w:r>
    </w:p>
    <w:p w:rsidR="008161B5" w:rsidRPr="00036791" w:rsidP="008161B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</w:t>
      </w:r>
      <w:r w:rsidRPr="00036791">
        <w:rPr>
          <w:rFonts w:ascii="Times New Roman" w:hAnsi="Times New Roman" w:cs="Times New Roman"/>
          <w:sz w:val="28"/>
          <w:szCs w:val="28"/>
        </w:rPr>
        <w:t>статьей 4.5 КоАП РФ.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</w:t>
      </w:r>
      <w:r w:rsidRPr="00036791">
        <w:rPr>
          <w:rFonts w:ascii="Times New Roman" w:hAnsi="Times New Roman" w:cs="Times New Roman"/>
          <w:sz w:val="28"/>
          <w:szCs w:val="28"/>
        </w:rPr>
        <w:t xml:space="preserve">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9D641B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Эти документы могут быть приобщены к материалам дела на любой его ста</w:t>
      </w:r>
      <w:r w:rsidRPr="00036791">
        <w:rPr>
          <w:rFonts w:ascii="Times New Roman" w:hAnsi="Times New Roman" w:cs="Times New Roman"/>
          <w:sz w:val="28"/>
          <w:szCs w:val="28"/>
        </w:rPr>
        <w:t>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911A5E">
        <w:rPr>
          <w:rFonts w:ascii="Times New Roman" w:hAnsi="Times New Roman" w:cs="Times New Roman"/>
          <w:sz w:val="28"/>
          <w:szCs w:val="28"/>
        </w:rPr>
        <w:t xml:space="preserve">Бастраковым </w:t>
      </w:r>
      <w:r w:rsidR="00A17686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 правонарушения и е</w:t>
      </w:r>
      <w:r w:rsidRPr="00036791" w:rsidR="00304C18">
        <w:rPr>
          <w:rFonts w:ascii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hAnsi="Times New Roman" w:cs="Times New Roman"/>
          <w:sz w:val="28"/>
          <w:szCs w:val="28"/>
        </w:rPr>
        <w:t xml:space="preserve"> виновность установлен</w:t>
      </w:r>
      <w:r w:rsidRPr="00036791">
        <w:rPr>
          <w:rFonts w:ascii="Times New Roman" w:hAnsi="Times New Roman" w:cs="Times New Roman"/>
          <w:sz w:val="28"/>
          <w:szCs w:val="28"/>
        </w:rPr>
        <w:t>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</w:t>
      </w:r>
      <w:r w:rsidRPr="00036791">
        <w:rPr>
          <w:rFonts w:ascii="Times New Roman" w:hAnsi="Times New Roman" w:cs="Times New Roman"/>
          <w:sz w:val="28"/>
          <w:szCs w:val="28"/>
        </w:rPr>
        <w:t>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9D641B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9D641B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036791">
        <w:rPr>
          <w:rFonts w:ascii="Times New Roman" w:hAnsi="Times New Roman" w:eastAsiaTheme="minorHAnsi" w:cs="Times New Roman"/>
          <w:sz w:val="28"/>
          <w:szCs w:val="28"/>
        </w:rPr>
        <w:t>Согласно статье 23 НК РФ,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6791">
        <w:rPr>
          <w:rFonts w:ascii="Times New Roman" w:hAnsi="Times New Roman" w:eastAsiaTheme="minorHAnsi" w:cs="Times New Roman"/>
          <w:sz w:val="28"/>
          <w:szCs w:val="28"/>
        </w:rPr>
        <w:t>В силу требований статьи 431 НК РФ, п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лательщики, указанные в подпункте 1 пункта 1 статьи 419 НК РФ, в том числе явл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со статьёй 423 НК РФ, расчетным периодом признается календарный го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д. Отчетными периодами признаются первый квартал, полугодие, девять месяцев календарного года.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Статьей 2.4 КоАП РФ предусмотрено, что </w:t>
      </w:r>
      <w:r w:rsidRPr="00036791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</w:t>
      </w:r>
      <w:r w:rsidRPr="00036791">
        <w:rPr>
          <w:rFonts w:ascii="Times New Roman" w:hAnsi="Times New Roman" w:cs="Times New Roman"/>
          <w:sz w:val="28"/>
          <w:szCs w:val="28"/>
        </w:rPr>
        <w:t>и с неисполнением либо ненадлежащим исполнением своих служебных обязанностей.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911A5E">
        <w:rPr>
          <w:rFonts w:ascii="Times New Roman" w:hAnsi="Times New Roman" w:cs="Times New Roman"/>
          <w:sz w:val="28"/>
          <w:szCs w:val="28"/>
        </w:rPr>
        <w:t xml:space="preserve">Бастракова </w:t>
      </w:r>
      <w:r w:rsidR="00A17686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несвоевременно представивше</w:t>
      </w:r>
      <w:r w:rsidRPr="00036791" w:rsidR="00304C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Федеральной налоговой службы по городу Севастополю налоговую декларацию (расчёт)</w:t>
      </w:r>
      <w:r w:rsidRPr="00036791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статье 15.5 КоАП РФ, как н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В соответствии с общими правилами назначения административного</w:t>
      </w:r>
      <w:r w:rsidRPr="00036791">
        <w:rPr>
          <w:sz w:val="28"/>
          <w:szCs w:val="28"/>
        </w:rPr>
        <w:t xml:space="preserve">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</w:t>
      </w:r>
      <w:r w:rsidRPr="00036791">
        <w:rPr>
          <w:sz w:val="28"/>
          <w:szCs w:val="28"/>
        </w:rPr>
        <w:t>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BF6A10" w:rsidRPr="00036791" w:rsidP="00BF6A10">
      <w:pPr>
        <w:pStyle w:val="ConsPlusNormal"/>
        <w:ind w:firstLine="567"/>
        <w:jc w:val="both"/>
        <w:rPr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</w:t>
      </w:r>
      <w:r w:rsidRPr="00036791">
        <w:rPr>
          <w:sz w:val="28"/>
          <w:szCs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BF6A10" w:rsidRPr="00036791" w:rsidP="00BF6A10">
      <w:pPr>
        <w:pStyle w:val="ConsPlusNormal"/>
        <w:ind w:firstLine="567"/>
        <w:jc w:val="both"/>
        <w:rPr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Законодатель, установив названные положения в Кодексе Российской Феде</w:t>
      </w:r>
      <w:r w:rsidRPr="00036791">
        <w:rPr>
          <w:sz w:val="28"/>
          <w:szCs w:val="28"/>
        </w:rPr>
        <w:t>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</w:t>
      </w:r>
      <w:r w:rsidRPr="00036791">
        <w:rPr>
          <w:rFonts w:ascii="Times New Roman" w:hAnsi="Times New Roman" w:cs="Times New Roman"/>
          <w:sz w:val="28"/>
          <w:szCs w:val="28"/>
        </w:rPr>
        <w:t>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</w:t>
      </w:r>
      <w:r w:rsidRPr="00036791">
        <w:rPr>
          <w:rFonts w:ascii="Times New Roman" w:hAnsi="Times New Roman" w:cs="Times New Roman"/>
          <w:sz w:val="28"/>
          <w:szCs w:val="28"/>
        </w:rPr>
        <w:t>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</w:t>
      </w:r>
      <w:r w:rsidRPr="00036791">
        <w:rPr>
          <w:rFonts w:ascii="Times New Roman" w:hAnsi="Times New Roman" w:cs="Times New Roman"/>
          <w:sz w:val="28"/>
          <w:szCs w:val="28"/>
        </w:rPr>
        <w:t>ланса публичных и частных интересов в рамках административного судопроизводства.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</w:t>
      </w:r>
      <w:r w:rsidRPr="00036791">
        <w:rPr>
          <w:rFonts w:ascii="Times New Roman" w:hAnsi="Times New Roman" w:cs="Times New Roman"/>
          <w:sz w:val="28"/>
          <w:szCs w:val="28"/>
        </w:rPr>
        <w:t>редусмотренных статьями 4.2 и 4.3 КоАП РФ отягчающих либо смягчающих ответственность обстоятельств по делу не установлено.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нарушение и применяется в целях предупреждения совершения новых правонарушений как самим правонарушителем, так и другими лицами,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мировой судья считает достаточным назначение виновному наказания в виде предупреждения, установленного санкцией статьи за совер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шенное должностным лицом правонарушение.</w:t>
      </w:r>
    </w:p>
    <w:p w:rsidR="00BF6A10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</w:t>
      </w:r>
      <w:r w:rsidRPr="00036791">
        <w:rPr>
          <w:rFonts w:ascii="Times New Roman" w:hAnsi="Times New Roman" w:cs="Times New Roman"/>
          <w:sz w:val="28"/>
          <w:szCs w:val="28"/>
        </w:rPr>
        <w:t>ого лица мировой судья не усматривает.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15.5, 26.1, 26.2, 29.7, 29.10 Кодекса Российской Федерации об административных правонарушениях, мировой судья 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Бастракова </w:t>
      </w:r>
      <w:r w:rsidR="00A17686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A17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91" w:rsidR="000D595D">
        <w:rPr>
          <w:rFonts w:ascii="Times New Roman" w:hAnsi="Times New Roman" w:cs="Times New Roman"/>
          <w:sz w:val="28"/>
          <w:szCs w:val="28"/>
        </w:rPr>
        <w:t>признать виновн</w:t>
      </w:r>
      <w:r w:rsidRPr="00036791" w:rsidR="00304C18">
        <w:rPr>
          <w:rFonts w:ascii="Times New Roman" w:hAnsi="Times New Roman" w:cs="Times New Roman"/>
          <w:sz w:val="28"/>
          <w:szCs w:val="28"/>
        </w:rPr>
        <w:t>ым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</w:t>
      </w:r>
      <w:r w:rsidRPr="00036791">
        <w:rPr>
          <w:rFonts w:ascii="Times New Roman" w:hAnsi="Times New Roman" w:cs="Times New Roman"/>
          <w:sz w:val="28"/>
          <w:szCs w:val="28"/>
        </w:rPr>
        <w:t>овления.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B36EB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EC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B9C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 xml:space="preserve">Мировой судья       </w:t>
      </w:r>
      <w:r w:rsidRPr="00036791" w:rsidR="00B36E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А.А.Грицай</w:t>
      </w:r>
    </w:p>
    <w:sectPr w:rsidSect="00036791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293667558"/>
      <w:docPartObj>
        <w:docPartGallery w:val="Page Numbers (Bottom of Page)"/>
        <w:docPartUnique/>
      </w:docPartObj>
    </w:sdtPr>
    <w:sdtContent>
      <w:p w:rsidR="00036791" w:rsidRPr="00036791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3679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3679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17686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367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3D"/>
    <w:rsid w:val="00036791"/>
    <w:rsid w:val="000D595D"/>
    <w:rsid w:val="001254C9"/>
    <w:rsid w:val="00157A6E"/>
    <w:rsid w:val="001D282C"/>
    <w:rsid w:val="001F1A65"/>
    <w:rsid w:val="00222C1A"/>
    <w:rsid w:val="00234512"/>
    <w:rsid w:val="00277F7C"/>
    <w:rsid w:val="002C4B9C"/>
    <w:rsid w:val="002D4F2F"/>
    <w:rsid w:val="00304C18"/>
    <w:rsid w:val="00432780"/>
    <w:rsid w:val="004515FC"/>
    <w:rsid w:val="00485F5B"/>
    <w:rsid w:val="004C192A"/>
    <w:rsid w:val="004D3EBD"/>
    <w:rsid w:val="0051601D"/>
    <w:rsid w:val="006162DE"/>
    <w:rsid w:val="00787C03"/>
    <w:rsid w:val="007A2C9E"/>
    <w:rsid w:val="008161B5"/>
    <w:rsid w:val="00875EC4"/>
    <w:rsid w:val="008A6ABE"/>
    <w:rsid w:val="008E2068"/>
    <w:rsid w:val="00911A5E"/>
    <w:rsid w:val="00915C48"/>
    <w:rsid w:val="00941922"/>
    <w:rsid w:val="00951EC0"/>
    <w:rsid w:val="00972D08"/>
    <w:rsid w:val="00980B61"/>
    <w:rsid w:val="009D641B"/>
    <w:rsid w:val="00A17686"/>
    <w:rsid w:val="00AD2350"/>
    <w:rsid w:val="00B23EE2"/>
    <w:rsid w:val="00B36EBB"/>
    <w:rsid w:val="00BF6A10"/>
    <w:rsid w:val="00BF76EF"/>
    <w:rsid w:val="00C27ED9"/>
    <w:rsid w:val="00D0521A"/>
    <w:rsid w:val="00D87F01"/>
    <w:rsid w:val="00DA3F15"/>
    <w:rsid w:val="00DD1AC0"/>
    <w:rsid w:val="00DE253D"/>
    <w:rsid w:val="00E05B85"/>
    <w:rsid w:val="00E3597E"/>
    <w:rsid w:val="00F427D1"/>
    <w:rsid w:val="00FE4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D89802-334F-4448-A27A-7197D24D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72D0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3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6EBB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D641B"/>
  </w:style>
  <w:style w:type="paragraph" w:styleId="Header">
    <w:name w:val="header"/>
    <w:basedOn w:val="Normal"/>
    <w:link w:val="a0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6791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67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5FAA-089E-4EB2-9ACD-E504FD0F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