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C7045" w:rsidP="002C7045">
      <w:pPr>
        <w:tabs>
          <w:tab w:val="left" w:pos="1080"/>
        </w:tabs>
        <w:ind w:firstLine="567"/>
        <w:jc w:val="both"/>
      </w:pPr>
      <w:r w:rsidRPr="00F8292B">
        <w:t xml:space="preserve">                                                                                                          </w:t>
      </w:r>
      <w:r>
        <w:t xml:space="preserve">   </w:t>
      </w:r>
    </w:p>
    <w:p w:rsidR="002C7045" w:rsidRPr="0076441F" w:rsidP="002C7045">
      <w:pPr>
        <w:tabs>
          <w:tab w:val="left" w:pos="1080"/>
        </w:tabs>
        <w:ind w:firstLine="567"/>
        <w:jc w:val="right"/>
        <w:rPr>
          <w:sz w:val="28"/>
          <w:szCs w:val="28"/>
        </w:rPr>
      </w:pPr>
      <w:r>
        <w:tab/>
      </w:r>
      <w:r>
        <w:tab/>
      </w:r>
      <w:r>
        <w:tab/>
      </w:r>
      <w:r w:rsidRPr="0076441F">
        <w:rPr>
          <w:sz w:val="28"/>
          <w:szCs w:val="28"/>
        </w:rPr>
        <w:tab/>
        <w:t>Дело № 5-27/2017-20</w:t>
      </w:r>
    </w:p>
    <w:p w:rsidR="002C7045" w:rsidRPr="0076441F" w:rsidP="002C7045">
      <w:pPr>
        <w:tabs>
          <w:tab w:val="left" w:pos="1080"/>
        </w:tabs>
        <w:ind w:firstLine="567"/>
        <w:jc w:val="both"/>
        <w:rPr>
          <w:sz w:val="28"/>
          <w:szCs w:val="28"/>
        </w:rPr>
      </w:pPr>
      <w:r w:rsidRPr="0076441F">
        <w:rPr>
          <w:sz w:val="28"/>
          <w:szCs w:val="28"/>
        </w:rPr>
        <w:t xml:space="preserve">                                         </w:t>
      </w:r>
    </w:p>
    <w:p w:rsidR="002C7045" w:rsidRPr="0076441F" w:rsidP="002C7045">
      <w:pPr>
        <w:pStyle w:val="Title"/>
        <w:ind w:firstLine="567"/>
        <w:rPr>
          <w:szCs w:val="28"/>
        </w:rPr>
      </w:pPr>
      <w:r w:rsidRPr="0076441F">
        <w:rPr>
          <w:szCs w:val="28"/>
        </w:rPr>
        <w:t>П</w:t>
      </w:r>
      <w:r w:rsidRPr="0076441F">
        <w:rPr>
          <w:szCs w:val="28"/>
        </w:rPr>
        <w:t xml:space="preserve"> О С Т А Н О В Л Е Н И Е</w:t>
      </w:r>
    </w:p>
    <w:p w:rsidR="002C7045" w:rsidRPr="0076441F" w:rsidP="002C7045">
      <w:pPr>
        <w:ind w:firstLine="567"/>
        <w:jc w:val="center"/>
        <w:rPr>
          <w:sz w:val="28"/>
          <w:szCs w:val="28"/>
        </w:rPr>
      </w:pPr>
      <w:r w:rsidRPr="0076441F">
        <w:rPr>
          <w:sz w:val="28"/>
          <w:szCs w:val="28"/>
        </w:rPr>
        <w:t>о назначении административного наказания</w:t>
      </w:r>
    </w:p>
    <w:p w:rsidR="002C7045" w:rsidRPr="0076441F" w:rsidP="002C7045">
      <w:pPr>
        <w:jc w:val="both"/>
        <w:rPr>
          <w:sz w:val="28"/>
          <w:szCs w:val="28"/>
        </w:rPr>
      </w:pPr>
      <w:r w:rsidRPr="0076441F">
        <w:rPr>
          <w:sz w:val="28"/>
          <w:szCs w:val="28"/>
        </w:rPr>
        <w:t xml:space="preserve">8 февраля 2017 года                                                                </w:t>
      </w:r>
      <w:r w:rsidRPr="0076441F">
        <w:rPr>
          <w:sz w:val="28"/>
          <w:szCs w:val="28"/>
        </w:rPr>
        <w:t>г</w:t>
      </w:r>
      <w:r w:rsidRPr="0076441F">
        <w:rPr>
          <w:sz w:val="28"/>
          <w:szCs w:val="28"/>
        </w:rPr>
        <w:t xml:space="preserve">. Севастополь </w:t>
      </w:r>
    </w:p>
    <w:p w:rsidR="002C7045" w:rsidRPr="0076441F" w:rsidP="002C7045">
      <w:pPr>
        <w:jc w:val="both"/>
        <w:rPr>
          <w:sz w:val="28"/>
          <w:szCs w:val="28"/>
        </w:rPr>
      </w:pPr>
    </w:p>
    <w:p w:rsidR="002C7045" w:rsidRPr="0076441F" w:rsidP="007D197E">
      <w:pPr>
        <w:tabs>
          <w:tab w:val="center" w:pos="5580"/>
        </w:tabs>
        <w:autoSpaceDE w:val="0"/>
        <w:ind w:right="-5"/>
        <w:jc w:val="both"/>
        <w:rPr>
          <w:sz w:val="28"/>
          <w:szCs w:val="28"/>
        </w:rPr>
      </w:pPr>
      <w:r w:rsidRPr="0076441F">
        <w:rPr>
          <w:sz w:val="28"/>
          <w:szCs w:val="28"/>
        </w:rPr>
        <w:tab/>
        <w:t xml:space="preserve">         Мировой   судья   судебного   участка  №20 Нахимовского судебного района города Севастополя </w:t>
      </w:r>
      <w:r w:rsidRPr="0076441F" w:rsidR="007D197E">
        <w:rPr>
          <w:sz w:val="28"/>
          <w:szCs w:val="28"/>
        </w:rPr>
        <w:t xml:space="preserve">Т.А.Кравченко, </w:t>
      </w:r>
      <w:r w:rsidRPr="0076441F">
        <w:rPr>
          <w:sz w:val="28"/>
          <w:szCs w:val="28"/>
        </w:rPr>
        <w:t xml:space="preserve">с участием лица, </w:t>
      </w:r>
      <w:r w:rsidRPr="0076441F" w:rsidR="007D197E">
        <w:rPr>
          <w:sz w:val="28"/>
          <w:szCs w:val="28"/>
        </w:rPr>
        <w:t xml:space="preserve">в отношении которого ведется производство по делу Д.В.Литвинова, его защитника  </w:t>
      </w:r>
      <w:r w:rsidR="002E4269">
        <w:rPr>
          <w:sz w:val="28"/>
          <w:szCs w:val="28"/>
        </w:rPr>
        <w:t>«ФИО»</w:t>
      </w:r>
      <w:r w:rsidRPr="0076441F" w:rsidR="007D197E">
        <w:rPr>
          <w:sz w:val="28"/>
          <w:szCs w:val="28"/>
        </w:rPr>
        <w:t xml:space="preserve">, </w:t>
      </w:r>
      <w:r w:rsidRPr="0076441F">
        <w:rPr>
          <w:sz w:val="28"/>
          <w:szCs w:val="28"/>
        </w:rPr>
        <w:t xml:space="preserve">представителя Севастопольской таможни Федеральной таможенной службы </w:t>
      </w:r>
      <w:r w:rsidR="002E4269">
        <w:rPr>
          <w:sz w:val="28"/>
          <w:szCs w:val="28"/>
        </w:rPr>
        <w:t>«ФИО»</w:t>
      </w:r>
      <w:r w:rsidRPr="0076441F">
        <w:rPr>
          <w:sz w:val="28"/>
          <w:szCs w:val="28"/>
        </w:rPr>
        <w:t>,</w:t>
      </w:r>
    </w:p>
    <w:p w:rsidR="002C7045" w:rsidRPr="0076441F" w:rsidP="002C7045">
      <w:pPr>
        <w:ind w:firstLine="567"/>
        <w:jc w:val="both"/>
        <w:rPr>
          <w:sz w:val="28"/>
          <w:szCs w:val="28"/>
        </w:rPr>
      </w:pPr>
      <w:r w:rsidRPr="0076441F">
        <w:rPr>
          <w:sz w:val="28"/>
          <w:szCs w:val="28"/>
        </w:rPr>
        <w:t>рассмотрев в открытом судебном заседании материалы дела об административном правонарушении в отношении:</w:t>
      </w:r>
    </w:p>
    <w:p w:rsidR="002C7045" w:rsidRPr="0076441F" w:rsidP="002C7045">
      <w:pPr>
        <w:ind w:firstLine="567"/>
        <w:jc w:val="both"/>
        <w:rPr>
          <w:sz w:val="28"/>
          <w:szCs w:val="28"/>
        </w:rPr>
      </w:pPr>
      <w:r w:rsidRPr="0076441F">
        <w:rPr>
          <w:b/>
          <w:sz w:val="28"/>
          <w:szCs w:val="28"/>
        </w:rPr>
        <w:t xml:space="preserve">Литвинова </w:t>
      </w:r>
      <w:r w:rsidR="002E4269">
        <w:rPr>
          <w:b/>
          <w:sz w:val="28"/>
          <w:szCs w:val="28"/>
        </w:rPr>
        <w:t>Д.В.</w:t>
      </w:r>
      <w:r w:rsidRPr="0076441F">
        <w:rPr>
          <w:b/>
          <w:sz w:val="28"/>
          <w:szCs w:val="28"/>
        </w:rPr>
        <w:t xml:space="preserve">, </w:t>
      </w:r>
      <w:r w:rsidR="002E4269">
        <w:rPr>
          <w:sz w:val="28"/>
          <w:szCs w:val="28"/>
        </w:rPr>
        <w:t>«число, месяц, год»</w:t>
      </w:r>
      <w:r w:rsidRPr="0076441F">
        <w:rPr>
          <w:sz w:val="28"/>
          <w:szCs w:val="28"/>
        </w:rPr>
        <w:t xml:space="preserve"> года рождения, урожен</w:t>
      </w:r>
      <w:r w:rsidRPr="0076441F">
        <w:rPr>
          <w:sz w:val="28"/>
          <w:szCs w:val="28"/>
        </w:rPr>
        <w:t>ца</w:t>
      </w:r>
      <w:r w:rsidRPr="0076441F">
        <w:rPr>
          <w:sz w:val="28"/>
          <w:szCs w:val="28"/>
        </w:rPr>
        <w:t xml:space="preserve"> </w:t>
      </w:r>
      <w:r w:rsidR="002E4269">
        <w:rPr>
          <w:sz w:val="28"/>
          <w:szCs w:val="28"/>
        </w:rPr>
        <w:t>«населённый пункт»</w:t>
      </w:r>
      <w:r w:rsidRPr="0076441F">
        <w:rPr>
          <w:sz w:val="28"/>
          <w:szCs w:val="28"/>
        </w:rPr>
        <w:t>, граждан</w:t>
      </w:r>
      <w:r w:rsidRPr="0076441F">
        <w:rPr>
          <w:sz w:val="28"/>
          <w:szCs w:val="28"/>
        </w:rPr>
        <w:t>ина</w:t>
      </w:r>
      <w:r w:rsidRPr="0076441F">
        <w:rPr>
          <w:sz w:val="28"/>
          <w:szCs w:val="28"/>
        </w:rPr>
        <w:t xml:space="preserve"> </w:t>
      </w:r>
      <w:r w:rsidR="002E4269">
        <w:rPr>
          <w:sz w:val="28"/>
          <w:szCs w:val="28"/>
        </w:rPr>
        <w:t>«государство»</w:t>
      </w:r>
      <w:r w:rsidRPr="0076441F">
        <w:rPr>
          <w:sz w:val="28"/>
          <w:szCs w:val="28"/>
        </w:rPr>
        <w:t xml:space="preserve">, </w:t>
      </w:r>
      <w:r w:rsidRPr="0076441F">
        <w:rPr>
          <w:sz w:val="28"/>
          <w:szCs w:val="28"/>
        </w:rPr>
        <w:t xml:space="preserve">  холостого,</w:t>
      </w:r>
      <w:r w:rsidRPr="0076441F">
        <w:rPr>
          <w:sz w:val="28"/>
          <w:szCs w:val="28"/>
        </w:rPr>
        <w:t xml:space="preserve"> официально не трудоустроенно</w:t>
      </w:r>
      <w:r w:rsidRPr="0076441F">
        <w:rPr>
          <w:sz w:val="28"/>
          <w:szCs w:val="28"/>
        </w:rPr>
        <w:t>го</w:t>
      </w:r>
      <w:r w:rsidRPr="0076441F">
        <w:rPr>
          <w:sz w:val="28"/>
          <w:szCs w:val="28"/>
        </w:rPr>
        <w:t>, зарегистрированно</w:t>
      </w:r>
      <w:r w:rsidRPr="0076441F" w:rsidR="002C5AE4">
        <w:rPr>
          <w:sz w:val="28"/>
          <w:szCs w:val="28"/>
        </w:rPr>
        <w:t>го</w:t>
      </w:r>
      <w:r w:rsidRPr="0076441F">
        <w:rPr>
          <w:sz w:val="28"/>
          <w:szCs w:val="28"/>
        </w:rPr>
        <w:t xml:space="preserve"> по адресу: </w:t>
      </w:r>
      <w:r w:rsidR="002E4269">
        <w:rPr>
          <w:sz w:val="28"/>
          <w:szCs w:val="28"/>
        </w:rPr>
        <w:t>«адрес»</w:t>
      </w:r>
      <w:r w:rsidRPr="0076441F">
        <w:rPr>
          <w:sz w:val="28"/>
          <w:szCs w:val="28"/>
        </w:rPr>
        <w:t>, временно проживающе</w:t>
      </w:r>
      <w:r w:rsidRPr="0076441F" w:rsidR="002C5AE4">
        <w:rPr>
          <w:sz w:val="28"/>
          <w:szCs w:val="28"/>
        </w:rPr>
        <w:t>го</w:t>
      </w:r>
      <w:r w:rsidR="002E4269">
        <w:rPr>
          <w:sz w:val="28"/>
          <w:szCs w:val="28"/>
        </w:rPr>
        <w:t xml:space="preserve"> по адресу: «адрес»</w:t>
      </w:r>
      <w:r w:rsidRPr="0076441F" w:rsidR="002C5AE4">
        <w:rPr>
          <w:sz w:val="28"/>
          <w:szCs w:val="28"/>
        </w:rPr>
        <w:t>, ранее не привлекавшего</w:t>
      </w:r>
      <w:r w:rsidRPr="0076441F">
        <w:rPr>
          <w:sz w:val="28"/>
          <w:szCs w:val="28"/>
        </w:rPr>
        <w:t>ся к административной ответственности за совершение однородного правонарушения,</w:t>
      </w:r>
    </w:p>
    <w:p w:rsidR="002C7045" w:rsidRPr="0076441F" w:rsidP="002C7045">
      <w:pPr>
        <w:ind w:firstLine="567"/>
        <w:jc w:val="both"/>
        <w:rPr>
          <w:sz w:val="28"/>
          <w:szCs w:val="28"/>
        </w:rPr>
      </w:pPr>
      <w:r w:rsidRPr="0076441F">
        <w:rPr>
          <w:sz w:val="28"/>
          <w:szCs w:val="28"/>
        </w:rPr>
        <w:t>о привлечении к административной ответственности за совершение прав</w:t>
      </w:r>
      <w:r w:rsidRPr="0076441F" w:rsidR="00D665D0">
        <w:rPr>
          <w:sz w:val="28"/>
          <w:szCs w:val="28"/>
        </w:rPr>
        <w:t xml:space="preserve">онарушения, предусмотренного частью 2 статьи </w:t>
      </w:r>
      <w:r w:rsidRPr="0076441F">
        <w:rPr>
          <w:sz w:val="28"/>
          <w:szCs w:val="28"/>
        </w:rPr>
        <w:t xml:space="preserve">16.24  </w:t>
      </w:r>
      <w:r w:rsidRPr="0076441F" w:rsidR="00D665D0">
        <w:rPr>
          <w:sz w:val="28"/>
          <w:szCs w:val="28"/>
        </w:rPr>
        <w:t>Кодекса Российской Федерации об административных правонарушения</w:t>
      </w:r>
      <w:r w:rsidRPr="0076441F" w:rsidR="0024407C">
        <w:rPr>
          <w:sz w:val="28"/>
          <w:szCs w:val="28"/>
        </w:rPr>
        <w:t>х,</w:t>
      </w:r>
      <w:r w:rsidRPr="0076441F">
        <w:rPr>
          <w:sz w:val="28"/>
          <w:szCs w:val="28"/>
        </w:rPr>
        <w:t xml:space="preserve"> </w:t>
      </w:r>
    </w:p>
    <w:p w:rsidR="002C7045" w:rsidRPr="0076441F" w:rsidP="002C7045">
      <w:pPr>
        <w:ind w:firstLine="567"/>
        <w:jc w:val="center"/>
        <w:rPr>
          <w:sz w:val="28"/>
          <w:szCs w:val="28"/>
        </w:rPr>
      </w:pPr>
    </w:p>
    <w:p w:rsidR="002C7045" w:rsidRPr="0076441F" w:rsidP="002C7045">
      <w:pPr>
        <w:ind w:firstLine="567"/>
        <w:jc w:val="center"/>
        <w:rPr>
          <w:b/>
          <w:sz w:val="28"/>
          <w:szCs w:val="28"/>
        </w:rPr>
      </w:pPr>
      <w:r w:rsidRPr="0076441F">
        <w:rPr>
          <w:b/>
          <w:sz w:val="28"/>
          <w:szCs w:val="28"/>
        </w:rPr>
        <w:t>У С Т А Н О В И Л:</w:t>
      </w:r>
    </w:p>
    <w:p w:rsidR="002C7045" w:rsidRPr="0076441F" w:rsidP="002C7045">
      <w:pPr>
        <w:ind w:firstLine="567"/>
        <w:jc w:val="both"/>
        <w:rPr>
          <w:sz w:val="28"/>
          <w:szCs w:val="28"/>
        </w:rPr>
      </w:pPr>
    </w:p>
    <w:p w:rsidR="002C7045" w:rsidRPr="0076441F" w:rsidP="002C7045">
      <w:pPr>
        <w:ind w:firstLine="567"/>
        <w:jc w:val="both"/>
        <w:rPr>
          <w:sz w:val="28"/>
          <w:szCs w:val="28"/>
        </w:rPr>
      </w:pPr>
      <w:r w:rsidRPr="0076441F">
        <w:rPr>
          <w:sz w:val="28"/>
          <w:szCs w:val="28"/>
        </w:rPr>
        <w:t>Д.В.Литвинов</w:t>
      </w:r>
      <w:r w:rsidRPr="0076441F">
        <w:rPr>
          <w:sz w:val="28"/>
          <w:szCs w:val="28"/>
        </w:rPr>
        <w:t xml:space="preserve"> осуществил</w:t>
      </w:r>
      <w:r w:rsidRPr="0076441F">
        <w:rPr>
          <w:sz w:val="28"/>
          <w:szCs w:val="28"/>
        </w:rPr>
        <w:t xml:space="preserve"> </w:t>
      </w:r>
      <w:r w:rsidRPr="0076441F">
        <w:rPr>
          <w:sz w:val="28"/>
          <w:szCs w:val="28"/>
        </w:rPr>
        <w:t xml:space="preserve"> передачу права пользования временно ввезенным для личного пользования транспортным средством без соблюдения условий, установленных таможенным законодательством Таможенного союза, при следующих обстоятельствах.</w:t>
      </w:r>
    </w:p>
    <w:p w:rsidR="003A6D79" w:rsidRPr="0076441F" w:rsidP="003A6D79">
      <w:pPr>
        <w:tabs>
          <w:tab w:val="left" w:pos="3932"/>
        </w:tabs>
        <w:jc w:val="both"/>
        <w:rPr>
          <w:sz w:val="28"/>
          <w:szCs w:val="28"/>
        </w:rPr>
      </w:pPr>
      <w:r w:rsidRPr="0076441F">
        <w:rPr>
          <w:sz w:val="28"/>
          <w:szCs w:val="28"/>
        </w:rPr>
        <w:t xml:space="preserve">          </w:t>
      </w:r>
      <w:r w:rsidR="002E4269">
        <w:rPr>
          <w:sz w:val="28"/>
          <w:szCs w:val="28"/>
        </w:rPr>
        <w:t>«Дата»</w:t>
      </w:r>
      <w:r w:rsidRPr="0076441F">
        <w:rPr>
          <w:sz w:val="28"/>
          <w:szCs w:val="28"/>
        </w:rPr>
        <w:t xml:space="preserve"> </w:t>
      </w:r>
      <w:r w:rsidRPr="0076441F">
        <w:rPr>
          <w:sz w:val="28"/>
          <w:szCs w:val="28"/>
        </w:rPr>
        <w:t>в</w:t>
      </w:r>
      <w:r w:rsidRPr="0076441F">
        <w:rPr>
          <w:sz w:val="28"/>
          <w:szCs w:val="28"/>
        </w:rPr>
        <w:t xml:space="preserve"> </w:t>
      </w:r>
      <w:r w:rsidR="002E4269">
        <w:rPr>
          <w:sz w:val="28"/>
          <w:szCs w:val="28"/>
        </w:rPr>
        <w:t>«время»</w:t>
      </w:r>
      <w:r w:rsidRPr="0076441F">
        <w:rPr>
          <w:sz w:val="28"/>
          <w:szCs w:val="28"/>
        </w:rPr>
        <w:t xml:space="preserve"> в г. Севастополе на </w:t>
      </w:r>
      <w:r w:rsidR="002E4269">
        <w:rPr>
          <w:sz w:val="28"/>
          <w:szCs w:val="28"/>
        </w:rPr>
        <w:t>«адрес»</w:t>
      </w:r>
      <w:r w:rsidRPr="0076441F">
        <w:rPr>
          <w:sz w:val="28"/>
          <w:szCs w:val="28"/>
        </w:rPr>
        <w:t xml:space="preserve"> в рамках проведения совместных мероприятий с сотрудниками ГИБДД по г. Севастополь был остановлен автомобиль марки «</w:t>
      </w:r>
      <w:r w:rsidR="002E4269">
        <w:rPr>
          <w:sz w:val="28"/>
          <w:szCs w:val="28"/>
        </w:rPr>
        <w:t>марка</w:t>
      </w:r>
      <w:r w:rsidRPr="0076441F">
        <w:rPr>
          <w:sz w:val="28"/>
          <w:szCs w:val="28"/>
        </w:rPr>
        <w:t xml:space="preserve">», </w:t>
      </w:r>
      <w:r w:rsidR="002E4269">
        <w:rPr>
          <w:sz w:val="28"/>
          <w:szCs w:val="28"/>
        </w:rPr>
        <w:t>«год»</w:t>
      </w:r>
      <w:r w:rsidRPr="0076441F">
        <w:rPr>
          <w:sz w:val="28"/>
          <w:szCs w:val="28"/>
        </w:rPr>
        <w:t xml:space="preserve"> года выпуска, государственные регистрационные номера Украины </w:t>
      </w:r>
      <w:r w:rsidR="002E4269">
        <w:rPr>
          <w:sz w:val="28"/>
          <w:szCs w:val="28"/>
        </w:rPr>
        <w:t>«номер»</w:t>
      </w:r>
      <w:r w:rsidRPr="0076441F">
        <w:rPr>
          <w:sz w:val="28"/>
          <w:szCs w:val="28"/>
        </w:rPr>
        <w:t xml:space="preserve">, </w:t>
      </w:r>
      <w:r w:rsidRPr="0076441F">
        <w:rPr>
          <w:sz w:val="28"/>
          <w:szCs w:val="28"/>
          <w:lang w:val="en-US"/>
        </w:rPr>
        <w:t>V</w:t>
      </w:r>
      <w:r w:rsidRPr="0076441F">
        <w:rPr>
          <w:sz w:val="28"/>
          <w:szCs w:val="28"/>
        </w:rPr>
        <w:t xml:space="preserve">IN-номер </w:t>
      </w:r>
      <w:r w:rsidR="002E4269">
        <w:rPr>
          <w:sz w:val="28"/>
          <w:szCs w:val="28"/>
        </w:rPr>
        <w:t>«номер»</w:t>
      </w:r>
      <w:r w:rsidRPr="0076441F">
        <w:rPr>
          <w:sz w:val="28"/>
          <w:szCs w:val="28"/>
        </w:rPr>
        <w:t xml:space="preserve">, белого цвета под управлением гражданина Украины </w:t>
      </w:r>
      <w:r w:rsidR="002E4269">
        <w:rPr>
          <w:sz w:val="28"/>
          <w:szCs w:val="28"/>
        </w:rPr>
        <w:t>«ФИО»</w:t>
      </w:r>
      <w:r w:rsidRPr="0076441F">
        <w:rPr>
          <w:sz w:val="28"/>
          <w:szCs w:val="28"/>
        </w:rPr>
        <w:t xml:space="preserve"> (</w:t>
      </w:r>
      <w:r w:rsidR="002E4269">
        <w:rPr>
          <w:sz w:val="28"/>
          <w:szCs w:val="28"/>
        </w:rPr>
        <w:t>«число, месяц, год»</w:t>
      </w:r>
      <w:r w:rsidRPr="0076441F">
        <w:rPr>
          <w:sz w:val="28"/>
          <w:szCs w:val="28"/>
        </w:rPr>
        <w:t xml:space="preserve"> года рождения, зарегистрирован по адресу: </w:t>
      </w:r>
      <w:r w:rsidR="002E4269">
        <w:rPr>
          <w:sz w:val="28"/>
          <w:szCs w:val="28"/>
        </w:rPr>
        <w:t>«адрес»</w:t>
      </w:r>
      <w:r w:rsidRPr="0076441F">
        <w:rPr>
          <w:sz w:val="28"/>
          <w:szCs w:val="28"/>
        </w:rPr>
        <w:t xml:space="preserve">; </w:t>
      </w:r>
      <w:r w:rsidRPr="0076441F">
        <w:rPr>
          <w:sz w:val="28"/>
          <w:szCs w:val="28"/>
        </w:rPr>
        <w:t xml:space="preserve">временно проживает: </w:t>
      </w:r>
      <w:r w:rsidR="002E4269">
        <w:rPr>
          <w:sz w:val="28"/>
          <w:szCs w:val="28"/>
        </w:rPr>
        <w:t>«адрес»</w:t>
      </w:r>
      <w:r w:rsidRPr="0076441F">
        <w:rPr>
          <w:sz w:val="28"/>
          <w:szCs w:val="28"/>
        </w:rPr>
        <w:t xml:space="preserve">, который предъявил комплект документов на транспортное средство, в том числе пассажирскую таможенную декларацию, согласно которой данное транспортное средство было ввезено на таможенную территорию Евразийского экономического союза </w:t>
      </w:r>
      <w:r w:rsidR="002E4269">
        <w:rPr>
          <w:sz w:val="28"/>
          <w:szCs w:val="28"/>
        </w:rPr>
        <w:t>«дата»</w:t>
      </w:r>
      <w:r w:rsidRPr="0076441F">
        <w:rPr>
          <w:sz w:val="28"/>
          <w:szCs w:val="28"/>
        </w:rPr>
        <w:t xml:space="preserve"> гражданином Украины Литвиновым </w:t>
      </w:r>
      <w:r w:rsidR="002E4269">
        <w:rPr>
          <w:sz w:val="28"/>
          <w:szCs w:val="28"/>
        </w:rPr>
        <w:t>Д.В</w:t>
      </w:r>
      <w:r w:rsidRPr="0076441F">
        <w:rPr>
          <w:sz w:val="28"/>
          <w:szCs w:val="28"/>
        </w:rPr>
        <w:t xml:space="preserve">. Гражданин Украины </w:t>
      </w:r>
      <w:r w:rsidR="002E4269">
        <w:rPr>
          <w:sz w:val="28"/>
          <w:szCs w:val="28"/>
        </w:rPr>
        <w:t>«ФИО»</w:t>
      </w:r>
      <w:r w:rsidRPr="0076441F">
        <w:rPr>
          <w:sz w:val="28"/>
          <w:szCs w:val="28"/>
        </w:rPr>
        <w:t xml:space="preserve"> перемещался на данном автомобиле с гражданином </w:t>
      </w:r>
      <w:r w:rsidR="002E4269">
        <w:rPr>
          <w:sz w:val="28"/>
          <w:szCs w:val="28"/>
        </w:rPr>
        <w:t>«ФИО»</w:t>
      </w:r>
      <w:r w:rsidRPr="0076441F">
        <w:rPr>
          <w:sz w:val="28"/>
          <w:szCs w:val="28"/>
        </w:rPr>
        <w:t xml:space="preserve"> Гражданин Литвинов Д.В. в автомобиле на момент остановки отсутствовал. </w:t>
      </w:r>
    </w:p>
    <w:p w:rsidR="002C7045" w:rsidRPr="0076441F" w:rsidP="002E4269">
      <w:pPr>
        <w:jc w:val="both"/>
        <w:rPr>
          <w:sz w:val="28"/>
          <w:szCs w:val="28"/>
        </w:rPr>
      </w:pPr>
      <w:r w:rsidRPr="0076441F">
        <w:rPr>
          <w:sz w:val="28"/>
          <w:szCs w:val="28"/>
        </w:rPr>
        <w:t xml:space="preserve">         </w:t>
      </w:r>
      <w:r w:rsidRPr="0076441F">
        <w:rPr>
          <w:sz w:val="28"/>
          <w:szCs w:val="28"/>
        </w:rPr>
        <w:t xml:space="preserve">В ходе проверки было установлено, что автомобиль государственный номер Украины </w:t>
      </w:r>
      <w:r w:rsidR="002E4269">
        <w:rPr>
          <w:sz w:val="28"/>
          <w:szCs w:val="28"/>
        </w:rPr>
        <w:t>«номер»</w:t>
      </w:r>
      <w:r w:rsidRPr="0076441F">
        <w:rPr>
          <w:sz w:val="28"/>
          <w:szCs w:val="28"/>
        </w:rPr>
        <w:t>, марка «</w:t>
      </w:r>
      <w:r w:rsidR="002E4269">
        <w:rPr>
          <w:sz w:val="28"/>
          <w:szCs w:val="28"/>
        </w:rPr>
        <w:t>марка</w:t>
      </w:r>
      <w:r w:rsidRPr="0076441F">
        <w:rPr>
          <w:sz w:val="28"/>
          <w:szCs w:val="28"/>
        </w:rPr>
        <w:t xml:space="preserve">», модель </w:t>
      </w:r>
      <w:r w:rsidR="002E4269">
        <w:rPr>
          <w:sz w:val="28"/>
          <w:szCs w:val="28"/>
        </w:rPr>
        <w:t>«номер»</w:t>
      </w:r>
      <w:r w:rsidRPr="0076441F">
        <w:rPr>
          <w:sz w:val="28"/>
          <w:szCs w:val="28"/>
        </w:rPr>
        <w:t xml:space="preserve">, тип легковой (седан), номер кузова (идентификационный номер) </w:t>
      </w:r>
      <w:r w:rsidR="002E4269">
        <w:rPr>
          <w:sz w:val="28"/>
          <w:szCs w:val="28"/>
        </w:rPr>
        <w:t>номер»</w:t>
      </w:r>
      <w:r w:rsidRPr="0076441F">
        <w:rPr>
          <w:sz w:val="28"/>
          <w:szCs w:val="28"/>
        </w:rPr>
        <w:t xml:space="preserve">, </w:t>
      </w:r>
      <w:r w:rsidR="002E4269">
        <w:rPr>
          <w:sz w:val="28"/>
          <w:szCs w:val="28"/>
        </w:rPr>
        <w:t>«года»</w:t>
      </w:r>
      <w:r w:rsidRPr="0076441F">
        <w:rPr>
          <w:sz w:val="28"/>
          <w:szCs w:val="28"/>
        </w:rPr>
        <w:t xml:space="preserve"> года выпуска, белого цвета был ввезен </w:t>
      </w:r>
      <w:r w:rsidR="002E4269">
        <w:rPr>
          <w:sz w:val="28"/>
          <w:szCs w:val="28"/>
        </w:rPr>
        <w:t>«дата»</w:t>
      </w:r>
      <w:r w:rsidRPr="0076441F">
        <w:rPr>
          <w:sz w:val="28"/>
          <w:szCs w:val="28"/>
        </w:rPr>
        <w:t xml:space="preserve"> на таможенную территорию Таможенного союза в зоне деятельности Ростовской таможни пункт </w:t>
      </w:r>
      <w:r w:rsidRPr="0076441F">
        <w:rPr>
          <w:sz w:val="28"/>
          <w:szCs w:val="28"/>
        </w:rPr>
        <w:t>пропуска «Новошахтинск» на основании пассажирской таможенной декларации (далее - ПТД) №</w:t>
      </w:r>
      <w:r w:rsidR="002E4269">
        <w:rPr>
          <w:sz w:val="28"/>
          <w:szCs w:val="28"/>
        </w:rPr>
        <w:t xml:space="preserve"> «номер»</w:t>
      </w:r>
      <w:r w:rsidRPr="0076441F">
        <w:rPr>
          <w:sz w:val="28"/>
          <w:szCs w:val="28"/>
        </w:rPr>
        <w:t xml:space="preserve"> от </w:t>
      </w:r>
      <w:r w:rsidR="002E4269">
        <w:rPr>
          <w:sz w:val="28"/>
          <w:szCs w:val="28"/>
        </w:rPr>
        <w:t>«дата»</w:t>
      </w:r>
      <w:r w:rsidRPr="0076441F">
        <w:rPr>
          <w:sz w:val="28"/>
          <w:szCs w:val="28"/>
        </w:rPr>
        <w:t xml:space="preserve"> в качестве транспортного средства для личного</w:t>
      </w:r>
      <w:r w:rsidRPr="0076441F">
        <w:rPr>
          <w:sz w:val="28"/>
          <w:szCs w:val="28"/>
        </w:rPr>
        <w:t xml:space="preserve"> </w:t>
      </w:r>
      <w:r w:rsidRPr="0076441F">
        <w:rPr>
          <w:sz w:val="28"/>
          <w:szCs w:val="28"/>
        </w:rPr>
        <w:t xml:space="preserve">пользования в соответствии с таможенным законодательством Таможенного союза гражданином Украины Литвиновым </w:t>
      </w:r>
      <w:r w:rsidR="002E4269">
        <w:rPr>
          <w:sz w:val="28"/>
          <w:szCs w:val="28"/>
        </w:rPr>
        <w:t>Д.В.</w:t>
      </w:r>
      <w:r w:rsidRPr="0076441F">
        <w:rPr>
          <w:sz w:val="28"/>
          <w:szCs w:val="28"/>
        </w:rPr>
        <w:t xml:space="preserve"> (</w:t>
      </w:r>
      <w:r w:rsidR="002E4269">
        <w:rPr>
          <w:sz w:val="28"/>
          <w:szCs w:val="28"/>
        </w:rPr>
        <w:t>«число, месяц, год»</w:t>
      </w:r>
      <w:r w:rsidRPr="0076441F">
        <w:rPr>
          <w:sz w:val="28"/>
          <w:szCs w:val="28"/>
        </w:rPr>
        <w:t xml:space="preserve"> года рождения, уроженец </w:t>
      </w:r>
      <w:r w:rsidR="002E4269">
        <w:rPr>
          <w:sz w:val="28"/>
          <w:szCs w:val="28"/>
        </w:rPr>
        <w:t>«адрес»</w:t>
      </w:r>
      <w:r w:rsidRPr="0076441F">
        <w:rPr>
          <w:sz w:val="28"/>
          <w:szCs w:val="28"/>
        </w:rPr>
        <w:t xml:space="preserve">, зарегистрирован по адресу: </w:t>
      </w:r>
      <w:r w:rsidR="002E4269">
        <w:rPr>
          <w:sz w:val="28"/>
          <w:szCs w:val="28"/>
        </w:rPr>
        <w:t>«адрес»</w:t>
      </w:r>
      <w:r w:rsidRPr="0076441F">
        <w:rPr>
          <w:sz w:val="28"/>
          <w:szCs w:val="28"/>
        </w:rPr>
        <w:t xml:space="preserve">, временно проживает по адресу: </w:t>
      </w:r>
      <w:r w:rsidR="002E4269">
        <w:rPr>
          <w:sz w:val="28"/>
          <w:szCs w:val="28"/>
        </w:rPr>
        <w:t>«адрес»</w:t>
      </w:r>
      <w:r w:rsidRPr="0076441F">
        <w:rPr>
          <w:sz w:val="28"/>
          <w:szCs w:val="28"/>
        </w:rPr>
        <w:t xml:space="preserve">, паспорт гражданина Украины серия </w:t>
      </w:r>
      <w:r w:rsidR="002E4269">
        <w:rPr>
          <w:sz w:val="28"/>
          <w:szCs w:val="28"/>
        </w:rPr>
        <w:t>«серия»</w:t>
      </w:r>
      <w:r w:rsidRPr="0076441F">
        <w:rPr>
          <w:sz w:val="28"/>
          <w:szCs w:val="28"/>
        </w:rPr>
        <w:t xml:space="preserve"> № </w:t>
      </w:r>
      <w:r w:rsidR="002E4269">
        <w:rPr>
          <w:sz w:val="28"/>
          <w:szCs w:val="28"/>
        </w:rPr>
        <w:t>«номер»</w:t>
      </w:r>
      <w:r w:rsidRPr="0076441F">
        <w:rPr>
          <w:sz w:val="28"/>
          <w:szCs w:val="28"/>
        </w:rPr>
        <w:t xml:space="preserve">, выдан </w:t>
      </w:r>
      <w:r w:rsidR="002E4269">
        <w:rPr>
          <w:sz w:val="28"/>
          <w:szCs w:val="28"/>
        </w:rPr>
        <w:t xml:space="preserve">«дата» </w:t>
      </w:r>
      <w:r w:rsidRPr="0076441F">
        <w:rPr>
          <w:sz w:val="28"/>
          <w:szCs w:val="28"/>
        </w:rPr>
        <w:t>Брянковским</w:t>
      </w:r>
      <w:r w:rsidRPr="0076441F">
        <w:rPr>
          <w:sz w:val="28"/>
          <w:szCs w:val="28"/>
        </w:rPr>
        <w:t xml:space="preserve"> ГО УМВД Украины в Луганской области.  </w:t>
      </w:r>
    </w:p>
    <w:p w:rsidR="002C7045" w:rsidRPr="0076441F" w:rsidP="003A6D79">
      <w:pPr>
        <w:ind w:firstLine="720"/>
        <w:jc w:val="both"/>
        <w:rPr>
          <w:sz w:val="28"/>
          <w:szCs w:val="28"/>
        </w:rPr>
      </w:pPr>
      <w:r w:rsidRPr="0076441F">
        <w:rPr>
          <w:sz w:val="28"/>
          <w:szCs w:val="28"/>
        </w:rPr>
        <w:t>Таким образом, установлено, что гражданин Украины Литвинов Д.В. в нарушение положений пункта 3 статьи 358 ТК ТС на таможенной территор</w:t>
      </w:r>
      <w:r w:rsidRPr="0076441F" w:rsidR="002C5AE4">
        <w:rPr>
          <w:sz w:val="28"/>
          <w:szCs w:val="28"/>
        </w:rPr>
        <w:t>ии Таможенного союза осуществил</w:t>
      </w:r>
      <w:r w:rsidRPr="0076441F">
        <w:rPr>
          <w:sz w:val="28"/>
          <w:szCs w:val="28"/>
        </w:rPr>
        <w:t xml:space="preserve"> передачу права пользования временно ввезенным для личного пользования транспортным средством – автомобилем государственный номер Украины </w:t>
      </w:r>
      <w:r w:rsidR="002E4269">
        <w:rPr>
          <w:sz w:val="28"/>
          <w:szCs w:val="28"/>
        </w:rPr>
        <w:t>«номер»</w:t>
      </w:r>
      <w:r w:rsidRPr="0076441F">
        <w:rPr>
          <w:sz w:val="28"/>
          <w:szCs w:val="28"/>
        </w:rPr>
        <w:t>, марка «</w:t>
      </w:r>
      <w:r w:rsidR="002E4269">
        <w:rPr>
          <w:sz w:val="28"/>
          <w:szCs w:val="28"/>
        </w:rPr>
        <w:t>марка</w:t>
      </w:r>
      <w:r w:rsidRPr="0076441F">
        <w:rPr>
          <w:sz w:val="28"/>
          <w:szCs w:val="28"/>
        </w:rPr>
        <w:t xml:space="preserve">», модель </w:t>
      </w:r>
      <w:r w:rsidR="002E4269">
        <w:rPr>
          <w:sz w:val="28"/>
          <w:szCs w:val="28"/>
        </w:rPr>
        <w:t>«номер»</w:t>
      </w:r>
      <w:r w:rsidRPr="0076441F">
        <w:rPr>
          <w:sz w:val="28"/>
          <w:szCs w:val="28"/>
        </w:rPr>
        <w:t xml:space="preserve">, тип легковой (седан), номер кузова (идентификационный номер) </w:t>
      </w:r>
      <w:r w:rsidR="002E4269">
        <w:rPr>
          <w:sz w:val="28"/>
          <w:szCs w:val="28"/>
        </w:rPr>
        <w:t>«номер»</w:t>
      </w:r>
      <w:r w:rsidRPr="0076441F">
        <w:rPr>
          <w:sz w:val="28"/>
          <w:szCs w:val="28"/>
        </w:rPr>
        <w:t xml:space="preserve">, </w:t>
      </w:r>
      <w:r w:rsidR="002E4269">
        <w:rPr>
          <w:sz w:val="28"/>
          <w:szCs w:val="28"/>
        </w:rPr>
        <w:t>«год»</w:t>
      </w:r>
      <w:r w:rsidRPr="0076441F">
        <w:rPr>
          <w:sz w:val="28"/>
          <w:szCs w:val="28"/>
        </w:rPr>
        <w:t xml:space="preserve"> года выпуска, белого цвета, а именно передал </w:t>
      </w:r>
      <w:r w:rsidR="002E4269">
        <w:rPr>
          <w:sz w:val="28"/>
          <w:szCs w:val="28"/>
        </w:rPr>
        <w:t>«дата</w:t>
      </w:r>
      <w:r w:rsidR="002E4269">
        <w:rPr>
          <w:sz w:val="28"/>
          <w:szCs w:val="28"/>
        </w:rPr>
        <w:t>»</w:t>
      </w:r>
      <w:r w:rsidRPr="0076441F">
        <w:rPr>
          <w:sz w:val="28"/>
          <w:szCs w:val="28"/>
        </w:rPr>
        <w:t xml:space="preserve"> примерно </w:t>
      </w:r>
      <w:r w:rsidRPr="0076441F">
        <w:rPr>
          <w:sz w:val="28"/>
          <w:szCs w:val="28"/>
        </w:rPr>
        <w:t>в</w:t>
      </w:r>
      <w:r w:rsidRPr="0076441F">
        <w:rPr>
          <w:sz w:val="28"/>
          <w:szCs w:val="28"/>
        </w:rPr>
        <w:t xml:space="preserve"> </w:t>
      </w:r>
      <w:r w:rsidR="002E4269">
        <w:rPr>
          <w:sz w:val="28"/>
          <w:szCs w:val="28"/>
        </w:rPr>
        <w:t>«время»</w:t>
      </w:r>
      <w:r w:rsidRPr="0076441F">
        <w:rPr>
          <w:sz w:val="28"/>
          <w:szCs w:val="28"/>
        </w:rPr>
        <w:t xml:space="preserve"> по адресу: </w:t>
      </w:r>
      <w:r w:rsidR="002E4269">
        <w:rPr>
          <w:sz w:val="28"/>
          <w:szCs w:val="28"/>
        </w:rPr>
        <w:t>«адрес»</w:t>
      </w:r>
      <w:r w:rsidRPr="0076441F">
        <w:rPr>
          <w:sz w:val="28"/>
          <w:szCs w:val="28"/>
        </w:rPr>
        <w:t xml:space="preserve"> право управлением вышеуказанным транспортным средством, ввезенным им для личного пользования, без его таможенного декларирования и уплаты таможенных платежей в порядке, установленном таможенным законодательством Таможенного союза, гражданину Украины </w:t>
      </w:r>
      <w:r w:rsidR="002E4269">
        <w:rPr>
          <w:sz w:val="28"/>
          <w:szCs w:val="28"/>
        </w:rPr>
        <w:t>«ФИО».</w:t>
      </w:r>
      <w:r w:rsidRPr="0076441F" w:rsidR="007D197E">
        <w:rPr>
          <w:sz w:val="28"/>
          <w:szCs w:val="28"/>
        </w:rPr>
        <w:t xml:space="preserve"> </w:t>
      </w:r>
    </w:p>
    <w:p w:rsidR="002C7045" w:rsidRPr="0076441F" w:rsidP="002C7045">
      <w:pPr>
        <w:ind w:firstLine="567"/>
        <w:jc w:val="both"/>
        <w:rPr>
          <w:sz w:val="28"/>
          <w:szCs w:val="28"/>
        </w:rPr>
      </w:pPr>
      <w:r w:rsidRPr="0076441F">
        <w:rPr>
          <w:sz w:val="28"/>
          <w:szCs w:val="28"/>
        </w:rPr>
        <w:t xml:space="preserve">В судебном заседании </w:t>
      </w:r>
      <w:r w:rsidRPr="0076441F" w:rsidR="007D197E">
        <w:rPr>
          <w:sz w:val="28"/>
          <w:szCs w:val="28"/>
        </w:rPr>
        <w:t xml:space="preserve"> </w:t>
      </w:r>
      <w:r w:rsidRPr="0076441F">
        <w:rPr>
          <w:sz w:val="28"/>
          <w:szCs w:val="28"/>
        </w:rPr>
        <w:t xml:space="preserve"> </w:t>
      </w:r>
      <w:r w:rsidRPr="0076441F" w:rsidR="007D197E">
        <w:rPr>
          <w:sz w:val="28"/>
          <w:szCs w:val="28"/>
        </w:rPr>
        <w:t xml:space="preserve">Д.В.Литвинов </w:t>
      </w:r>
      <w:r w:rsidRPr="0076441F">
        <w:rPr>
          <w:sz w:val="28"/>
          <w:szCs w:val="28"/>
        </w:rPr>
        <w:t>вину в совершении административного пра</w:t>
      </w:r>
      <w:r w:rsidRPr="0076441F" w:rsidR="0024407C">
        <w:rPr>
          <w:sz w:val="28"/>
          <w:szCs w:val="28"/>
        </w:rPr>
        <w:t xml:space="preserve">вонарушения, предусмотренного частью 2 статьи </w:t>
      </w:r>
      <w:r w:rsidRPr="0076441F">
        <w:rPr>
          <w:sz w:val="28"/>
          <w:szCs w:val="28"/>
        </w:rPr>
        <w:t xml:space="preserve">16.24 </w:t>
      </w:r>
      <w:r w:rsidRPr="0076441F" w:rsidR="0024407C">
        <w:rPr>
          <w:sz w:val="28"/>
          <w:szCs w:val="28"/>
        </w:rPr>
        <w:t>Кодекса Российской Федерации об административных правонарушениях</w:t>
      </w:r>
      <w:r w:rsidRPr="0076441F">
        <w:rPr>
          <w:sz w:val="28"/>
          <w:szCs w:val="28"/>
        </w:rPr>
        <w:t>, признал</w:t>
      </w:r>
      <w:r w:rsidRPr="0076441F" w:rsidR="007D197E">
        <w:rPr>
          <w:sz w:val="28"/>
          <w:szCs w:val="28"/>
        </w:rPr>
        <w:t xml:space="preserve">  полностью</w:t>
      </w:r>
      <w:r w:rsidRPr="0076441F" w:rsidR="003A6D79">
        <w:rPr>
          <w:sz w:val="28"/>
          <w:szCs w:val="28"/>
        </w:rPr>
        <w:t xml:space="preserve">, показав, что </w:t>
      </w:r>
      <w:r w:rsidR="002E4269">
        <w:rPr>
          <w:sz w:val="28"/>
          <w:szCs w:val="28"/>
        </w:rPr>
        <w:t>«дата»</w:t>
      </w:r>
      <w:r w:rsidRPr="0076441F" w:rsidR="003A6D79">
        <w:rPr>
          <w:sz w:val="28"/>
          <w:szCs w:val="28"/>
        </w:rPr>
        <w:t xml:space="preserve"> года передал транспортное средство своему другу </w:t>
      </w:r>
      <w:r w:rsidR="002E4269">
        <w:rPr>
          <w:sz w:val="28"/>
          <w:szCs w:val="28"/>
        </w:rPr>
        <w:t>«ФИО»</w:t>
      </w:r>
      <w:r w:rsidRPr="0076441F" w:rsidR="003A6D79">
        <w:rPr>
          <w:sz w:val="28"/>
          <w:szCs w:val="28"/>
        </w:rPr>
        <w:t>, чтобы тот съездил за продуктами питания,</w:t>
      </w:r>
      <w:r w:rsidRPr="0076441F" w:rsidR="007D197E">
        <w:rPr>
          <w:sz w:val="28"/>
          <w:szCs w:val="28"/>
        </w:rPr>
        <w:t xml:space="preserve"> и пояснил</w:t>
      </w:r>
      <w:r w:rsidRPr="0076441F">
        <w:rPr>
          <w:sz w:val="28"/>
          <w:szCs w:val="28"/>
        </w:rPr>
        <w:t>, что совершил</w:t>
      </w:r>
      <w:r w:rsidRPr="0076441F" w:rsidR="003A6D79">
        <w:rPr>
          <w:sz w:val="28"/>
          <w:szCs w:val="28"/>
        </w:rPr>
        <w:t xml:space="preserve"> </w:t>
      </w:r>
      <w:r w:rsidRPr="0076441F">
        <w:rPr>
          <w:sz w:val="28"/>
          <w:szCs w:val="28"/>
        </w:rPr>
        <w:t xml:space="preserve"> указанное правонарушение ввиду незнания закона. Просил</w:t>
      </w:r>
      <w:r w:rsidRPr="0076441F" w:rsidR="007D197E">
        <w:rPr>
          <w:sz w:val="28"/>
          <w:szCs w:val="28"/>
        </w:rPr>
        <w:t xml:space="preserve"> назначить наказание на усмотрение суда. Пояснил, что  </w:t>
      </w:r>
      <w:r w:rsidRPr="0076441F">
        <w:rPr>
          <w:sz w:val="28"/>
          <w:szCs w:val="28"/>
        </w:rPr>
        <w:t xml:space="preserve"> в настоящее время </w:t>
      </w:r>
      <w:r w:rsidRPr="0076441F" w:rsidR="007D197E">
        <w:rPr>
          <w:sz w:val="28"/>
          <w:szCs w:val="28"/>
        </w:rPr>
        <w:t xml:space="preserve">  не имеет</w:t>
      </w:r>
      <w:r w:rsidRPr="0076441F">
        <w:rPr>
          <w:sz w:val="28"/>
          <w:szCs w:val="28"/>
        </w:rPr>
        <w:t xml:space="preserve"> </w:t>
      </w:r>
      <w:r w:rsidRPr="0076441F" w:rsidR="007D197E">
        <w:rPr>
          <w:sz w:val="28"/>
          <w:szCs w:val="28"/>
        </w:rPr>
        <w:t xml:space="preserve"> </w:t>
      </w:r>
      <w:r w:rsidRPr="0076441F">
        <w:rPr>
          <w:sz w:val="28"/>
          <w:szCs w:val="28"/>
        </w:rPr>
        <w:t xml:space="preserve"> возможност</w:t>
      </w:r>
      <w:r w:rsidRPr="0076441F" w:rsidR="007D197E">
        <w:rPr>
          <w:sz w:val="28"/>
          <w:szCs w:val="28"/>
        </w:rPr>
        <w:t>и</w:t>
      </w:r>
      <w:r w:rsidRPr="0076441F">
        <w:rPr>
          <w:sz w:val="28"/>
          <w:szCs w:val="28"/>
        </w:rPr>
        <w:t xml:space="preserve"> оплатить таможенные платежи</w:t>
      </w:r>
      <w:r w:rsidRPr="0076441F" w:rsidR="007D197E">
        <w:rPr>
          <w:sz w:val="28"/>
          <w:szCs w:val="28"/>
        </w:rPr>
        <w:t xml:space="preserve"> в размере 885</w:t>
      </w:r>
      <w:r w:rsidRPr="0076441F" w:rsidR="003A6D79">
        <w:rPr>
          <w:sz w:val="28"/>
          <w:szCs w:val="28"/>
        </w:rPr>
        <w:t>609,49</w:t>
      </w:r>
      <w:r w:rsidRPr="0076441F" w:rsidR="007D197E">
        <w:rPr>
          <w:sz w:val="28"/>
          <w:szCs w:val="28"/>
        </w:rPr>
        <w:t xml:space="preserve"> рублей</w:t>
      </w:r>
      <w:r w:rsidRPr="0076441F">
        <w:rPr>
          <w:sz w:val="28"/>
          <w:szCs w:val="28"/>
        </w:rPr>
        <w:t xml:space="preserve">. </w:t>
      </w:r>
    </w:p>
    <w:p w:rsidR="007D197E" w:rsidRPr="0076441F" w:rsidP="002C7045">
      <w:pPr>
        <w:ind w:firstLine="567"/>
        <w:jc w:val="both"/>
        <w:rPr>
          <w:sz w:val="28"/>
          <w:szCs w:val="28"/>
        </w:rPr>
      </w:pPr>
      <w:r w:rsidRPr="0076441F">
        <w:rPr>
          <w:sz w:val="28"/>
          <w:szCs w:val="28"/>
        </w:rPr>
        <w:t xml:space="preserve">Защитник </w:t>
      </w:r>
      <w:r w:rsidR="002E4269">
        <w:rPr>
          <w:sz w:val="28"/>
          <w:szCs w:val="28"/>
        </w:rPr>
        <w:t>«ФИО»</w:t>
      </w:r>
      <w:r w:rsidRPr="0076441F">
        <w:rPr>
          <w:sz w:val="28"/>
          <w:szCs w:val="28"/>
        </w:rPr>
        <w:t xml:space="preserve"> просил назначить штраф без конфискации предмета административного правонарушения.</w:t>
      </w:r>
    </w:p>
    <w:p w:rsidR="002C7045" w:rsidRPr="0076441F" w:rsidP="002C7045">
      <w:pPr>
        <w:ind w:firstLine="567"/>
        <w:jc w:val="both"/>
        <w:rPr>
          <w:sz w:val="28"/>
          <w:szCs w:val="28"/>
        </w:rPr>
      </w:pPr>
      <w:r w:rsidRPr="0076441F">
        <w:rPr>
          <w:sz w:val="28"/>
          <w:szCs w:val="28"/>
        </w:rPr>
        <w:t>В судебном заседании представитель Севастопольской таможни</w:t>
      </w:r>
      <w:r w:rsidRPr="0076441F" w:rsidR="007D197E">
        <w:rPr>
          <w:sz w:val="28"/>
          <w:szCs w:val="28"/>
        </w:rPr>
        <w:t xml:space="preserve"> </w:t>
      </w:r>
      <w:r w:rsidR="002E4269">
        <w:rPr>
          <w:sz w:val="28"/>
          <w:szCs w:val="28"/>
        </w:rPr>
        <w:t>«ФИО»</w:t>
      </w:r>
      <w:r w:rsidRPr="0076441F">
        <w:rPr>
          <w:sz w:val="28"/>
          <w:szCs w:val="28"/>
        </w:rPr>
        <w:t xml:space="preserve"> </w:t>
      </w:r>
      <w:r w:rsidRPr="0076441F" w:rsidR="007D197E">
        <w:rPr>
          <w:sz w:val="28"/>
          <w:szCs w:val="28"/>
        </w:rPr>
        <w:t xml:space="preserve"> </w:t>
      </w:r>
      <w:r w:rsidRPr="0076441F">
        <w:rPr>
          <w:sz w:val="28"/>
          <w:szCs w:val="28"/>
        </w:rPr>
        <w:t xml:space="preserve"> подтвердил обстоятельства, изложенные в протоколе об административном правонарушении,  просил признать </w:t>
      </w:r>
      <w:r w:rsidRPr="0076441F" w:rsidR="007D197E">
        <w:rPr>
          <w:sz w:val="28"/>
          <w:szCs w:val="28"/>
        </w:rPr>
        <w:t>Д.В.Литвинова</w:t>
      </w:r>
      <w:r w:rsidRPr="0076441F">
        <w:rPr>
          <w:sz w:val="28"/>
          <w:szCs w:val="28"/>
        </w:rPr>
        <w:t xml:space="preserve"> виновн</w:t>
      </w:r>
      <w:r w:rsidRPr="0076441F" w:rsidR="007D197E">
        <w:rPr>
          <w:sz w:val="28"/>
          <w:szCs w:val="28"/>
        </w:rPr>
        <w:t>ым</w:t>
      </w:r>
      <w:r w:rsidRPr="0076441F">
        <w:rPr>
          <w:sz w:val="28"/>
          <w:szCs w:val="28"/>
        </w:rPr>
        <w:t xml:space="preserve"> в совершении прав</w:t>
      </w:r>
      <w:r w:rsidRPr="0076441F" w:rsidR="0024407C">
        <w:rPr>
          <w:sz w:val="28"/>
          <w:szCs w:val="28"/>
        </w:rPr>
        <w:t>онарушения, предусмотренного частью 2 статьи</w:t>
      </w:r>
      <w:r w:rsidRPr="0076441F">
        <w:rPr>
          <w:sz w:val="28"/>
          <w:szCs w:val="28"/>
        </w:rPr>
        <w:t xml:space="preserve"> 16.24 </w:t>
      </w:r>
      <w:r w:rsidRPr="0076441F" w:rsidR="0024407C">
        <w:rPr>
          <w:sz w:val="28"/>
          <w:szCs w:val="28"/>
        </w:rPr>
        <w:t>Кодекса Российской Федерации об административных правонарушениях</w:t>
      </w:r>
      <w:r w:rsidRPr="0076441F">
        <w:rPr>
          <w:sz w:val="28"/>
          <w:szCs w:val="28"/>
        </w:rPr>
        <w:t>, и назначить е</w:t>
      </w:r>
      <w:r w:rsidRPr="0076441F" w:rsidR="007D197E">
        <w:rPr>
          <w:sz w:val="28"/>
          <w:szCs w:val="28"/>
        </w:rPr>
        <w:t>му</w:t>
      </w:r>
      <w:r w:rsidRPr="0076441F">
        <w:rPr>
          <w:sz w:val="28"/>
          <w:szCs w:val="28"/>
        </w:rPr>
        <w:t xml:space="preserve"> наказание в виде конфискации предмета административн</w:t>
      </w:r>
      <w:r w:rsidR="002E4269">
        <w:rPr>
          <w:sz w:val="28"/>
          <w:szCs w:val="28"/>
        </w:rPr>
        <w:t>ого правонарушения - автомобиля</w:t>
      </w:r>
      <w:r w:rsidRPr="0076441F" w:rsidR="00911CBA">
        <w:rPr>
          <w:sz w:val="28"/>
          <w:szCs w:val="28"/>
        </w:rPr>
        <w:t>.</w:t>
      </w:r>
      <w:r w:rsidRPr="0076441F" w:rsidR="007D197E">
        <w:rPr>
          <w:sz w:val="28"/>
          <w:szCs w:val="28"/>
        </w:rPr>
        <w:t xml:space="preserve"> </w:t>
      </w:r>
    </w:p>
    <w:p w:rsidR="002C7045" w:rsidRPr="0076441F" w:rsidP="002C7045">
      <w:pPr>
        <w:ind w:firstLine="567"/>
        <w:jc w:val="both"/>
        <w:rPr>
          <w:sz w:val="28"/>
          <w:szCs w:val="28"/>
        </w:rPr>
      </w:pPr>
      <w:r w:rsidRPr="0076441F">
        <w:rPr>
          <w:sz w:val="28"/>
          <w:szCs w:val="28"/>
        </w:rPr>
        <w:t xml:space="preserve">Выслушав объяснения </w:t>
      </w:r>
      <w:r w:rsidRPr="0076441F" w:rsidR="003949C6">
        <w:rPr>
          <w:sz w:val="28"/>
          <w:szCs w:val="28"/>
        </w:rPr>
        <w:t>участвующих в деле лиц,</w:t>
      </w:r>
      <w:r w:rsidRPr="0076441F">
        <w:rPr>
          <w:sz w:val="28"/>
          <w:szCs w:val="28"/>
        </w:rPr>
        <w:t xml:space="preserve"> исследовав материалы дела, оценив все собранные по делу доказательства в их совокупности,  прихожу к следующим выводам. </w:t>
      </w:r>
    </w:p>
    <w:p w:rsidR="002C7045" w:rsidRPr="0076441F" w:rsidP="002C7045">
      <w:pPr>
        <w:ind w:firstLine="567"/>
        <w:jc w:val="both"/>
        <w:rPr>
          <w:sz w:val="28"/>
          <w:szCs w:val="28"/>
        </w:rPr>
      </w:pPr>
      <w:r w:rsidRPr="0076441F">
        <w:rPr>
          <w:sz w:val="28"/>
          <w:szCs w:val="28"/>
        </w:rPr>
        <w:t xml:space="preserve">В соответствии с </w:t>
      </w:r>
      <w:r>
        <w:fldChar w:fldCharType="begin"/>
      </w:r>
      <w:r>
        <w:instrText xml:space="preserve"> HYPERLINK "consultantplus://offline/ref=1FE26178F0993BB474CAB6D6C1750859C6E2A11B75B3526A20FDE11350FBF7F6BC5D12557CBC1FkFM" </w:instrText>
      </w:r>
      <w:r>
        <w:fldChar w:fldCharType="separate"/>
      </w:r>
      <w:r w:rsidRPr="0076441F">
        <w:rPr>
          <w:sz w:val="28"/>
          <w:szCs w:val="28"/>
        </w:rPr>
        <w:t>частью 2 статьи 16.24</w:t>
      </w:r>
      <w:r>
        <w:fldChar w:fldCharType="end"/>
      </w:r>
      <w:r w:rsidRPr="0076441F">
        <w:rPr>
          <w:sz w:val="28"/>
          <w:szCs w:val="28"/>
        </w:rPr>
        <w:t xml:space="preserve"> </w:t>
      </w:r>
      <w:r w:rsidRPr="0076441F" w:rsidR="0024407C">
        <w:rPr>
          <w:sz w:val="28"/>
          <w:szCs w:val="28"/>
        </w:rPr>
        <w:t xml:space="preserve">Кодекса Российской Федерации об административных правонарушениях </w:t>
      </w:r>
      <w:r w:rsidRPr="0076441F">
        <w:rPr>
          <w:sz w:val="28"/>
          <w:szCs w:val="28"/>
        </w:rPr>
        <w:t xml:space="preserve">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таможенным законодательством Таможенного союза, 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w:t>
      </w:r>
      <w:r w:rsidRPr="0076441F">
        <w:rPr>
          <w:sz w:val="28"/>
          <w:szCs w:val="28"/>
        </w:rPr>
        <w:t>явившихся предметами административного правонарушения, или без</w:t>
      </w:r>
      <w:r w:rsidRPr="0076441F">
        <w:rPr>
          <w:sz w:val="28"/>
          <w:szCs w:val="28"/>
        </w:rPr>
        <w:t xml:space="preserve"> таковой либо конфискацию предметов административного правонарушения.</w:t>
      </w:r>
    </w:p>
    <w:p w:rsidR="002C7045" w:rsidRPr="0076441F" w:rsidP="002C7045">
      <w:pPr>
        <w:ind w:firstLine="567"/>
        <w:jc w:val="both"/>
        <w:rPr>
          <w:sz w:val="28"/>
          <w:szCs w:val="28"/>
        </w:rPr>
      </w:pPr>
      <w:r w:rsidRPr="0076441F">
        <w:rPr>
          <w:sz w:val="28"/>
          <w:szCs w:val="28"/>
        </w:rPr>
        <w:t xml:space="preserve">Субъектом указанного правонарушения является лицо, осуществившее ввоз транспортного средства, зарегистрированного на территории иностранного государства на таможенную территорию Таможенного союза для личных целей, и передавшее в пользование или в иное </w:t>
      </w:r>
      <w:r w:rsidRPr="0076441F">
        <w:rPr>
          <w:sz w:val="28"/>
          <w:szCs w:val="28"/>
        </w:rPr>
        <w:t>распоряжение</w:t>
      </w:r>
      <w:r w:rsidRPr="0076441F">
        <w:rPr>
          <w:sz w:val="28"/>
          <w:szCs w:val="28"/>
        </w:rPr>
        <w:t xml:space="preserve"> ввезенное транспортное средство без соблюдений условий, установленных таможенным законодательством Таможенного союза.</w:t>
      </w:r>
    </w:p>
    <w:p w:rsidR="002C7045" w:rsidRPr="0076441F" w:rsidP="002C7045">
      <w:pPr>
        <w:ind w:firstLine="567"/>
        <w:jc w:val="both"/>
        <w:rPr>
          <w:sz w:val="28"/>
          <w:szCs w:val="28"/>
        </w:rPr>
      </w:pPr>
      <w:r w:rsidRPr="0076441F">
        <w:rPr>
          <w:sz w:val="28"/>
          <w:szCs w:val="28"/>
        </w:rPr>
        <w:t xml:space="preserve">В соответствии с </w:t>
      </w:r>
      <w:r>
        <w:fldChar w:fldCharType="begin"/>
      </w:r>
      <w:r>
        <w:instrText xml:space="preserve"> HYPERLINK "consultantplus://offline/ref=0E41E4E7999275B2F921923DDA5B13C102E52AE8AA78ADE8EA56EBD66E055E48FDD2B95DE1125104IFW8S" </w:instrText>
      </w:r>
      <w:r>
        <w:fldChar w:fldCharType="separate"/>
      </w:r>
      <w:r w:rsidRPr="0076441F">
        <w:rPr>
          <w:sz w:val="28"/>
          <w:szCs w:val="28"/>
        </w:rPr>
        <w:t>ч. 3 ст. 317</w:t>
      </w:r>
      <w:r>
        <w:fldChar w:fldCharType="end"/>
      </w:r>
      <w:r w:rsidRPr="0076441F">
        <w:rPr>
          <w:sz w:val="28"/>
          <w:szCs w:val="28"/>
        </w:rPr>
        <w:t xml:space="preserve"> Федерального закона от 27 ноября 2010 г. N 311-ФЗ «О таможенном регулировании в Российской Федерации» (далее - Федеральный закон N 311-ФЗ) ввоз в Российскую Федерацию и вывоз из Российской Федерации товаров для личного пользования физическими лицами осуществляются в соответствии с </w:t>
      </w:r>
      <w:r>
        <w:fldChar w:fldCharType="begin"/>
      </w:r>
      <w:r>
        <w:instrText xml:space="preserve"> HYPERLINK "consultantplus://offline/ref=0E41E4E7999275B2F921923DDA5B13C102E52FEBAD7AADE8EA56EBD66E055E48FDD2B95DE112500CIFWFS" </w:instrText>
      </w:r>
      <w:r>
        <w:fldChar w:fldCharType="separate"/>
      </w:r>
      <w:r w:rsidRPr="0076441F">
        <w:rPr>
          <w:sz w:val="28"/>
          <w:szCs w:val="28"/>
        </w:rPr>
        <w:t>главой 49</w:t>
      </w:r>
      <w:r>
        <w:fldChar w:fldCharType="end"/>
      </w:r>
      <w:r w:rsidRPr="0076441F">
        <w:rPr>
          <w:sz w:val="28"/>
          <w:szCs w:val="28"/>
        </w:rPr>
        <w:t xml:space="preserve"> Таможенного кодекса Таможенного союза и международными договорами государств - членов Таможенного союза о</w:t>
      </w:r>
      <w:r w:rsidRPr="0076441F">
        <w:rPr>
          <w:sz w:val="28"/>
          <w:szCs w:val="28"/>
        </w:rPr>
        <w:t xml:space="preserve"> </w:t>
      </w:r>
      <w:r w:rsidRPr="0076441F">
        <w:rPr>
          <w:sz w:val="28"/>
          <w:szCs w:val="28"/>
        </w:rPr>
        <w:t>перемещении</w:t>
      </w:r>
      <w:r w:rsidRPr="0076441F">
        <w:rPr>
          <w:sz w:val="28"/>
          <w:szCs w:val="28"/>
        </w:rPr>
        <w:t xml:space="preserve"> через таможенную границу Таможенного союза товаров физическими лицами.</w:t>
      </w:r>
    </w:p>
    <w:p w:rsidR="002C7045" w:rsidRPr="0076441F" w:rsidP="002C7045">
      <w:pPr>
        <w:ind w:firstLine="567"/>
        <w:jc w:val="both"/>
        <w:rPr>
          <w:sz w:val="28"/>
          <w:szCs w:val="28"/>
        </w:rPr>
      </w:pPr>
      <w:r w:rsidRPr="0076441F">
        <w:rPr>
          <w:sz w:val="28"/>
          <w:szCs w:val="28"/>
        </w:rPr>
        <w:t xml:space="preserve">Согласно </w:t>
      </w:r>
      <w:r>
        <w:fldChar w:fldCharType="begin"/>
      </w:r>
      <w:r>
        <w:instrText xml:space="preserve"> HYPERLINK "consultantplus://offline/ref=31B830A140E5079851C2F664649971337021E9DC34CE3A998B0AA8656E3D4E0D8C98B9B2C0689D57aAw5M" </w:instrText>
      </w:r>
      <w:r>
        <w:fldChar w:fldCharType="separate"/>
      </w:r>
      <w:r w:rsidRPr="0076441F">
        <w:rPr>
          <w:sz w:val="28"/>
          <w:szCs w:val="28"/>
        </w:rPr>
        <w:t>пункту 1 статьи 355</w:t>
      </w:r>
      <w:r>
        <w:fldChar w:fldCharType="end"/>
      </w:r>
      <w:r w:rsidRPr="0076441F">
        <w:rPr>
          <w:sz w:val="28"/>
          <w:szCs w:val="28"/>
        </w:rPr>
        <w:t xml:space="preserve"> Таможенного кодекса Таможенного союза таможенное декларирование товаров для личного пользования осуществляется физическими лицами при их следовании через таможенную границу одновременно с представлением товаров таможенному органу.</w:t>
      </w:r>
    </w:p>
    <w:p w:rsidR="002C7045" w:rsidRPr="0076441F" w:rsidP="002C7045">
      <w:pPr>
        <w:ind w:firstLine="567"/>
        <w:jc w:val="both"/>
        <w:rPr>
          <w:sz w:val="28"/>
          <w:szCs w:val="28"/>
        </w:rPr>
      </w:pPr>
      <w:r w:rsidRPr="0076441F">
        <w:rPr>
          <w:sz w:val="28"/>
          <w:szCs w:val="28"/>
        </w:rPr>
        <w:t xml:space="preserve">В силу </w:t>
      </w:r>
      <w:r>
        <w:fldChar w:fldCharType="begin"/>
      </w:r>
      <w:r>
        <w:instrText xml:space="preserve"> HYPERLINK "consultantplus://offline/ref=31B830A140E5079851C2F664649971337021E9DC34CE3A998B0AA8656E3D4E0D8C98B9B2C0689D50aAw2M" </w:instrText>
      </w:r>
      <w:r>
        <w:fldChar w:fldCharType="separate"/>
      </w:r>
      <w:r w:rsidRPr="0076441F">
        <w:rPr>
          <w:sz w:val="28"/>
          <w:szCs w:val="28"/>
        </w:rPr>
        <w:t>подпункта 4 пункта 2 статьи 355</w:t>
      </w:r>
      <w:r>
        <w:fldChar w:fldCharType="end"/>
      </w:r>
      <w:r w:rsidRPr="0076441F">
        <w:rPr>
          <w:sz w:val="28"/>
          <w:szCs w:val="28"/>
        </w:rPr>
        <w:t xml:space="preserve"> Таможенного кодекса Таможенного союза таможенному декларированию в письменной форме подлежат транспортные средства для личного пользования, перемещаемые любым способом, за исключением транспортных средств для личного пользования, зарегистрированных на территории государств - членов таможенного союза, временно вывозимых с таможенной территории таможенного союза и обратно ввозимых на такую территорию.</w:t>
      </w:r>
    </w:p>
    <w:p w:rsidR="002C7045" w:rsidRPr="0076441F" w:rsidP="002C7045">
      <w:pPr>
        <w:ind w:firstLine="567"/>
        <w:jc w:val="both"/>
        <w:rPr>
          <w:sz w:val="28"/>
          <w:szCs w:val="28"/>
        </w:rPr>
      </w:pPr>
      <w:r w:rsidRPr="0076441F">
        <w:rPr>
          <w:sz w:val="28"/>
          <w:szCs w:val="28"/>
        </w:rPr>
        <w:t>Таможенное декларирование товаров для личного пользования производится в письменной форме с применением пассажирской таможенной декларации (</w:t>
      </w:r>
      <w:r>
        <w:fldChar w:fldCharType="begin"/>
      </w:r>
      <w:r>
        <w:instrText xml:space="preserve"> HYPERLINK "consultantplus://offline/ref=31B830A140E5079851C2F664649971337021E9DC34CE3A998B0AA8656E3D4E0D8C98B9B2C0689D50aAw5M" </w:instrText>
      </w:r>
      <w:r>
        <w:fldChar w:fldCharType="separate"/>
      </w:r>
      <w:r w:rsidRPr="0076441F">
        <w:rPr>
          <w:sz w:val="28"/>
          <w:szCs w:val="28"/>
        </w:rPr>
        <w:t>пункт 3 статьи 355</w:t>
      </w:r>
      <w:r>
        <w:fldChar w:fldCharType="end"/>
      </w:r>
      <w:r w:rsidRPr="0076441F">
        <w:rPr>
          <w:sz w:val="28"/>
          <w:szCs w:val="28"/>
        </w:rPr>
        <w:t xml:space="preserve"> Таможенного кодекса Таможенного союза).</w:t>
      </w:r>
    </w:p>
    <w:p w:rsidR="002C7045" w:rsidRPr="0076441F" w:rsidP="002C7045">
      <w:pPr>
        <w:ind w:firstLine="567"/>
        <w:jc w:val="both"/>
        <w:rPr>
          <w:sz w:val="28"/>
          <w:szCs w:val="28"/>
        </w:rPr>
      </w:pPr>
      <w:r w:rsidRPr="0076441F">
        <w:rPr>
          <w:sz w:val="28"/>
          <w:szCs w:val="28"/>
        </w:rPr>
        <w:t xml:space="preserve">В соответствии с </w:t>
      </w:r>
      <w:r>
        <w:fldChar w:fldCharType="begin"/>
      </w:r>
      <w:r>
        <w:instrText xml:space="preserve"> HYPERLINK "consultantplus://offline/ref=C9D606EAC682CB955E3B68A964D99665341CF93B6D82CC507DE923B4924DF6C97E52F5BB68A63798y455M" </w:instrText>
      </w:r>
      <w:r>
        <w:fldChar w:fldCharType="separate"/>
      </w:r>
      <w:r w:rsidRPr="0076441F">
        <w:rPr>
          <w:sz w:val="28"/>
          <w:szCs w:val="28"/>
        </w:rPr>
        <w:t>пунктом 2 статьи 358</w:t>
      </w:r>
      <w:r>
        <w:fldChar w:fldCharType="end"/>
      </w:r>
      <w:r w:rsidRPr="0076441F">
        <w:rPr>
          <w:sz w:val="28"/>
          <w:szCs w:val="28"/>
        </w:rPr>
        <w:t xml:space="preserve"> Таможенного кодекса Таможенного союза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 По мотивированному обращению иностранного физического лица срок временного ввоза транспортных сре</w:t>
      </w:r>
      <w:r w:rsidRPr="0076441F">
        <w:rPr>
          <w:sz w:val="28"/>
          <w:szCs w:val="28"/>
        </w:rPr>
        <w:t>дств дл</w:t>
      </w:r>
      <w:r w:rsidRPr="0076441F">
        <w:rPr>
          <w:sz w:val="28"/>
          <w:szCs w:val="28"/>
        </w:rPr>
        <w:t>я личного пользования может быть продлен таможенными органами в пределах одного года со дня временного ввоза таких транспортных средств.</w:t>
      </w:r>
    </w:p>
    <w:p w:rsidR="002C7045" w:rsidRPr="0076441F" w:rsidP="002C7045">
      <w:pPr>
        <w:ind w:firstLine="567"/>
        <w:jc w:val="both"/>
        <w:rPr>
          <w:sz w:val="28"/>
          <w:szCs w:val="28"/>
        </w:rPr>
      </w:pPr>
      <w:r>
        <w:fldChar w:fldCharType="begin"/>
      </w:r>
      <w:r>
        <w:instrText xml:space="preserve"> HYPERLINK "consultantplus://offline/ref=C9D606EAC682CB955E3B68A964D99665341CF93B6D82CC507DE923B4924DF6C97E52F5BB68A63797y45DM" </w:instrText>
      </w:r>
      <w:r>
        <w:fldChar w:fldCharType="separate"/>
      </w:r>
      <w:r w:rsidRPr="0076441F">
        <w:rPr>
          <w:sz w:val="28"/>
          <w:szCs w:val="28"/>
        </w:rPr>
        <w:t>Пунктом 3 статьи 358</w:t>
      </w:r>
      <w:r>
        <w:fldChar w:fldCharType="end"/>
      </w:r>
      <w:r w:rsidRPr="0076441F">
        <w:rPr>
          <w:sz w:val="28"/>
          <w:szCs w:val="28"/>
        </w:rPr>
        <w:t xml:space="preserve"> Таможенного кодекса Таможенного союза установлено, что передача права пользования и (или) распоряжения временно ввезенными товарами для личного пользования, в том числе транспортными средствами, другому лицу на таможенной территории таможенного союза допускается при условии их таможенного декларирования и уплаты таможенных платежей в порядке, установленном таможенным законодательством таможенного союза.</w:t>
      </w:r>
    </w:p>
    <w:p w:rsidR="002C7045" w:rsidRPr="0076441F" w:rsidP="002C7045">
      <w:pPr>
        <w:ind w:firstLine="567"/>
        <w:jc w:val="both"/>
        <w:rPr>
          <w:sz w:val="28"/>
          <w:szCs w:val="28"/>
        </w:rPr>
      </w:pPr>
      <w:r w:rsidRPr="0076441F">
        <w:rPr>
          <w:sz w:val="28"/>
          <w:szCs w:val="28"/>
        </w:rPr>
        <w:t xml:space="preserve">Согласно </w:t>
      </w:r>
      <w:r>
        <w:fldChar w:fldCharType="begin"/>
      </w:r>
      <w:r>
        <w:instrText xml:space="preserve"> HYPERLINK "consultantplus://offline/ref=C7BBCB81971507FDB789FB08FF084DFCE3B8A7AA064B5D947118618D634E1F60E447813E08F9AFC1S1EBN" </w:instrText>
      </w:r>
      <w:r>
        <w:fldChar w:fldCharType="separate"/>
      </w:r>
      <w:r w:rsidRPr="0076441F">
        <w:rPr>
          <w:sz w:val="28"/>
          <w:szCs w:val="28"/>
        </w:rPr>
        <w:t>пункту 1 статьи 11</w:t>
      </w:r>
      <w:r>
        <w:fldChar w:fldCharType="end"/>
      </w:r>
      <w:r w:rsidRPr="0076441F">
        <w:rPr>
          <w:sz w:val="28"/>
          <w:szCs w:val="28"/>
        </w:rPr>
        <w:t xml:space="preserve"> Соглашения между Правительством Российской Федерации, Правительством Республики Беларусь и Правительством Республики Казахстан от 18 июня 2010 года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(далее – Соглашение) транспортные средства для личного пользования, зарегистрированные      на территории     иностранного     государства, временно ввозимые на  таможенную</w:t>
      </w:r>
      <w:r w:rsidRPr="0076441F">
        <w:rPr>
          <w:sz w:val="28"/>
          <w:szCs w:val="28"/>
        </w:rPr>
        <w:t xml:space="preserve">  территорию таможенного союза  иностранными  физическими лицами любым  способом,  на  срок  своего временного пребывания  на  этой  территории, но не более</w:t>
      </w:r>
      <w:r w:rsidRPr="0076441F">
        <w:rPr>
          <w:sz w:val="28"/>
          <w:szCs w:val="28"/>
        </w:rPr>
        <w:t>,</w:t>
      </w:r>
      <w:r w:rsidRPr="0076441F">
        <w:rPr>
          <w:sz w:val="28"/>
          <w:szCs w:val="28"/>
        </w:rPr>
        <w:t xml:space="preserve"> чем на один год,   могут использоваться на таможенной территории таможенного союза физическими лицами, осуществившими их ввоз.</w:t>
      </w:r>
    </w:p>
    <w:p w:rsidR="002C7045" w:rsidRPr="0076441F" w:rsidP="002C7045">
      <w:pPr>
        <w:ind w:firstLine="567"/>
        <w:jc w:val="both"/>
        <w:rPr>
          <w:sz w:val="28"/>
          <w:szCs w:val="28"/>
        </w:rPr>
      </w:pPr>
      <w:r w:rsidRPr="0076441F">
        <w:rPr>
          <w:sz w:val="28"/>
          <w:szCs w:val="28"/>
        </w:rPr>
        <w:t xml:space="preserve">Согласно </w:t>
      </w:r>
      <w:r>
        <w:fldChar w:fldCharType="begin"/>
      </w:r>
      <w:r>
        <w:instrText xml:space="preserve"> HYPERLINK "consultantplus://offline/ref=2526FF6CEB33941D58BA0F53A672296F7DBEF4B9BA760D56AF85672365EA787C1DFF9095F910E8637CICN" </w:instrText>
      </w:r>
      <w:r>
        <w:fldChar w:fldCharType="separate"/>
      </w:r>
      <w:r w:rsidRPr="0076441F">
        <w:rPr>
          <w:sz w:val="28"/>
          <w:szCs w:val="28"/>
        </w:rPr>
        <w:t>пункту 2 статьи 11</w:t>
      </w:r>
      <w:r>
        <w:fldChar w:fldCharType="end"/>
      </w:r>
      <w:r w:rsidRPr="0076441F">
        <w:rPr>
          <w:sz w:val="28"/>
          <w:szCs w:val="28"/>
        </w:rPr>
        <w:t xml:space="preserve"> указанного Соглашения передача права пользования и (или) распоряжения такими транспортными средствами для личного пользования иным лицам допускается только: при условии их таможенного декларирования и уплаты таможенных пошлин, налогов по ставкам, предусмотренным </w:t>
      </w:r>
      <w:r>
        <w:fldChar w:fldCharType="begin"/>
      </w:r>
      <w:r>
        <w:instrText xml:space="preserve"> HYPERLINK "consultantplus://offline/ref=946D27EDACDB1910164EA7131C5EFC8A6079F31642A5ACC53BDDCA94FDC320A521A45E1F664893CE4FPAT" </w:instrText>
      </w:r>
      <w:r>
        <w:fldChar w:fldCharType="separate"/>
      </w:r>
      <w:r w:rsidRPr="0076441F">
        <w:rPr>
          <w:sz w:val="28"/>
          <w:szCs w:val="28"/>
        </w:rPr>
        <w:t>пунктами 10</w:t>
      </w:r>
      <w:r>
        <w:fldChar w:fldCharType="end"/>
      </w:r>
      <w:r w:rsidRPr="0076441F">
        <w:rPr>
          <w:sz w:val="28"/>
          <w:szCs w:val="28"/>
        </w:rPr>
        <w:t xml:space="preserve"> - </w:t>
      </w:r>
      <w:r>
        <w:fldChar w:fldCharType="begin"/>
      </w:r>
      <w:r>
        <w:instrText xml:space="preserve"> HYPERLINK "consultantplus://offline/ref=946D27EDACDB1910164EA7131C5EFC8A6079F31642A5ACC53BDDCA94FDC320A521A45E1F664893CE4FP4T" </w:instrText>
      </w:r>
      <w:r>
        <w:fldChar w:fldCharType="separate"/>
      </w:r>
      <w:r w:rsidRPr="0076441F">
        <w:rPr>
          <w:sz w:val="28"/>
          <w:szCs w:val="28"/>
        </w:rPr>
        <w:t>12 раздела IV приложения 5</w:t>
      </w:r>
      <w:r>
        <w:fldChar w:fldCharType="end"/>
      </w:r>
      <w:r w:rsidRPr="0076441F">
        <w:rPr>
          <w:sz w:val="28"/>
          <w:szCs w:val="28"/>
        </w:rPr>
        <w:t xml:space="preserve"> к настоящему Соглашению для выпуска товаров для личного пользования в свободное обращение, если иные единые ставки не</w:t>
      </w:r>
      <w:r w:rsidRPr="0076441F">
        <w:rPr>
          <w:sz w:val="28"/>
          <w:szCs w:val="28"/>
        </w:rPr>
        <w:t xml:space="preserve"> </w:t>
      </w:r>
      <w:r w:rsidRPr="0076441F">
        <w:rPr>
          <w:sz w:val="28"/>
          <w:szCs w:val="28"/>
        </w:rPr>
        <w:t>установлены</w:t>
      </w:r>
      <w:r w:rsidRPr="0076441F">
        <w:rPr>
          <w:sz w:val="28"/>
          <w:szCs w:val="28"/>
        </w:rPr>
        <w:t xml:space="preserve"> в соответствии с международным договором государств - членов таможенного союза. Выпуск таких транспортных сре</w:t>
      </w:r>
      <w:r w:rsidRPr="0076441F">
        <w:rPr>
          <w:sz w:val="28"/>
          <w:szCs w:val="28"/>
        </w:rPr>
        <w:t>дств в св</w:t>
      </w:r>
      <w:r w:rsidRPr="0076441F">
        <w:rPr>
          <w:sz w:val="28"/>
          <w:szCs w:val="28"/>
        </w:rPr>
        <w:t xml:space="preserve">ободное обращение осуществляется в том таможенном органе, в регионе деятельности которого постоянно или временно проживает физическое лицо, которому передаются права пользования и (или) распоряжения; </w:t>
      </w:r>
      <w:r w:rsidRPr="0076441F">
        <w:rPr>
          <w:sz w:val="28"/>
          <w:szCs w:val="28"/>
        </w:rPr>
        <w:t>для вывоза транспортных средств за пределы указанной территории с разрешения таможенного органа в соответствии с законодательством</w:t>
      </w:r>
      <w:r w:rsidRPr="0076441F">
        <w:rPr>
          <w:sz w:val="28"/>
          <w:szCs w:val="28"/>
        </w:rPr>
        <w:t xml:space="preserve"> государства - члена таможенного союза, если такой вывоз не может быть осуществлен декларантом по причине смерти, тяжелой болезни физического лица, осуществившего ввоз, или иной объективной причине.</w:t>
      </w:r>
    </w:p>
    <w:p w:rsidR="002C7045" w:rsidRPr="0076441F" w:rsidP="002C7045">
      <w:pPr>
        <w:ind w:firstLine="567"/>
        <w:jc w:val="both"/>
        <w:rPr>
          <w:sz w:val="28"/>
          <w:szCs w:val="28"/>
        </w:rPr>
      </w:pPr>
      <w:r w:rsidRPr="0076441F">
        <w:rPr>
          <w:sz w:val="28"/>
          <w:szCs w:val="28"/>
          <w:lang w:eastAsia="ru-RU"/>
        </w:rPr>
        <w:t xml:space="preserve">В соответствии с </w:t>
      </w:r>
      <w:r>
        <w:fldChar w:fldCharType="begin"/>
      </w:r>
      <w:r>
        <w:instrText xml:space="preserve"> HYPERLINK "consultantplus://offline/ref=F6AF36A26BC380BE8484C22CA6D6250A19B5381DB9D87FB27A0673E5FA27470151CCE23E54D22C71a8Z5S" </w:instrText>
      </w:r>
      <w:r>
        <w:fldChar w:fldCharType="separate"/>
      </w:r>
      <w:r w:rsidRPr="0076441F" w:rsidR="002C5AE4">
        <w:rPr>
          <w:sz w:val="28"/>
          <w:szCs w:val="28"/>
          <w:lang w:eastAsia="ru-RU"/>
        </w:rPr>
        <w:t xml:space="preserve">частью 1 статьи </w:t>
      </w:r>
      <w:r w:rsidRPr="0076441F">
        <w:rPr>
          <w:sz w:val="28"/>
          <w:szCs w:val="28"/>
          <w:lang w:eastAsia="ru-RU"/>
        </w:rPr>
        <w:t>275</w:t>
      </w:r>
      <w:r>
        <w:fldChar w:fldCharType="end"/>
      </w:r>
      <w:r w:rsidRPr="0076441F">
        <w:rPr>
          <w:sz w:val="28"/>
          <w:szCs w:val="28"/>
          <w:lang w:eastAsia="ru-RU"/>
        </w:rPr>
        <w:t xml:space="preserve"> Федерального закона N 311-ФЗ пользование и распоряжение товарами, помещенными под таможенную процедуру временного ввоза (допуска), осуществляется с соблюдением ограничений, установленных </w:t>
      </w:r>
      <w:r>
        <w:fldChar w:fldCharType="begin"/>
      </w:r>
      <w:r>
        <w:instrText xml:space="preserve"> HYPERLINK "consultantplus://offline/ref=F6AF36A26BC380BE8484C22CA6D6250A19B53D1EBEDA7FB27A0673E5FA27470151CCE23E54D22B74a8Z5S" </w:instrText>
      </w:r>
      <w:r>
        <w:fldChar w:fldCharType="separate"/>
      </w:r>
      <w:r w:rsidRPr="0076441F">
        <w:rPr>
          <w:sz w:val="28"/>
          <w:szCs w:val="28"/>
          <w:lang w:eastAsia="ru-RU"/>
        </w:rPr>
        <w:t>ст. 279</w:t>
      </w:r>
      <w:r>
        <w:fldChar w:fldCharType="end"/>
      </w:r>
      <w:r w:rsidRPr="0076441F">
        <w:rPr>
          <w:sz w:val="28"/>
          <w:szCs w:val="28"/>
          <w:lang w:eastAsia="ru-RU"/>
        </w:rPr>
        <w:t xml:space="preserve"> Таможенного кодекса Таможенного союза.</w:t>
      </w:r>
    </w:p>
    <w:p w:rsidR="002C7045" w:rsidRPr="0076441F" w:rsidP="002C7045">
      <w:pPr>
        <w:ind w:firstLine="567"/>
        <w:jc w:val="both"/>
        <w:rPr>
          <w:sz w:val="28"/>
          <w:szCs w:val="28"/>
          <w:lang w:eastAsia="ru-RU"/>
        </w:rPr>
      </w:pPr>
      <w:r w:rsidRPr="0076441F">
        <w:rPr>
          <w:sz w:val="28"/>
          <w:szCs w:val="28"/>
          <w:lang w:eastAsia="ru-RU"/>
        </w:rPr>
        <w:t xml:space="preserve">Согласно </w:t>
      </w:r>
      <w:r>
        <w:fldChar w:fldCharType="begin"/>
      </w:r>
      <w:r>
        <w:instrText xml:space="preserve"> HYPERLINK "consultantplus://offline/ref=F6AF36A26BC380BE8484C22CA6D6250A19B5381DB9D87FB27A0673E5FA27470151CCE23E54D22C71a8Z4S" </w:instrText>
      </w:r>
      <w:r>
        <w:fldChar w:fldCharType="separate"/>
      </w:r>
      <w:r w:rsidRPr="0076441F" w:rsidR="002C5AE4">
        <w:rPr>
          <w:sz w:val="28"/>
          <w:szCs w:val="28"/>
          <w:lang w:eastAsia="ru-RU"/>
        </w:rPr>
        <w:t>частью</w:t>
      </w:r>
      <w:r w:rsidRPr="0076441F">
        <w:rPr>
          <w:sz w:val="28"/>
          <w:szCs w:val="28"/>
          <w:lang w:eastAsia="ru-RU"/>
        </w:rPr>
        <w:t xml:space="preserve"> 2 данной статьи</w:t>
      </w:r>
      <w:r>
        <w:fldChar w:fldCharType="end"/>
      </w:r>
      <w:r w:rsidRPr="0076441F">
        <w:rPr>
          <w:sz w:val="28"/>
          <w:szCs w:val="28"/>
          <w:lang w:eastAsia="ru-RU"/>
        </w:rPr>
        <w:t xml:space="preserve"> и </w:t>
      </w:r>
      <w:r>
        <w:fldChar w:fldCharType="begin"/>
      </w:r>
      <w:r>
        <w:instrText xml:space="preserve"> HYPERLINK "consultantplus://offline/ref=F6AF36A26BC380BE8484C22CA6D6250A19B53D1EBEDA7FB27A0673E5FA27470151CCE23E54D22B74a8ZAS" </w:instrText>
      </w:r>
      <w:r>
        <w:fldChar w:fldCharType="separate"/>
      </w:r>
      <w:r w:rsidRPr="0076441F" w:rsidR="002C5AE4">
        <w:rPr>
          <w:sz w:val="28"/>
          <w:szCs w:val="28"/>
          <w:lang w:eastAsia="ru-RU"/>
        </w:rPr>
        <w:t xml:space="preserve">пунктов </w:t>
      </w:r>
      <w:r w:rsidRPr="0076441F">
        <w:rPr>
          <w:sz w:val="28"/>
          <w:szCs w:val="28"/>
          <w:lang w:eastAsia="ru-RU"/>
        </w:rPr>
        <w:t>2</w:t>
      </w:r>
      <w:r>
        <w:fldChar w:fldCharType="end"/>
      </w:r>
      <w:r w:rsidRPr="0076441F">
        <w:rPr>
          <w:sz w:val="28"/>
          <w:szCs w:val="28"/>
          <w:lang w:eastAsia="ru-RU"/>
        </w:rPr>
        <w:t xml:space="preserve"> и </w:t>
      </w:r>
      <w:r>
        <w:fldChar w:fldCharType="begin"/>
      </w:r>
      <w:r>
        <w:instrText xml:space="preserve"> HYPERLINK "consultantplus://offline/ref=F6AF36A26BC380BE8484C22CA6D6250A19B53D1EBEDA7FB27A0673E5FA27470151CCE23E54D22B75a8Z3S" </w:instrText>
      </w:r>
      <w:r>
        <w:fldChar w:fldCharType="separate"/>
      </w:r>
      <w:r w:rsidRPr="0076441F" w:rsidR="002C5AE4">
        <w:rPr>
          <w:sz w:val="28"/>
          <w:szCs w:val="28"/>
          <w:lang w:eastAsia="ru-RU"/>
        </w:rPr>
        <w:t xml:space="preserve">3 статьи </w:t>
      </w:r>
      <w:r w:rsidRPr="0076441F">
        <w:rPr>
          <w:sz w:val="28"/>
          <w:szCs w:val="28"/>
          <w:lang w:eastAsia="ru-RU"/>
        </w:rPr>
        <w:t>279</w:t>
      </w:r>
      <w:r>
        <w:fldChar w:fldCharType="end"/>
      </w:r>
      <w:r w:rsidRPr="0076441F">
        <w:rPr>
          <w:sz w:val="28"/>
          <w:szCs w:val="28"/>
          <w:lang w:eastAsia="ru-RU"/>
        </w:rPr>
        <w:t xml:space="preserve"> Таможенного кодекса Таможенного союза временно ввезенные товары должны находиться в фактическом владении и пользовании декларанта.</w:t>
      </w:r>
    </w:p>
    <w:p w:rsidR="002C7045" w:rsidRPr="0076441F" w:rsidP="002C7045">
      <w:pPr>
        <w:ind w:firstLine="567"/>
        <w:jc w:val="both"/>
        <w:rPr>
          <w:sz w:val="28"/>
          <w:szCs w:val="28"/>
          <w:lang w:eastAsia="ru-RU"/>
        </w:rPr>
      </w:pPr>
      <w:r w:rsidRPr="0076441F">
        <w:rPr>
          <w:sz w:val="28"/>
          <w:szCs w:val="28"/>
          <w:lang w:eastAsia="ru-RU"/>
        </w:rPr>
        <w:t>Допускается передача декларантом временно ввезенных товаров во владение и пользование иному лицу: в целях их технического обслуживания, ремонта (за исключением капитального ремонта и (или) модернизации), хранения, транспортировки, а также в иных целях в случаях, определенных законодательством и (или) международными договорами государств - членов Таможенного союза, - без разрешения таможенного органа.</w:t>
      </w:r>
    </w:p>
    <w:p w:rsidR="003A6D79" w:rsidRPr="0076441F" w:rsidP="003A6D79">
      <w:pPr>
        <w:ind w:firstLine="720"/>
        <w:jc w:val="both"/>
        <w:rPr>
          <w:sz w:val="28"/>
          <w:szCs w:val="28"/>
        </w:rPr>
      </w:pPr>
      <w:r w:rsidRPr="0076441F">
        <w:rPr>
          <w:sz w:val="28"/>
          <w:szCs w:val="28"/>
        </w:rPr>
        <w:t>Согласно пункту 2 статьи 11 указанного Соглашения передача права пользования и (или) распоряжения такими транспортными средствами для личного пользования иным лицам допускается только:</w:t>
      </w:r>
    </w:p>
    <w:p w:rsidR="003A6D79" w:rsidRPr="0076441F" w:rsidP="003A6D79">
      <w:pPr>
        <w:ind w:firstLine="720"/>
        <w:jc w:val="both"/>
        <w:rPr>
          <w:sz w:val="28"/>
          <w:szCs w:val="28"/>
        </w:rPr>
      </w:pPr>
      <w:r w:rsidRPr="0076441F">
        <w:rPr>
          <w:sz w:val="28"/>
          <w:szCs w:val="28"/>
        </w:rPr>
        <w:t>- при условии их таможенного декларирования и уплаты таможенных пошлин, налогов по ставкам, предусмотренным пунктами 10 - 12 раздела IV приложения 5 к Соглашению для выпуска товаров для личного пользования в свободное обращение, если иные единые ставки не установлены в соответствии с международным договором государств - членов таможенного союза. Выпуск таких транспортных сре</w:t>
      </w:r>
      <w:r w:rsidRPr="0076441F">
        <w:rPr>
          <w:sz w:val="28"/>
          <w:szCs w:val="28"/>
        </w:rPr>
        <w:t>дств в св</w:t>
      </w:r>
      <w:r w:rsidRPr="0076441F">
        <w:rPr>
          <w:sz w:val="28"/>
          <w:szCs w:val="28"/>
        </w:rPr>
        <w:t>ободное обращение осуществляется в том таможенном органе, в регионе деятельности которого постоянно или временно проживает физическое лицо, которому передаются права пользования и (или) распоряжения;</w:t>
      </w:r>
    </w:p>
    <w:p w:rsidR="003A6D79" w:rsidRPr="0076441F" w:rsidP="00911CBA">
      <w:pPr>
        <w:ind w:firstLine="720"/>
        <w:jc w:val="both"/>
        <w:rPr>
          <w:sz w:val="28"/>
          <w:szCs w:val="28"/>
          <w:lang w:eastAsia="ru-RU"/>
        </w:rPr>
      </w:pPr>
      <w:r w:rsidRPr="0076441F">
        <w:rPr>
          <w:sz w:val="28"/>
          <w:szCs w:val="28"/>
        </w:rPr>
        <w:t xml:space="preserve">- </w:t>
      </w:r>
      <w:r w:rsidRPr="0076441F">
        <w:rPr>
          <w:sz w:val="28"/>
          <w:szCs w:val="28"/>
        </w:rPr>
        <w:t>для вывоза транспортных средств за пределы указанной территории с разрешения таможенного органа в соответствии с законодательством</w:t>
      </w:r>
      <w:r w:rsidRPr="0076441F">
        <w:rPr>
          <w:sz w:val="28"/>
          <w:szCs w:val="28"/>
        </w:rPr>
        <w:t xml:space="preserve"> государства - члена таможенного союза, если такой вывоз не может быть осуществлен декларантом по причине смерти, тяжелой болезни физического лица, осуществившего ввоз, или иной объективной причине.</w:t>
      </w:r>
    </w:p>
    <w:p w:rsidR="003A6D79" w:rsidRPr="0076441F" w:rsidP="003A6D79">
      <w:pPr>
        <w:ind w:firstLine="720"/>
        <w:jc w:val="both"/>
        <w:rPr>
          <w:sz w:val="28"/>
          <w:szCs w:val="28"/>
        </w:rPr>
      </w:pPr>
      <w:r w:rsidRPr="0076441F">
        <w:rPr>
          <w:sz w:val="28"/>
          <w:szCs w:val="28"/>
          <w:lang w:eastAsia="ru-RU"/>
        </w:rPr>
        <w:t xml:space="preserve">Судом установлено, что </w:t>
      </w:r>
      <w:r w:rsidRPr="0076441F">
        <w:rPr>
          <w:sz w:val="28"/>
          <w:szCs w:val="28"/>
          <w:lang w:eastAsia="ru-RU"/>
        </w:rPr>
        <w:t xml:space="preserve">гражданин Украины </w:t>
      </w:r>
      <w:r w:rsidRPr="0076441F">
        <w:rPr>
          <w:sz w:val="28"/>
          <w:szCs w:val="28"/>
        </w:rPr>
        <w:t xml:space="preserve">Литвинов Д.В. в нарушение положений пункта 3 статьи 358 ТК ТС на таможенной территории Таможенного союза осуществила передачу права пользования временно ввезенным для личного пользования транспортным средством – автомобилем государственный номер Украины </w:t>
      </w:r>
      <w:r w:rsidR="002E4269">
        <w:rPr>
          <w:sz w:val="28"/>
          <w:szCs w:val="28"/>
        </w:rPr>
        <w:t>«номер»</w:t>
      </w:r>
      <w:r w:rsidRPr="0076441F">
        <w:rPr>
          <w:sz w:val="28"/>
          <w:szCs w:val="28"/>
        </w:rPr>
        <w:t>, марка «</w:t>
      </w:r>
      <w:r w:rsidR="002E4269">
        <w:rPr>
          <w:sz w:val="28"/>
          <w:szCs w:val="28"/>
        </w:rPr>
        <w:t>марка</w:t>
      </w:r>
      <w:r w:rsidRPr="0076441F">
        <w:rPr>
          <w:sz w:val="28"/>
          <w:szCs w:val="28"/>
        </w:rPr>
        <w:t xml:space="preserve">», модель </w:t>
      </w:r>
      <w:r w:rsidR="002E4269">
        <w:rPr>
          <w:sz w:val="28"/>
          <w:szCs w:val="28"/>
        </w:rPr>
        <w:t>«номер»</w:t>
      </w:r>
      <w:r w:rsidRPr="0076441F">
        <w:rPr>
          <w:sz w:val="28"/>
          <w:szCs w:val="28"/>
        </w:rPr>
        <w:t xml:space="preserve">, тип легковой (седан), номер кузова (идентификационный номер) </w:t>
      </w:r>
      <w:r w:rsidR="002E4269">
        <w:rPr>
          <w:sz w:val="28"/>
          <w:szCs w:val="28"/>
        </w:rPr>
        <w:t>«номер»</w:t>
      </w:r>
      <w:r w:rsidRPr="0076441F">
        <w:rPr>
          <w:sz w:val="28"/>
          <w:szCs w:val="28"/>
        </w:rPr>
        <w:t xml:space="preserve">, </w:t>
      </w:r>
      <w:r w:rsidR="002E4269">
        <w:rPr>
          <w:sz w:val="28"/>
          <w:szCs w:val="28"/>
        </w:rPr>
        <w:t>«год»</w:t>
      </w:r>
      <w:r w:rsidRPr="0076441F">
        <w:rPr>
          <w:sz w:val="28"/>
          <w:szCs w:val="28"/>
        </w:rPr>
        <w:t xml:space="preserve"> года выпуска, белого цвета, а именно передал </w:t>
      </w:r>
      <w:r w:rsidR="002E4269">
        <w:rPr>
          <w:sz w:val="28"/>
          <w:szCs w:val="28"/>
        </w:rPr>
        <w:t>«дата»</w:t>
      </w:r>
      <w:r w:rsidRPr="0076441F">
        <w:rPr>
          <w:sz w:val="28"/>
          <w:szCs w:val="28"/>
        </w:rPr>
        <w:t xml:space="preserve"> примерно</w:t>
      </w:r>
      <w:r w:rsidRPr="0076441F">
        <w:rPr>
          <w:sz w:val="28"/>
          <w:szCs w:val="28"/>
        </w:rPr>
        <w:t xml:space="preserve"> </w:t>
      </w:r>
      <w:r w:rsidRPr="0076441F">
        <w:rPr>
          <w:sz w:val="28"/>
          <w:szCs w:val="28"/>
        </w:rPr>
        <w:t>в</w:t>
      </w:r>
      <w:r w:rsidRPr="0076441F">
        <w:rPr>
          <w:sz w:val="28"/>
          <w:szCs w:val="28"/>
        </w:rPr>
        <w:t xml:space="preserve"> </w:t>
      </w:r>
      <w:r w:rsidR="002E4269">
        <w:rPr>
          <w:sz w:val="28"/>
          <w:szCs w:val="28"/>
        </w:rPr>
        <w:t>«время»</w:t>
      </w:r>
      <w:r w:rsidRPr="0076441F">
        <w:rPr>
          <w:sz w:val="28"/>
          <w:szCs w:val="28"/>
        </w:rPr>
        <w:t xml:space="preserve"> по адресу: </w:t>
      </w:r>
      <w:r w:rsidR="002E4269">
        <w:rPr>
          <w:sz w:val="28"/>
          <w:szCs w:val="28"/>
        </w:rPr>
        <w:t>«адрес»</w:t>
      </w:r>
      <w:r w:rsidRPr="0076441F">
        <w:rPr>
          <w:sz w:val="28"/>
          <w:szCs w:val="28"/>
        </w:rPr>
        <w:t xml:space="preserve"> право управлением вышеуказанным транспортным средством, ввезенным им для личного пользования, без его таможенного декларирования и уплаты таможенных платежей в порядке, установленном таможенным законодательством Таможенного союза, гражданину Украины </w:t>
      </w:r>
      <w:r w:rsidR="002E4269">
        <w:rPr>
          <w:sz w:val="28"/>
          <w:szCs w:val="28"/>
        </w:rPr>
        <w:t>«</w:t>
      </w:r>
      <w:r w:rsidR="00675352">
        <w:rPr>
          <w:sz w:val="28"/>
          <w:szCs w:val="28"/>
        </w:rPr>
        <w:t>ФИО».</w:t>
      </w:r>
      <w:r w:rsidRPr="0076441F">
        <w:rPr>
          <w:sz w:val="28"/>
          <w:szCs w:val="28"/>
        </w:rPr>
        <w:t xml:space="preserve"> </w:t>
      </w:r>
    </w:p>
    <w:p w:rsidR="003A6D79" w:rsidRPr="0076441F" w:rsidP="003A6D79">
      <w:pPr>
        <w:ind w:firstLine="720"/>
        <w:jc w:val="both"/>
        <w:rPr>
          <w:sz w:val="28"/>
          <w:szCs w:val="28"/>
        </w:rPr>
      </w:pPr>
      <w:r w:rsidRPr="0076441F">
        <w:rPr>
          <w:sz w:val="28"/>
          <w:szCs w:val="28"/>
        </w:rPr>
        <w:t xml:space="preserve">Передача права пользования или иное распоряжение временно ввезенными физическими лицами транспортными средствами без соблюдения указанных условий, является административным правонарушением, ответственность за которое предусмотрена частью 2 статьи 16.24 </w:t>
      </w:r>
      <w:r w:rsidRPr="0076441F" w:rsidR="0024407C">
        <w:rPr>
          <w:sz w:val="28"/>
          <w:szCs w:val="28"/>
        </w:rPr>
        <w:t>Кодекса Российской Федерации об административных правонарушениях</w:t>
      </w:r>
      <w:r w:rsidRPr="0076441F">
        <w:rPr>
          <w:sz w:val="28"/>
          <w:szCs w:val="28"/>
        </w:rPr>
        <w:t>.</w:t>
      </w:r>
      <w:r w:rsidRPr="0076441F" w:rsidR="00911CBA">
        <w:rPr>
          <w:sz w:val="28"/>
          <w:szCs w:val="28"/>
        </w:rPr>
        <w:t xml:space="preserve"> </w:t>
      </w:r>
    </w:p>
    <w:p w:rsidR="003A6D79" w:rsidRPr="0076441F" w:rsidP="003A6D79">
      <w:pPr>
        <w:tabs>
          <w:tab w:val="left" w:pos="1100"/>
        </w:tabs>
        <w:ind w:firstLine="720"/>
        <w:jc w:val="both"/>
        <w:rPr>
          <w:sz w:val="28"/>
          <w:szCs w:val="28"/>
        </w:rPr>
      </w:pPr>
      <w:r w:rsidRPr="0076441F">
        <w:rPr>
          <w:sz w:val="28"/>
          <w:szCs w:val="28"/>
        </w:rPr>
        <w:t xml:space="preserve">Согласно части 1 статьи 2.1 </w:t>
      </w:r>
      <w:r w:rsidRPr="0076441F" w:rsidR="0024407C">
        <w:rPr>
          <w:sz w:val="28"/>
          <w:szCs w:val="28"/>
        </w:rPr>
        <w:t xml:space="preserve">Кодекса Российской Федерации об административных правонарушениях </w:t>
      </w:r>
      <w:r w:rsidRPr="0076441F">
        <w:rPr>
          <w:sz w:val="28"/>
          <w:szCs w:val="28"/>
        </w:rPr>
        <w:t>России административным правонарушением признается противоправное, виновное действие (бездействие) физического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A6D79" w:rsidRPr="0076441F" w:rsidP="003A6D79">
      <w:pPr>
        <w:ind w:firstLine="720"/>
        <w:jc w:val="both"/>
        <w:rPr>
          <w:sz w:val="28"/>
          <w:szCs w:val="28"/>
        </w:rPr>
      </w:pPr>
      <w:r w:rsidRPr="0076441F">
        <w:rPr>
          <w:sz w:val="28"/>
          <w:szCs w:val="28"/>
        </w:rPr>
        <w:t xml:space="preserve">Выполнение тех или иных обязанностей в сфере таможенных правоотношений вытекает, прежде всего, из общеправового принципа, закрепленного в статье 15 Конституции Российской Федерации, согласно которой любое лицо должно соблюдать установленные законом обязанности. </w:t>
      </w:r>
    </w:p>
    <w:p w:rsidR="003A6D79" w:rsidRPr="0076441F" w:rsidP="003A6D79">
      <w:pPr>
        <w:ind w:firstLine="720"/>
        <w:jc w:val="both"/>
        <w:rPr>
          <w:sz w:val="28"/>
          <w:szCs w:val="28"/>
        </w:rPr>
      </w:pPr>
      <w:r w:rsidRPr="0076441F">
        <w:rPr>
          <w:sz w:val="28"/>
          <w:szCs w:val="28"/>
        </w:rPr>
        <w:t xml:space="preserve">Вступая в таможенные правоотношения, лицо должно не только знать о существовании обязанностей, отдельно установленных для каждого вида правоотношений, но и обеспечить их выполнение, то есть соблюсти ту степень заботливости и осмотрительности, которая необходима для строгого соблюдения требований закона. </w:t>
      </w:r>
    </w:p>
    <w:p w:rsidR="003A6D79" w:rsidRPr="0076441F" w:rsidP="003A6D79">
      <w:pPr>
        <w:widowControl w:val="0"/>
        <w:ind w:firstLine="720"/>
        <w:jc w:val="both"/>
        <w:rPr>
          <w:sz w:val="28"/>
          <w:szCs w:val="28"/>
        </w:rPr>
      </w:pPr>
      <w:r w:rsidRPr="0076441F">
        <w:rPr>
          <w:sz w:val="28"/>
          <w:szCs w:val="28"/>
        </w:rPr>
        <w:t>В соответствии со статьей 1.5</w:t>
      </w:r>
      <w:r w:rsidRPr="0076441F" w:rsidR="0024407C">
        <w:rPr>
          <w:sz w:val="28"/>
          <w:szCs w:val="28"/>
        </w:rPr>
        <w:t xml:space="preserve"> Кодекса Российской Федерации об </w:t>
      </w:r>
      <w:r w:rsidRPr="0076441F" w:rsidR="0024407C">
        <w:rPr>
          <w:sz w:val="28"/>
          <w:szCs w:val="28"/>
        </w:rPr>
        <w:t xml:space="preserve">административных правонарушениях </w:t>
      </w:r>
      <w:r w:rsidRPr="0076441F">
        <w:rPr>
          <w:sz w:val="28"/>
          <w:szCs w:val="28"/>
        </w:rPr>
        <w:t>лицо подлежит административной ответственности только за те АП, в отношении которых установлена его вина.</w:t>
      </w:r>
    </w:p>
    <w:p w:rsidR="003A6D79" w:rsidRPr="0076441F" w:rsidP="003A6D79">
      <w:pPr>
        <w:autoSpaceDE w:val="0"/>
        <w:autoSpaceDN w:val="0"/>
        <w:adjustRightInd w:val="0"/>
        <w:ind w:firstLine="540"/>
        <w:jc w:val="both"/>
        <w:outlineLvl w:val="0"/>
        <w:rPr>
          <w:rFonts w:eastAsia="Calibri"/>
          <w:sz w:val="28"/>
          <w:szCs w:val="28"/>
        </w:rPr>
      </w:pPr>
      <w:r w:rsidRPr="0076441F">
        <w:rPr>
          <w:rFonts w:eastAsia="Calibri"/>
          <w:sz w:val="28"/>
          <w:szCs w:val="28"/>
        </w:rPr>
        <w:t xml:space="preserve">Статьей 2.2 </w:t>
      </w:r>
      <w:r w:rsidRPr="0076441F" w:rsidR="0024407C">
        <w:rPr>
          <w:sz w:val="28"/>
          <w:szCs w:val="28"/>
        </w:rPr>
        <w:t>Кодекса Российской Федерации об административных правонарушениях</w:t>
      </w:r>
      <w:r w:rsidRPr="0076441F" w:rsidR="0024407C">
        <w:rPr>
          <w:rFonts w:eastAsia="Calibri"/>
          <w:sz w:val="28"/>
          <w:szCs w:val="28"/>
        </w:rPr>
        <w:t xml:space="preserve"> </w:t>
      </w:r>
      <w:r w:rsidRPr="0076441F">
        <w:rPr>
          <w:rFonts w:eastAsia="Calibri"/>
          <w:sz w:val="28"/>
          <w:szCs w:val="28"/>
        </w:rPr>
        <w:t>установлено -</w:t>
      </w:r>
    </w:p>
    <w:p w:rsidR="003A6D79" w:rsidRPr="0076441F" w:rsidP="003A6D79">
      <w:pPr>
        <w:autoSpaceDE w:val="0"/>
        <w:autoSpaceDN w:val="0"/>
        <w:adjustRightInd w:val="0"/>
        <w:ind w:firstLine="540"/>
        <w:jc w:val="both"/>
        <w:rPr>
          <w:rFonts w:eastAsia="Calibri"/>
          <w:sz w:val="28"/>
          <w:szCs w:val="28"/>
        </w:rPr>
      </w:pPr>
      <w:r w:rsidRPr="0076441F">
        <w:rPr>
          <w:rFonts w:eastAsia="Calibri"/>
          <w:sz w:val="28"/>
          <w:szCs w:val="28"/>
        </w:rPr>
        <w:t xml:space="preserve">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w:t>
      </w:r>
      <w:r w:rsidRPr="0076441F">
        <w:rPr>
          <w:rFonts w:eastAsia="Calibri"/>
          <w:sz w:val="28"/>
          <w:szCs w:val="28"/>
        </w:rPr>
        <w:t>допускало</w:t>
      </w:r>
      <w:r w:rsidRPr="0076441F">
        <w:rPr>
          <w:rFonts w:eastAsia="Calibri"/>
          <w:sz w:val="28"/>
          <w:szCs w:val="28"/>
        </w:rPr>
        <w:t xml:space="preserve"> либо относилось к ним безразлично.</w:t>
      </w:r>
    </w:p>
    <w:p w:rsidR="003A6D79" w:rsidRPr="0076441F" w:rsidP="003A6D79">
      <w:pPr>
        <w:autoSpaceDE w:val="0"/>
        <w:autoSpaceDN w:val="0"/>
        <w:adjustRightInd w:val="0"/>
        <w:ind w:firstLine="540"/>
        <w:jc w:val="both"/>
        <w:rPr>
          <w:rFonts w:eastAsia="Calibri"/>
          <w:sz w:val="28"/>
          <w:szCs w:val="28"/>
        </w:rPr>
      </w:pPr>
      <w:r w:rsidRPr="0076441F">
        <w:rPr>
          <w:rFonts w:eastAsia="Calibri"/>
          <w:sz w:val="28"/>
          <w:szCs w:val="28"/>
        </w:rPr>
        <w:t xml:space="preserve">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w:t>
      </w:r>
      <w:r w:rsidRPr="0076441F">
        <w:rPr>
          <w:rFonts w:eastAsia="Calibri"/>
          <w:sz w:val="28"/>
          <w:szCs w:val="28"/>
        </w:rPr>
        <w:t>последствий</w:t>
      </w:r>
      <w:r w:rsidRPr="0076441F">
        <w:rPr>
          <w:rFonts w:eastAsia="Calibri"/>
          <w:sz w:val="28"/>
          <w:szCs w:val="28"/>
        </w:rPr>
        <w:t xml:space="preserve"> либо не предвидело возможности наступления таких последствий, хотя должно было и могло их предвидеть.</w:t>
      </w:r>
    </w:p>
    <w:p w:rsidR="003A6D79" w:rsidRPr="0076441F" w:rsidP="003A6D79">
      <w:pPr>
        <w:ind w:firstLine="720"/>
        <w:jc w:val="both"/>
        <w:rPr>
          <w:sz w:val="28"/>
          <w:szCs w:val="28"/>
        </w:rPr>
      </w:pPr>
      <w:r w:rsidRPr="0076441F">
        <w:rPr>
          <w:sz w:val="28"/>
          <w:szCs w:val="28"/>
        </w:rPr>
        <w:t>Вина гражданина Украины Литвинова Д.В. состоит в отсутствии объективных обстоятельств, препятствующих выполнению лицом своих обязанностей, отсутствии факта реализации прав, обеспечивающих исполнение этих обязанностей, то есть лицо было обязано, имело и правовую, и реальную возможность эту обязанность выполнить, но не приняло всех зависящих от него мер к ее выполнению.</w:t>
      </w:r>
    </w:p>
    <w:p w:rsidR="003A6D79" w:rsidRPr="0076441F" w:rsidP="00911CBA">
      <w:pPr>
        <w:tabs>
          <w:tab w:val="left" w:pos="1100"/>
        </w:tabs>
        <w:ind w:firstLine="720"/>
        <w:jc w:val="both"/>
        <w:rPr>
          <w:sz w:val="28"/>
          <w:szCs w:val="28"/>
        </w:rPr>
      </w:pPr>
      <w:r w:rsidRPr="0076441F">
        <w:rPr>
          <w:sz w:val="28"/>
          <w:szCs w:val="28"/>
        </w:rPr>
        <w:t xml:space="preserve">Из материалов дела </w:t>
      </w:r>
      <w:r w:rsidRPr="0076441F" w:rsidR="0024407C">
        <w:rPr>
          <w:sz w:val="28"/>
          <w:szCs w:val="28"/>
        </w:rPr>
        <w:t xml:space="preserve"> </w:t>
      </w:r>
      <w:r w:rsidRPr="0076441F">
        <w:rPr>
          <w:sz w:val="28"/>
          <w:szCs w:val="28"/>
        </w:rPr>
        <w:t xml:space="preserve"> следует, что гражданин Украины Литвинов Д.В. </w:t>
      </w:r>
      <w:r w:rsidR="00675352">
        <w:rPr>
          <w:sz w:val="28"/>
          <w:szCs w:val="28"/>
        </w:rPr>
        <w:t>«дата»</w:t>
      </w:r>
      <w:r w:rsidRPr="0076441F">
        <w:rPr>
          <w:sz w:val="28"/>
          <w:szCs w:val="28"/>
        </w:rPr>
        <w:t xml:space="preserve"> въехал на территорию Евразийского экономического союза в зоне деятельности Ростовской таможни пункт пропуска «Новошахтинск», заполнил пассажирскую таможенную декларацию № </w:t>
      </w:r>
      <w:r w:rsidR="00675352">
        <w:rPr>
          <w:sz w:val="28"/>
          <w:szCs w:val="28"/>
        </w:rPr>
        <w:t>номер»</w:t>
      </w:r>
      <w:r w:rsidRPr="0076441F">
        <w:rPr>
          <w:sz w:val="28"/>
          <w:szCs w:val="28"/>
        </w:rPr>
        <w:t xml:space="preserve"> от </w:t>
      </w:r>
      <w:r w:rsidR="00675352">
        <w:rPr>
          <w:sz w:val="28"/>
          <w:szCs w:val="28"/>
        </w:rPr>
        <w:t>«дата»</w:t>
      </w:r>
      <w:r w:rsidRPr="0076441F">
        <w:rPr>
          <w:sz w:val="28"/>
          <w:szCs w:val="28"/>
        </w:rPr>
        <w:t xml:space="preserve">. </w:t>
      </w:r>
      <w:r w:rsidRPr="0076441F">
        <w:rPr>
          <w:sz w:val="28"/>
          <w:szCs w:val="28"/>
        </w:rPr>
        <w:t xml:space="preserve">О том, что отчуждение и передача в пользование автомобиля запрещены Литвинов Д.В. был ознакомлен при оформлении ПТД, однако, осуществил </w:t>
      </w:r>
      <w:r w:rsidR="00675352">
        <w:rPr>
          <w:sz w:val="28"/>
          <w:szCs w:val="28"/>
        </w:rPr>
        <w:t>«дата»</w:t>
      </w:r>
      <w:r w:rsidRPr="0076441F">
        <w:rPr>
          <w:sz w:val="28"/>
          <w:szCs w:val="28"/>
        </w:rPr>
        <w:t xml:space="preserve"> передачу гражданину Украины </w:t>
      </w:r>
      <w:r w:rsidR="00675352">
        <w:rPr>
          <w:sz w:val="28"/>
          <w:szCs w:val="28"/>
        </w:rPr>
        <w:t>«ФИО»</w:t>
      </w:r>
      <w:r w:rsidRPr="0076441F">
        <w:rPr>
          <w:sz w:val="28"/>
          <w:szCs w:val="28"/>
        </w:rPr>
        <w:t xml:space="preserve"> права пользования транспортным средством - автомобилем государственный номер Украины </w:t>
      </w:r>
      <w:r w:rsidR="00675352">
        <w:rPr>
          <w:sz w:val="28"/>
          <w:szCs w:val="28"/>
        </w:rPr>
        <w:t>«номер»</w:t>
      </w:r>
      <w:r w:rsidRPr="0076441F">
        <w:rPr>
          <w:sz w:val="28"/>
          <w:szCs w:val="28"/>
        </w:rPr>
        <w:t>, марка «</w:t>
      </w:r>
      <w:r w:rsidR="00675352">
        <w:rPr>
          <w:sz w:val="28"/>
          <w:szCs w:val="28"/>
        </w:rPr>
        <w:t>марка</w:t>
      </w:r>
      <w:r w:rsidRPr="0076441F">
        <w:rPr>
          <w:sz w:val="28"/>
          <w:szCs w:val="28"/>
        </w:rPr>
        <w:t xml:space="preserve">», модель </w:t>
      </w:r>
      <w:r w:rsidR="00675352">
        <w:rPr>
          <w:sz w:val="28"/>
          <w:szCs w:val="28"/>
        </w:rPr>
        <w:t>«номер»</w:t>
      </w:r>
      <w:r w:rsidRPr="0076441F">
        <w:rPr>
          <w:sz w:val="28"/>
          <w:szCs w:val="28"/>
        </w:rPr>
        <w:t xml:space="preserve">, тип легковой (седан), номер кузова (идентификационный номер) </w:t>
      </w:r>
      <w:r w:rsidR="00675352">
        <w:rPr>
          <w:sz w:val="28"/>
          <w:szCs w:val="28"/>
        </w:rPr>
        <w:t>«номер»</w:t>
      </w:r>
      <w:r w:rsidRPr="0076441F">
        <w:rPr>
          <w:sz w:val="28"/>
          <w:szCs w:val="28"/>
        </w:rPr>
        <w:t xml:space="preserve">, </w:t>
      </w:r>
      <w:r w:rsidR="00675352">
        <w:rPr>
          <w:sz w:val="28"/>
          <w:szCs w:val="28"/>
        </w:rPr>
        <w:t>«год»</w:t>
      </w:r>
      <w:r w:rsidRPr="0076441F">
        <w:rPr>
          <w:sz w:val="28"/>
          <w:szCs w:val="28"/>
        </w:rPr>
        <w:t xml:space="preserve"> года выпуска, белого цвета, временно ввезенным для личного пользования, что является нарушением требований</w:t>
      </w:r>
      <w:r w:rsidRPr="0076441F">
        <w:rPr>
          <w:sz w:val="28"/>
          <w:szCs w:val="28"/>
        </w:rPr>
        <w:t xml:space="preserve"> статьи 358 ТК ТС, Соглашения от 18.06.2010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p>
    <w:p w:rsidR="002C7045" w:rsidRPr="0076441F" w:rsidP="002C7045">
      <w:pPr>
        <w:ind w:firstLine="567"/>
        <w:jc w:val="both"/>
        <w:rPr>
          <w:sz w:val="28"/>
          <w:szCs w:val="28"/>
        </w:rPr>
      </w:pPr>
      <w:r w:rsidRPr="0076441F">
        <w:rPr>
          <w:sz w:val="28"/>
          <w:szCs w:val="28"/>
        </w:rPr>
        <w:t xml:space="preserve">Кроме признательных показаний </w:t>
      </w:r>
      <w:r w:rsidRPr="0076441F" w:rsidR="003949C6">
        <w:rPr>
          <w:sz w:val="28"/>
          <w:szCs w:val="28"/>
        </w:rPr>
        <w:t>Д.В.Литвинова</w:t>
      </w:r>
      <w:r w:rsidRPr="0076441F">
        <w:rPr>
          <w:sz w:val="28"/>
          <w:szCs w:val="28"/>
        </w:rPr>
        <w:t xml:space="preserve">, факт совершения </w:t>
      </w:r>
      <w:r w:rsidRPr="0076441F" w:rsidR="003949C6">
        <w:rPr>
          <w:sz w:val="28"/>
          <w:szCs w:val="28"/>
        </w:rPr>
        <w:t xml:space="preserve">им </w:t>
      </w:r>
      <w:r w:rsidRPr="0076441F">
        <w:rPr>
          <w:sz w:val="28"/>
          <w:szCs w:val="28"/>
        </w:rPr>
        <w:t>административного правонарушения, предусмотренного ч</w:t>
      </w:r>
      <w:r w:rsidRPr="0076441F" w:rsidR="0024407C">
        <w:rPr>
          <w:sz w:val="28"/>
          <w:szCs w:val="28"/>
        </w:rPr>
        <w:t>астью</w:t>
      </w:r>
      <w:r w:rsidRPr="0076441F">
        <w:rPr>
          <w:sz w:val="28"/>
          <w:szCs w:val="28"/>
        </w:rPr>
        <w:t xml:space="preserve"> 2 </w:t>
      </w:r>
      <w:r>
        <w:fldChar w:fldCharType="begin"/>
      </w:r>
      <w:r>
        <w:instrText xml:space="preserve"> HYPERLINK "https://rospravosudie.com/law/%D0%A1%D1%82%D0%B0%D1%82%D1%8C%D1%8F_16.24_%D0%9A%D0%BE%D0%90%D0%9F_%D0%A0%D0%A4" </w:instrText>
      </w:r>
      <w:r>
        <w:fldChar w:fldCharType="separate"/>
      </w:r>
      <w:r w:rsidRPr="0076441F">
        <w:rPr>
          <w:sz w:val="28"/>
          <w:szCs w:val="28"/>
        </w:rPr>
        <w:t>ст</w:t>
      </w:r>
      <w:r w:rsidRPr="0076441F" w:rsidR="0024407C">
        <w:rPr>
          <w:sz w:val="28"/>
          <w:szCs w:val="28"/>
        </w:rPr>
        <w:t xml:space="preserve">атьи </w:t>
      </w:r>
      <w:r w:rsidRPr="0076441F">
        <w:rPr>
          <w:sz w:val="28"/>
          <w:szCs w:val="28"/>
        </w:rPr>
        <w:t xml:space="preserve">16.24 </w:t>
      </w:r>
      <w:r w:rsidRPr="0076441F" w:rsidR="0024407C">
        <w:rPr>
          <w:sz w:val="28"/>
          <w:szCs w:val="28"/>
        </w:rPr>
        <w:t xml:space="preserve">Кодекса Российской Федерации об административных правонарушениях </w:t>
      </w:r>
      <w:r>
        <w:fldChar w:fldCharType="end"/>
      </w:r>
      <w:r w:rsidRPr="0076441F">
        <w:rPr>
          <w:sz w:val="28"/>
          <w:szCs w:val="28"/>
        </w:rPr>
        <w:t>, а также е</w:t>
      </w:r>
      <w:r w:rsidRPr="0076441F" w:rsidR="003949C6">
        <w:rPr>
          <w:sz w:val="28"/>
          <w:szCs w:val="28"/>
        </w:rPr>
        <w:t>го</w:t>
      </w:r>
      <w:r w:rsidRPr="0076441F">
        <w:rPr>
          <w:sz w:val="28"/>
          <w:szCs w:val="28"/>
        </w:rPr>
        <w:t xml:space="preserve"> вина </w:t>
      </w:r>
      <w:r w:rsidRPr="0076441F" w:rsidR="003949C6">
        <w:rPr>
          <w:sz w:val="28"/>
          <w:szCs w:val="28"/>
        </w:rPr>
        <w:t>установлены на основании</w:t>
      </w:r>
      <w:r w:rsidRPr="0076441F">
        <w:rPr>
          <w:sz w:val="28"/>
          <w:szCs w:val="28"/>
        </w:rPr>
        <w:t xml:space="preserve"> </w:t>
      </w:r>
      <w:r w:rsidRPr="0076441F" w:rsidR="003949C6">
        <w:rPr>
          <w:sz w:val="28"/>
          <w:szCs w:val="28"/>
        </w:rPr>
        <w:t xml:space="preserve"> </w:t>
      </w:r>
      <w:r w:rsidRPr="0076441F">
        <w:rPr>
          <w:sz w:val="28"/>
          <w:szCs w:val="28"/>
        </w:rPr>
        <w:t>доказательств</w:t>
      </w:r>
      <w:r w:rsidRPr="0076441F" w:rsidR="003949C6">
        <w:rPr>
          <w:sz w:val="28"/>
          <w:szCs w:val="28"/>
        </w:rPr>
        <w:t xml:space="preserve"> </w:t>
      </w:r>
      <w:r w:rsidRPr="0076441F">
        <w:rPr>
          <w:sz w:val="28"/>
          <w:szCs w:val="28"/>
        </w:rPr>
        <w:t xml:space="preserve"> по делу, исследованны</w:t>
      </w:r>
      <w:r w:rsidRPr="0076441F" w:rsidR="003949C6">
        <w:rPr>
          <w:sz w:val="28"/>
          <w:szCs w:val="28"/>
        </w:rPr>
        <w:t>х</w:t>
      </w:r>
      <w:r w:rsidRPr="0076441F" w:rsidR="003A6D79">
        <w:rPr>
          <w:sz w:val="28"/>
          <w:szCs w:val="28"/>
        </w:rPr>
        <w:t xml:space="preserve"> </w:t>
      </w:r>
      <w:r w:rsidRPr="0076441F">
        <w:rPr>
          <w:sz w:val="28"/>
          <w:szCs w:val="28"/>
        </w:rPr>
        <w:t xml:space="preserve">в судебном заседании, а именно: </w:t>
      </w:r>
    </w:p>
    <w:p w:rsidR="00E46AC3" w:rsidRPr="0076441F" w:rsidP="002C7045">
      <w:pPr>
        <w:ind w:firstLine="567"/>
        <w:jc w:val="both"/>
        <w:rPr>
          <w:sz w:val="28"/>
          <w:szCs w:val="28"/>
        </w:rPr>
      </w:pPr>
      <w:r w:rsidRPr="0076441F">
        <w:rPr>
          <w:sz w:val="28"/>
          <w:szCs w:val="28"/>
        </w:rPr>
        <w:t>- протокол</w:t>
      </w:r>
      <w:r w:rsidRPr="0076441F" w:rsidR="00911CBA">
        <w:rPr>
          <w:sz w:val="28"/>
          <w:szCs w:val="28"/>
        </w:rPr>
        <w:t>а</w:t>
      </w:r>
      <w:r w:rsidRPr="0076441F">
        <w:rPr>
          <w:sz w:val="28"/>
          <w:szCs w:val="28"/>
        </w:rPr>
        <w:t xml:space="preserve"> об административном правонарушении № </w:t>
      </w:r>
      <w:r w:rsidR="00675352">
        <w:rPr>
          <w:sz w:val="28"/>
          <w:szCs w:val="28"/>
        </w:rPr>
        <w:t>«номер»</w:t>
      </w:r>
      <w:r w:rsidRPr="0076441F">
        <w:rPr>
          <w:sz w:val="28"/>
          <w:szCs w:val="28"/>
        </w:rPr>
        <w:t xml:space="preserve"> от </w:t>
      </w:r>
      <w:r w:rsidR="00675352">
        <w:rPr>
          <w:sz w:val="28"/>
          <w:szCs w:val="28"/>
        </w:rPr>
        <w:t>«дата»</w:t>
      </w:r>
      <w:r w:rsidRPr="0076441F">
        <w:rPr>
          <w:sz w:val="28"/>
          <w:szCs w:val="28"/>
        </w:rPr>
        <w:t xml:space="preserve">, в котором зафиксировано событие административного правонарушения, предусмотренного ч. 2 ст. 16.24 </w:t>
      </w:r>
      <w:r w:rsidRPr="0076441F">
        <w:rPr>
          <w:sz w:val="28"/>
          <w:szCs w:val="28"/>
        </w:rPr>
        <w:t>КоАП</w:t>
      </w:r>
      <w:r w:rsidRPr="0076441F">
        <w:rPr>
          <w:sz w:val="28"/>
          <w:szCs w:val="28"/>
        </w:rPr>
        <w:t xml:space="preserve"> РФ  (л.д. 59-67);</w:t>
      </w:r>
    </w:p>
    <w:p w:rsidR="002C7045" w:rsidRPr="0076441F" w:rsidP="002C7045">
      <w:pPr>
        <w:ind w:firstLine="567"/>
        <w:jc w:val="both"/>
        <w:rPr>
          <w:sz w:val="28"/>
          <w:szCs w:val="28"/>
        </w:rPr>
      </w:pPr>
      <w:r w:rsidRPr="0076441F">
        <w:rPr>
          <w:sz w:val="28"/>
          <w:szCs w:val="28"/>
        </w:rPr>
        <w:t>- протокол</w:t>
      </w:r>
      <w:r w:rsidRPr="0076441F" w:rsidR="00911CBA">
        <w:rPr>
          <w:sz w:val="28"/>
          <w:szCs w:val="28"/>
        </w:rPr>
        <w:t>а</w:t>
      </w:r>
      <w:r w:rsidRPr="0076441F">
        <w:rPr>
          <w:sz w:val="28"/>
          <w:szCs w:val="28"/>
        </w:rPr>
        <w:t xml:space="preserve"> изъятия вещей и документов по делу об административном правонарушении № </w:t>
      </w:r>
      <w:r w:rsidR="00675352">
        <w:rPr>
          <w:sz w:val="28"/>
          <w:szCs w:val="28"/>
        </w:rPr>
        <w:t>«номер»</w:t>
      </w:r>
      <w:r w:rsidRPr="0076441F">
        <w:rPr>
          <w:sz w:val="28"/>
          <w:szCs w:val="28"/>
        </w:rPr>
        <w:t xml:space="preserve"> от </w:t>
      </w:r>
      <w:r w:rsidR="00675352">
        <w:rPr>
          <w:sz w:val="28"/>
          <w:szCs w:val="28"/>
        </w:rPr>
        <w:t>«дата»</w:t>
      </w:r>
      <w:r w:rsidRPr="0076441F">
        <w:rPr>
          <w:sz w:val="28"/>
          <w:szCs w:val="28"/>
        </w:rPr>
        <w:t xml:space="preserve">, согласно которому изъяты: </w:t>
      </w:r>
      <w:r w:rsidRPr="0076441F" w:rsidR="00F67C16">
        <w:rPr>
          <w:sz w:val="28"/>
          <w:szCs w:val="28"/>
        </w:rPr>
        <w:t xml:space="preserve">автомобилем государственный номер Украины </w:t>
      </w:r>
      <w:r w:rsidR="00675352">
        <w:rPr>
          <w:sz w:val="28"/>
          <w:szCs w:val="28"/>
        </w:rPr>
        <w:t>«номер»</w:t>
      </w:r>
      <w:r w:rsidRPr="0076441F" w:rsidR="00F67C16">
        <w:rPr>
          <w:sz w:val="28"/>
          <w:szCs w:val="28"/>
        </w:rPr>
        <w:t>, марка «</w:t>
      </w:r>
      <w:r w:rsidR="00675352">
        <w:rPr>
          <w:sz w:val="28"/>
          <w:szCs w:val="28"/>
        </w:rPr>
        <w:t>марка</w:t>
      </w:r>
      <w:r w:rsidRPr="0076441F" w:rsidR="00F67C16">
        <w:rPr>
          <w:sz w:val="28"/>
          <w:szCs w:val="28"/>
        </w:rPr>
        <w:t xml:space="preserve">», </w:t>
      </w:r>
      <w:r w:rsidRPr="0076441F" w:rsidR="00F67C16">
        <w:rPr>
          <w:sz w:val="28"/>
          <w:szCs w:val="28"/>
        </w:rPr>
        <w:t xml:space="preserve">модель </w:t>
      </w:r>
      <w:r w:rsidR="00675352">
        <w:rPr>
          <w:sz w:val="28"/>
          <w:szCs w:val="28"/>
        </w:rPr>
        <w:t>«номер»</w:t>
      </w:r>
      <w:r w:rsidRPr="0076441F" w:rsidR="00F67C16">
        <w:rPr>
          <w:sz w:val="28"/>
          <w:szCs w:val="28"/>
        </w:rPr>
        <w:t xml:space="preserve">, тип легковой (седан), номер кузова (идентификационный номер) </w:t>
      </w:r>
      <w:r w:rsidR="00675352">
        <w:rPr>
          <w:sz w:val="28"/>
          <w:szCs w:val="28"/>
        </w:rPr>
        <w:t>«номер»</w:t>
      </w:r>
      <w:r w:rsidRPr="0076441F" w:rsidR="00F67C16">
        <w:rPr>
          <w:sz w:val="28"/>
          <w:szCs w:val="28"/>
        </w:rPr>
        <w:t xml:space="preserve">, </w:t>
      </w:r>
      <w:r w:rsidR="00675352">
        <w:rPr>
          <w:sz w:val="28"/>
          <w:szCs w:val="28"/>
        </w:rPr>
        <w:t>«год»</w:t>
      </w:r>
      <w:r w:rsidRPr="0076441F" w:rsidR="00F67C16">
        <w:rPr>
          <w:sz w:val="28"/>
          <w:szCs w:val="28"/>
        </w:rPr>
        <w:t xml:space="preserve"> года выпуска, белого цвета</w:t>
      </w:r>
      <w:r w:rsidRPr="0076441F">
        <w:rPr>
          <w:sz w:val="28"/>
          <w:szCs w:val="28"/>
        </w:rPr>
        <w:t xml:space="preserve">; ключ от замка зажигания от вышеуказанного автомобиля </w:t>
      </w:r>
      <w:r w:rsidRPr="0076441F" w:rsidR="00F67C16">
        <w:rPr>
          <w:sz w:val="28"/>
          <w:szCs w:val="28"/>
        </w:rPr>
        <w:t xml:space="preserve"> </w:t>
      </w:r>
      <w:r w:rsidRPr="0076441F">
        <w:rPr>
          <w:sz w:val="28"/>
          <w:szCs w:val="28"/>
        </w:rPr>
        <w:t xml:space="preserve"> свидетельство о регистрации транспортного средства на иностранном языке серии </w:t>
      </w:r>
      <w:r w:rsidR="00675352">
        <w:rPr>
          <w:sz w:val="28"/>
          <w:szCs w:val="28"/>
        </w:rPr>
        <w:t>«серия»</w:t>
      </w:r>
      <w:r w:rsidRPr="0076441F">
        <w:rPr>
          <w:sz w:val="28"/>
          <w:szCs w:val="28"/>
        </w:rPr>
        <w:t xml:space="preserve"> № </w:t>
      </w:r>
      <w:r w:rsidR="00675352">
        <w:rPr>
          <w:sz w:val="28"/>
          <w:szCs w:val="28"/>
        </w:rPr>
        <w:t>«номер»</w:t>
      </w:r>
      <w:r w:rsidRPr="0076441F">
        <w:rPr>
          <w:sz w:val="28"/>
          <w:szCs w:val="28"/>
        </w:rPr>
        <w:t>;</w:t>
      </w:r>
      <w:r w:rsidRPr="0076441F">
        <w:rPr>
          <w:sz w:val="28"/>
          <w:szCs w:val="28"/>
        </w:rPr>
        <w:t xml:space="preserve"> пассажирская таможенная декларация </w:t>
      </w:r>
      <w:r w:rsidRPr="0076441F">
        <w:rPr>
          <w:sz w:val="28"/>
          <w:szCs w:val="28"/>
          <w:lang w:eastAsia="ru-RU"/>
        </w:rPr>
        <w:t>№</w:t>
      </w:r>
      <w:r w:rsidR="00675352">
        <w:rPr>
          <w:sz w:val="28"/>
          <w:szCs w:val="28"/>
        </w:rPr>
        <w:t xml:space="preserve"> «номер»</w:t>
      </w:r>
      <w:r w:rsidRPr="0076441F">
        <w:rPr>
          <w:sz w:val="28"/>
          <w:szCs w:val="28"/>
        </w:rPr>
        <w:t xml:space="preserve"> от </w:t>
      </w:r>
      <w:r w:rsidR="00675352">
        <w:rPr>
          <w:sz w:val="28"/>
          <w:szCs w:val="28"/>
        </w:rPr>
        <w:t>«дата»</w:t>
      </w:r>
      <w:r w:rsidRPr="0076441F">
        <w:rPr>
          <w:sz w:val="28"/>
          <w:szCs w:val="28"/>
        </w:rPr>
        <w:t xml:space="preserve"> (</w:t>
      </w:r>
      <w:r w:rsidRPr="0076441F">
        <w:rPr>
          <w:sz w:val="28"/>
          <w:szCs w:val="28"/>
        </w:rPr>
        <w:t>л</w:t>
      </w:r>
      <w:r w:rsidRPr="0076441F">
        <w:rPr>
          <w:sz w:val="28"/>
          <w:szCs w:val="28"/>
        </w:rPr>
        <w:t>.д. 1-</w:t>
      </w:r>
      <w:r w:rsidRPr="0076441F" w:rsidR="00F67C16">
        <w:rPr>
          <w:sz w:val="28"/>
          <w:szCs w:val="28"/>
        </w:rPr>
        <w:t>4</w:t>
      </w:r>
      <w:r w:rsidRPr="0076441F">
        <w:rPr>
          <w:sz w:val="28"/>
          <w:szCs w:val="28"/>
        </w:rPr>
        <w:t>);</w:t>
      </w:r>
    </w:p>
    <w:p w:rsidR="002C7045" w:rsidRPr="0076441F" w:rsidP="002C7045">
      <w:pPr>
        <w:ind w:firstLine="567"/>
        <w:jc w:val="both"/>
        <w:rPr>
          <w:sz w:val="28"/>
          <w:szCs w:val="28"/>
        </w:rPr>
      </w:pPr>
      <w:r w:rsidRPr="0076441F">
        <w:rPr>
          <w:sz w:val="28"/>
          <w:szCs w:val="28"/>
        </w:rPr>
        <w:t xml:space="preserve">- </w:t>
      </w:r>
      <w:r w:rsidRPr="0076441F">
        <w:rPr>
          <w:sz w:val="28"/>
          <w:szCs w:val="28"/>
        </w:rPr>
        <w:t>фототаблиц</w:t>
      </w:r>
      <w:r w:rsidRPr="0076441F" w:rsidR="00911CBA">
        <w:rPr>
          <w:sz w:val="28"/>
          <w:szCs w:val="28"/>
        </w:rPr>
        <w:t>ы</w:t>
      </w:r>
      <w:r w:rsidRPr="0076441F">
        <w:rPr>
          <w:sz w:val="28"/>
          <w:szCs w:val="28"/>
        </w:rPr>
        <w:t xml:space="preserve"> к протоколу изъятия вещей и документов по делу об административном правонарушении </w:t>
      </w:r>
      <w:r w:rsidRPr="0076441F" w:rsidR="00F67C16">
        <w:rPr>
          <w:sz w:val="28"/>
          <w:szCs w:val="28"/>
        </w:rPr>
        <w:t xml:space="preserve"> </w:t>
      </w:r>
      <w:r w:rsidRPr="0076441F">
        <w:rPr>
          <w:sz w:val="28"/>
          <w:szCs w:val="28"/>
        </w:rPr>
        <w:t xml:space="preserve"> (</w:t>
      </w:r>
      <w:r w:rsidRPr="0076441F">
        <w:rPr>
          <w:sz w:val="28"/>
          <w:szCs w:val="28"/>
        </w:rPr>
        <w:t>л</w:t>
      </w:r>
      <w:r w:rsidRPr="0076441F">
        <w:rPr>
          <w:sz w:val="28"/>
          <w:szCs w:val="28"/>
        </w:rPr>
        <w:t xml:space="preserve">.д. </w:t>
      </w:r>
      <w:r w:rsidRPr="0076441F" w:rsidR="00F67C16">
        <w:rPr>
          <w:sz w:val="28"/>
          <w:szCs w:val="28"/>
        </w:rPr>
        <w:t>5</w:t>
      </w:r>
      <w:r w:rsidRPr="0076441F">
        <w:rPr>
          <w:sz w:val="28"/>
          <w:szCs w:val="28"/>
        </w:rPr>
        <w:t>-11);</w:t>
      </w:r>
    </w:p>
    <w:p w:rsidR="002C7045" w:rsidRPr="0076441F" w:rsidP="002C7045">
      <w:pPr>
        <w:ind w:firstLine="567"/>
        <w:jc w:val="both"/>
        <w:rPr>
          <w:sz w:val="28"/>
          <w:szCs w:val="28"/>
        </w:rPr>
      </w:pPr>
      <w:r w:rsidRPr="0076441F">
        <w:rPr>
          <w:sz w:val="28"/>
          <w:szCs w:val="28"/>
        </w:rPr>
        <w:t>- акт</w:t>
      </w:r>
      <w:r w:rsidRPr="0076441F" w:rsidR="00911CBA">
        <w:rPr>
          <w:sz w:val="28"/>
          <w:szCs w:val="28"/>
        </w:rPr>
        <w:t>а</w:t>
      </w:r>
      <w:r w:rsidRPr="0076441F">
        <w:rPr>
          <w:sz w:val="28"/>
          <w:szCs w:val="28"/>
        </w:rPr>
        <w:t xml:space="preserve"> осмотра</w:t>
      </w:r>
      <w:r w:rsidRPr="0076441F" w:rsidR="00F67C16">
        <w:rPr>
          <w:sz w:val="28"/>
          <w:szCs w:val="28"/>
        </w:rPr>
        <w:t xml:space="preserve"> указанного</w:t>
      </w:r>
      <w:r w:rsidRPr="0076441F">
        <w:rPr>
          <w:sz w:val="28"/>
          <w:szCs w:val="28"/>
        </w:rPr>
        <w:t xml:space="preserve"> транспортного средства </w:t>
      </w:r>
      <w:r w:rsidRPr="0076441F" w:rsidR="00F67C16">
        <w:rPr>
          <w:sz w:val="28"/>
          <w:szCs w:val="28"/>
        </w:rPr>
        <w:t xml:space="preserve"> </w:t>
      </w:r>
      <w:r w:rsidRPr="0076441F">
        <w:rPr>
          <w:sz w:val="28"/>
          <w:szCs w:val="28"/>
        </w:rPr>
        <w:t>(</w:t>
      </w:r>
      <w:r w:rsidRPr="0076441F">
        <w:rPr>
          <w:sz w:val="28"/>
          <w:szCs w:val="28"/>
        </w:rPr>
        <w:t>л</w:t>
      </w:r>
      <w:r w:rsidRPr="0076441F">
        <w:rPr>
          <w:sz w:val="28"/>
          <w:szCs w:val="28"/>
        </w:rPr>
        <w:t>.д. 12-13);</w:t>
      </w:r>
    </w:p>
    <w:p w:rsidR="002C7045" w:rsidRPr="0076441F" w:rsidP="002C7045">
      <w:pPr>
        <w:ind w:firstLine="567"/>
        <w:jc w:val="both"/>
        <w:rPr>
          <w:sz w:val="28"/>
          <w:szCs w:val="28"/>
        </w:rPr>
      </w:pPr>
      <w:r w:rsidRPr="0076441F">
        <w:rPr>
          <w:sz w:val="28"/>
          <w:szCs w:val="28"/>
        </w:rPr>
        <w:t>- договор</w:t>
      </w:r>
      <w:r w:rsidRPr="0076441F" w:rsidR="00911CBA">
        <w:rPr>
          <w:sz w:val="28"/>
          <w:szCs w:val="28"/>
        </w:rPr>
        <w:t>а</w:t>
      </w:r>
      <w:r w:rsidRPr="0076441F">
        <w:rPr>
          <w:sz w:val="28"/>
          <w:szCs w:val="28"/>
        </w:rPr>
        <w:t xml:space="preserve"> хранения № </w:t>
      </w:r>
      <w:r w:rsidR="00675352">
        <w:rPr>
          <w:sz w:val="28"/>
          <w:szCs w:val="28"/>
        </w:rPr>
        <w:t>«номер»</w:t>
      </w:r>
      <w:r w:rsidRPr="0076441F">
        <w:rPr>
          <w:sz w:val="28"/>
          <w:szCs w:val="28"/>
        </w:rPr>
        <w:t xml:space="preserve"> от </w:t>
      </w:r>
      <w:r w:rsidR="00675352">
        <w:rPr>
          <w:sz w:val="28"/>
          <w:szCs w:val="28"/>
        </w:rPr>
        <w:t>«дата»</w:t>
      </w:r>
      <w:r w:rsidRPr="0076441F">
        <w:rPr>
          <w:sz w:val="28"/>
          <w:szCs w:val="28"/>
        </w:rPr>
        <w:t xml:space="preserve">, а также актом приёма-передачи имущества от </w:t>
      </w:r>
      <w:r w:rsidR="00675352">
        <w:rPr>
          <w:sz w:val="28"/>
          <w:szCs w:val="28"/>
        </w:rPr>
        <w:t>«дата»</w:t>
      </w:r>
      <w:r w:rsidRPr="0076441F">
        <w:rPr>
          <w:sz w:val="28"/>
          <w:szCs w:val="28"/>
        </w:rPr>
        <w:t>, согласно которого Севастопольская таможня передала ООО «</w:t>
      </w:r>
      <w:r w:rsidR="00675352">
        <w:rPr>
          <w:sz w:val="28"/>
          <w:szCs w:val="28"/>
        </w:rPr>
        <w:t>название</w:t>
      </w:r>
      <w:r w:rsidRPr="0076441F">
        <w:rPr>
          <w:sz w:val="28"/>
          <w:szCs w:val="28"/>
        </w:rPr>
        <w:t>» вышеуказанное транспортное средство с ключом от замка зажигания на ответственное хранение (</w:t>
      </w:r>
      <w:r w:rsidRPr="0076441F">
        <w:rPr>
          <w:sz w:val="28"/>
          <w:szCs w:val="28"/>
        </w:rPr>
        <w:t>л</w:t>
      </w:r>
      <w:r w:rsidRPr="0076441F">
        <w:rPr>
          <w:sz w:val="28"/>
          <w:szCs w:val="28"/>
        </w:rPr>
        <w:t>.д. 14-18</w:t>
      </w:r>
      <w:r w:rsidRPr="0076441F" w:rsidR="00E46AC3">
        <w:rPr>
          <w:sz w:val="28"/>
          <w:szCs w:val="28"/>
        </w:rPr>
        <w:t>, л.д.80</w:t>
      </w:r>
      <w:r w:rsidRPr="0076441F">
        <w:rPr>
          <w:sz w:val="28"/>
          <w:szCs w:val="28"/>
        </w:rPr>
        <w:t>);</w:t>
      </w:r>
    </w:p>
    <w:p w:rsidR="002C7045" w:rsidRPr="0076441F" w:rsidP="002C7045">
      <w:pPr>
        <w:ind w:firstLine="567"/>
        <w:jc w:val="both"/>
        <w:rPr>
          <w:sz w:val="28"/>
          <w:szCs w:val="28"/>
        </w:rPr>
      </w:pPr>
      <w:r w:rsidRPr="0076441F">
        <w:rPr>
          <w:sz w:val="28"/>
          <w:szCs w:val="28"/>
        </w:rPr>
        <w:t>- рапорт</w:t>
      </w:r>
      <w:r w:rsidRPr="0076441F" w:rsidR="00911CBA">
        <w:rPr>
          <w:sz w:val="28"/>
          <w:szCs w:val="28"/>
        </w:rPr>
        <w:t>а</w:t>
      </w:r>
      <w:r w:rsidRPr="0076441F">
        <w:rPr>
          <w:sz w:val="28"/>
          <w:szCs w:val="28"/>
        </w:rPr>
        <w:t xml:space="preserve"> </w:t>
      </w:r>
      <w:r w:rsidRPr="0076441F" w:rsidR="00F67C16">
        <w:rPr>
          <w:sz w:val="28"/>
          <w:szCs w:val="28"/>
        </w:rPr>
        <w:t xml:space="preserve"> </w:t>
      </w:r>
      <w:r w:rsidRPr="0076441F">
        <w:rPr>
          <w:sz w:val="28"/>
          <w:szCs w:val="28"/>
        </w:rPr>
        <w:t xml:space="preserve"> оперуполномоченного оперативно-розыскного отдела Севастопольской таможни </w:t>
      </w:r>
      <w:r w:rsidRPr="0076441F" w:rsidR="00F67C16">
        <w:rPr>
          <w:sz w:val="28"/>
          <w:szCs w:val="28"/>
        </w:rPr>
        <w:t xml:space="preserve">С.В.Мельникова от </w:t>
      </w:r>
      <w:r w:rsidR="00675352">
        <w:rPr>
          <w:sz w:val="28"/>
          <w:szCs w:val="28"/>
        </w:rPr>
        <w:t>«дата»</w:t>
      </w:r>
      <w:r w:rsidRPr="0076441F" w:rsidR="00F67C16">
        <w:rPr>
          <w:sz w:val="28"/>
          <w:szCs w:val="28"/>
        </w:rPr>
        <w:t xml:space="preserve"> (</w:t>
      </w:r>
      <w:r w:rsidRPr="0076441F" w:rsidR="00F67C16">
        <w:rPr>
          <w:sz w:val="28"/>
          <w:szCs w:val="28"/>
        </w:rPr>
        <w:t>л</w:t>
      </w:r>
      <w:r w:rsidRPr="0076441F" w:rsidR="00F67C16">
        <w:rPr>
          <w:sz w:val="28"/>
          <w:szCs w:val="28"/>
        </w:rPr>
        <w:t>.д. 19</w:t>
      </w:r>
      <w:r w:rsidRPr="0076441F">
        <w:rPr>
          <w:sz w:val="28"/>
          <w:szCs w:val="28"/>
        </w:rPr>
        <w:t>);</w:t>
      </w:r>
    </w:p>
    <w:p w:rsidR="002C7045" w:rsidRPr="0076441F" w:rsidP="002C7045">
      <w:pPr>
        <w:ind w:firstLine="567"/>
        <w:jc w:val="both"/>
        <w:rPr>
          <w:sz w:val="28"/>
          <w:szCs w:val="28"/>
        </w:rPr>
      </w:pPr>
      <w:r w:rsidRPr="0076441F">
        <w:rPr>
          <w:sz w:val="28"/>
          <w:szCs w:val="28"/>
        </w:rPr>
        <w:t>- пассажирской таможенной деклараци</w:t>
      </w:r>
      <w:r w:rsidRPr="0076441F" w:rsidR="00911CBA">
        <w:rPr>
          <w:sz w:val="28"/>
          <w:szCs w:val="28"/>
        </w:rPr>
        <w:t>и</w:t>
      </w:r>
      <w:r w:rsidRPr="0076441F">
        <w:rPr>
          <w:sz w:val="28"/>
          <w:szCs w:val="28"/>
        </w:rPr>
        <w:t xml:space="preserve"> от </w:t>
      </w:r>
      <w:r w:rsidR="00675352">
        <w:rPr>
          <w:sz w:val="28"/>
          <w:szCs w:val="28"/>
        </w:rPr>
        <w:t>«дата»</w:t>
      </w:r>
      <w:r w:rsidRPr="0076441F" w:rsidR="00675352">
        <w:rPr>
          <w:sz w:val="28"/>
          <w:szCs w:val="28"/>
        </w:rPr>
        <w:t xml:space="preserve"> </w:t>
      </w:r>
      <w:r w:rsidRPr="0076441F">
        <w:rPr>
          <w:sz w:val="28"/>
          <w:szCs w:val="28"/>
        </w:rPr>
        <w:t>(</w:t>
      </w:r>
      <w:r w:rsidRPr="0076441F">
        <w:rPr>
          <w:sz w:val="28"/>
          <w:szCs w:val="28"/>
        </w:rPr>
        <w:t>л</w:t>
      </w:r>
      <w:r w:rsidRPr="0076441F">
        <w:rPr>
          <w:sz w:val="28"/>
          <w:szCs w:val="28"/>
        </w:rPr>
        <w:t>.д. 2</w:t>
      </w:r>
      <w:r w:rsidRPr="0076441F" w:rsidR="00F67C16">
        <w:rPr>
          <w:sz w:val="28"/>
          <w:szCs w:val="28"/>
        </w:rPr>
        <w:t>0</w:t>
      </w:r>
      <w:r w:rsidRPr="0076441F">
        <w:rPr>
          <w:sz w:val="28"/>
          <w:szCs w:val="28"/>
        </w:rPr>
        <w:t>);</w:t>
      </w:r>
    </w:p>
    <w:p w:rsidR="00E46AC3" w:rsidRPr="0076441F" w:rsidP="002C7045">
      <w:pPr>
        <w:ind w:firstLine="567"/>
        <w:jc w:val="both"/>
        <w:rPr>
          <w:sz w:val="28"/>
          <w:szCs w:val="28"/>
        </w:rPr>
      </w:pPr>
      <w:r w:rsidRPr="0076441F">
        <w:rPr>
          <w:sz w:val="28"/>
          <w:szCs w:val="28"/>
        </w:rPr>
        <w:t xml:space="preserve">- </w:t>
      </w:r>
      <w:r w:rsidRPr="0076441F">
        <w:rPr>
          <w:sz w:val="28"/>
          <w:szCs w:val="28"/>
        </w:rPr>
        <w:t>копи</w:t>
      </w:r>
      <w:r w:rsidRPr="0076441F" w:rsidR="00911CBA">
        <w:rPr>
          <w:sz w:val="28"/>
          <w:szCs w:val="28"/>
        </w:rPr>
        <w:t>и</w:t>
      </w:r>
      <w:r w:rsidRPr="0076441F">
        <w:rPr>
          <w:sz w:val="28"/>
          <w:szCs w:val="28"/>
        </w:rPr>
        <w:t xml:space="preserve"> водительского удостоверения </w:t>
      </w:r>
      <w:r w:rsidR="00675352">
        <w:rPr>
          <w:sz w:val="28"/>
          <w:szCs w:val="28"/>
        </w:rPr>
        <w:t>«ФИО»</w:t>
      </w:r>
      <w:r w:rsidRPr="0076441F">
        <w:rPr>
          <w:sz w:val="28"/>
          <w:szCs w:val="28"/>
        </w:rPr>
        <w:t xml:space="preserve"> (</w:t>
      </w:r>
      <w:r w:rsidRPr="0076441F">
        <w:rPr>
          <w:sz w:val="28"/>
          <w:szCs w:val="28"/>
        </w:rPr>
        <w:t>л</w:t>
      </w:r>
      <w:r w:rsidRPr="0076441F">
        <w:rPr>
          <w:sz w:val="28"/>
          <w:szCs w:val="28"/>
        </w:rPr>
        <w:t xml:space="preserve">.д. 21); </w:t>
      </w:r>
    </w:p>
    <w:p w:rsidR="00E46AC3" w:rsidRPr="0076441F" w:rsidP="002C7045">
      <w:pPr>
        <w:ind w:firstLine="567"/>
        <w:jc w:val="both"/>
        <w:rPr>
          <w:sz w:val="28"/>
          <w:szCs w:val="28"/>
        </w:rPr>
      </w:pPr>
      <w:r w:rsidRPr="0076441F">
        <w:rPr>
          <w:sz w:val="28"/>
          <w:szCs w:val="28"/>
        </w:rPr>
        <w:t>-</w:t>
      </w:r>
      <w:r w:rsidRPr="0076441F">
        <w:rPr>
          <w:sz w:val="28"/>
          <w:szCs w:val="28"/>
        </w:rPr>
        <w:t xml:space="preserve"> протокола опроса в качестве лица, привлекаемого к ответственности, от </w:t>
      </w:r>
      <w:r w:rsidR="00675352">
        <w:rPr>
          <w:sz w:val="28"/>
          <w:szCs w:val="28"/>
        </w:rPr>
        <w:t>«дата»</w:t>
      </w:r>
      <w:r w:rsidRPr="0076441F">
        <w:rPr>
          <w:sz w:val="28"/>
          <w:szCs w:val="28"/>
        </w:rPr>
        <w:t xml:space="preserve"> гражданина Украины Литвино</w:t>
      </w:r>
      <w:r w:rsidR="00675352">
        <w:rPr>
          <w:sz w:val="28"/>
          <w:szCs w:val="28"/>
        </w:rPr>
        <w:t>ва Д.В.</w:t>
      </w:r>
      <w:r w:rsidRPr="0076441F" w:rsidR="00D665D0">
        <w:rPr>
          <w:sz w:val="28"/>
          <w:szCs w:val="28"/>
        </w:rPr>
        <w:t>, в котором  он дает пояснения аналогичн</w:t>
      </w:r>
      <w:r w:rsidRPr="0076441F" w:rsidR="002C5AE4">
        <w:rPr>
          <w:sz w:val="28"/>
          <w:szCs w:val="28"/>
        </w:rPr>
        <w:t>ы</w:t>
      </w:r>
      <w:r w:rsidRPr="0076441F" w:rsidR="00D665D0">
        <w:rPr>
          <w:sz w:val="28"/>
          <w:szCs w:val="28"/>
        </w:rPr>
        <w:t>е  его пояснения</w:t>
      </w:r>
      <w:r w:rsidRPr="0076441F" w:rsidR="002C5AE4">
        <w:rPr>
          <w:sz w:val="28"/>
          <w:szCs w:val="28"/>
        </w:rPr>
        <w:t xml:space="preserve">  </w:t>
      </w:r>
      <w:r w:rsidRPr="0076441F" w:rsidR="00D665D0">
        <w:rPr>
          <w:sz w:val="28"/>
          <w:szCs w:val="28"/>
        </w:rPr>
        <w:t>в судебном заседании и подтверждает обстоятельства,</w:t>
      </w:r>
      <w:r w:rsidRPr="0076441F" w:rsidR="002C5AE4">
        <w:rPr>
          <w:sz w:val="28"/>
          <w:szCs w:val="28"/>
        </w:rPr>
        <w:t xml:space="preserve"> </w:t>
      </w:r>
      <w:r w:rsidRPr="0076441F" w:rsidR="00D665D0">
        <w:rPr>
          <w:sz w:val="28"/>
          <w:szCs w:val="28"/>
        </w:rPr>
        <w:t>изложенные в прот</w:t>
      </w:r>
      <w:r w:rsidRPr="0076441F" w:rsidR="002C5AE4">
        <w:rPr>
          <w:sz w:val="28"/>
          <w:szCs w:val="28"/>
        </w:rPr>
        <w:t>о</w:t>
      </w:r>
      <w:r w:rsidRPr="0076441F" w:rsidR="00D665D0">
        <w:rPr>
          <w:sz w:val="28"/>
          <w:szCs w:val="28"/>
        </w:rPr>
        <w:t xml:space="preserve">коле об административном правонарушении </w:t>
      </w:r>
      <w:r w:rsidRPr="0076441F">
        <w:rPr>
          <w:sz w:val="28"/>
          <w:szCs w:val="28"/>
        </w:rPr>
        <w:t>(</w:t>
      </w:r>
      <w:r w:rsidRPr="0076441F">
        <w:rPr>
          <w:sz w:val="28"/>
          <w:szCs w:val="28"/>
        </w:rPr>
        <w:t>л</w:t>
      </w:r>
      <w:r w:rsidRPr="0076441F">
        <w:rPr>
          <w:sz w:val="28"/>
          <w:szCs w:val="28"/>
        </w:rPr>
        <w:t>.д.25-35)</w:t>
      </w:r>
      <w:r w:rsidRPr="0076441F" w:rsidR="00D665D0">
        <w:rPr>
          <w:sz w:val="28"/>
          <w:szCs w:val="28"/>
        </w:rPr>
        <w:t>;</w:t>
      </w:r>
    </w:p>
    <w:p w:rsidR="00E46AC3" w:rsidRPr="0076441F" w:rsidP="00E46AC3">
      <w:pPr>
        <w:ind w:firstLine="567"/>
        <w:jc w:val="both"/>
        <w:rPr>
          <w:sz w:val="28"/>
          <w:szCs w:val="28"/>
        </w:rPr>
      </w:pPr>
      <w:r w:rsidRPr="0076441F">
        <w:rPr>
          <w:sz w:val="28"/>
          <w:szCs w:val="28"/>
        </w:rPr>
        <w:t>-</w:t>
      </w:r>
      <w:r w:rsidRPr="0076441F">
        <w:rPr>
          <w:sz w:val="28"/>
          <w:szCs w:val="28"/>
        </w:rPr>
        <w:t xml:space="preserve">протокола опроса от </w:t>
      </w:r>
      <w:r w:rsidR="00675352">
        <w:rPr>
          <w:sz w:val="28"/>
          <w:szCs w:val="28"/>
        </w:rPr>
        <w:t>«дата»</w:t>
      </w:r>
      <w:r w:rsidRPr="0076441F">
        <w:rPr>
          <w:sz w:val="28"/>
          <w:szCs w:val="28"/>
        </w:rPr>
        <w:t xml:space="preserve"> гражданина Украины </w:t>
      </w:r>
      <w:r w:rsidR="00675352">
        <w:rPr>
          <w:sz w:val="28"/>
          <w:szCs w:val="28"/>
        </w:rPr>
        <w:t>«ФИО»</w:t>
      </w:r>
      <w:r w:rsidRPr="0076441F">
        <w:rPr>
          <w:sz w:val="28"/>
          <w:szCs w:val="28"/>
        </w:rPr>
        <w:t>, из которого следует</w:t>
      </w:r>
      <w:r w:rsidRPr="0076441F">
        <w:rPr>
          <w:sz w:val="28"/>
          <w:szCs w:val="28"/>
        </w:rPr>
        <w:t xml:space="preserve">, что </w:t>
      </w:r>
      <w:r w:rsidR="00675352">
        <w:rPr>
          <w:sz w:val="28"/>
          <w:szCs w:val="28"/>
        </w:rPr>
        <w:t>«дата»</w:t>
      </w:r>
      <w:r w:rsidRPr="0076441F">
        <w:rPr>
          <w:sz w:val="28"/>
          <w:szCs w:val="28"/>
        </w:rPr>
        <w:t xml:space="preserve"> он въехал на территорию Российской Федерации через пункт пропуска «Новошахтинск» на а/м марки «</w:t>
      </w:r>
      <w:r w:rsidR="00675352">
        <w:rPr>
          <w:sz w:val="28"/>
          <w:szCs w:val="28"/>
        </w:rPr>
        <w:t>марка</w:t>
      </w:r>
      <w:r w:rsidRPr="0076441F">
        <w:rPr>
          <w:sz w:val="28"/>
          <w:szCs w:val="28"/>
        </w:rPr>
        <w:t xml:space="preserve">», </w:t>
      </w:r>
      <w:r w:rsidR="00675352">
        <w:rPr>
          <w:sz w:val="28"/>
          <w:szCs w:val="28"/>
        </w:rPr>
        <w:t>«год»</w:t>
      </w:r>
      <w:r w:rsidRPr="0076441F">
        <w:rPr>
          <w:sz w:val="28"/>
          <w:szCs w:val="28"/>
        </w:rPr>
        <w:t xml:space="preserve"> года выпуска, государственные регистрационные номера Украины </w:t>
      </w:r>
      <w:r w:rsidR="00675352">
        <w:rPr>
          <w:sz w:val="28"/>
          <w:szCs w:val="28"/>
        </w:rPr>
        <w:t>«номер»</w:t>
      </w:r>
      <w:r w:rsidRPr="0076441F">
        <w:rPr>
          <w:sz w:val="28"/>
          <w:szCs w:val="28"/>
        </w:rPr>
        <w:t xml:space="preserve">, </w:t>
      </w:r>
      <w:r w:rsidRPr="0076441F">
        <w:rPr>
          <w:sz w:val="28"/>
          <w:szCs w:val="28"/>
          <w:lang w:val="en-US"/>
        </w:rPr>
        <w:t>V</w:t>
      </w:r>
      <w:r w:rsidRPr="0076441F">
        <w:rPr>
          <w:sz w:val="28"/>
          <w:szCs w:val="28"/>
        </w:rPr>
        <w:t xml:space="preserve">IN-номер </w:t>
      </w:r>
      <w:r w:rsidR="00675352">
        <w:rPr>
          <w:sz w:val="28"/>
          <w:szCs w:val="28"/>
        </w:rPr>
        <w:t>«номер»</w:t>
      </w:r>
      <w:r w:rsidRPr="0076441F">
        <w:rPr>
          <w:sz w:val="28"/>
          <w:szCs w:val="28"/>
        </w:rPr>
        <w:t xml:space="preserve">, белого цвета вместе со своим другом Литвиновым </w:t>
      </w:r>
      <w:r w:rsidR="00675352">
        <w:rPr>
          <w:sz w:val="28"/>
          <w:szCs w:val="28"/>
        </w:rPr>
        <w:t>Д.В.</w:t>
      </w:r>
      <w:r w:rsidRPr="0076441F">
        <w:rPr>
          <w:sz w:val="28"/>
          <w:szCs w:val="28"/>
        </w:rPr>
        <w:t>, который был за рулем и ввез указанный автомобиль на таможенную территорию Российской Федерации в</w:t>
      </w:r>
      <w:r w:rsidRPr="0076441F">
        <w:rPr>
          <w:sz w:val="28"/>
          <w:szCs w:val="28"/>
        </w:rPr>
        <w:t xml:space="preserve"> </w:t>
      </w:r>
      <w:r w:rsidRPr="0076441F">
        <w:rPr>
          <w:sz w:val="28"/>
          <w:szCs w:val="28"/>
        </w:rPr>
        <w:t>режиме</w:t>
      </w:r>
      <w:r w:rsidRPr="0076441F">
        <w:rPr>
          <w:sz w:val="28"/>
          <w:szCs w:val="28"/>
        </w:rPr>
        <w:t xml:space="preserve"> временного ввоза. После пересечения границы они направились в город Севастополь. На территорию Российской Федерации въехал в личных целях. </w:t>
      </w:r>
      <w:r w:rsidR="00675352">
        <w:rPr>
          <w:sz w:val="28"/>
          <w:szCs w:val="28"/>
        </w:rPr>
        <w:t>«Дата»</w:t>
      </w:r>
      <w:r w:rsidRPr="0076441F">
        <w:rPr>
          <w:sz w:val="28"/>
          <w:szCs w:val="28"/>
        </w:rPr>
        <w:t xml:space="preserve"> у него и его друзей возникла необходимость в покупке продуктов питания в магазине. Учитывая тот факт, что </w:t>
      </w:r>
      <w:r w:rsidR="00675352">
        <w:rPr>
          <w:sz w:val="28"/>
          <w:szCs w:val="28"/>
        </w:rPr>
        <w:t>«дата»</w:t>
      </w:r>
      <w:r w:rsidRPr="0076441F">
        <w:rPr>
          <w:sz w:val="28"/>
          <w:szCs w:val="28"/>
        </w:rPr>
        <w:t xml:space="preserve"> у их общих друзей, проживающих в </w:t>
      </w:r>
      <w:r w:rsidRPr="0076441F">
        <w:rPr>
          <w:sz w:val="28"/>
          <w:szCs w:val="28"/>
        </w:rPr>
        <w:t>г</w:t>
      </w:r>
      <w:r w:rsidRPr="0076441F">
        <w:rPr>
          <w:sz w:val="28"/>
          <w:szCs w:val="28"/>
        </w:rPr>
        <w:t>. Севастополе, был праздник, гражданин Литвинов Д.В. не мог управлять временно ввезенным им автомобилем марки «</w:t>
      </w:r>
      <w:r w:rsidR="00675352">
        <w:rPr>
          <w:sz w:val="28"/>
          <w:szCs w:val="28"/>
        </w:rPr>
        <w:t>марка</w:t>
      </w:r>
      <w:r w:rsidRPr="0076441F">
        <w:rPr>
          <w:sz w:val="28"/>
          <w:szCs w:val="28"/>
        </w:rPr>
        <w:t xml:space="preserve">», государственные регистрационные номера Украины </w:t>
      </w:r>
      <w:r w:rsidR="00675352">
        <w:rPr>
          <w:sz w:val="28"/>
          <w:szCs w:val="28"/>
        </w:rPr>
        <w:t>«номер»</w:t>
      </w:r>
      <w:r w:rsidRPr="0076441F">
        <w:rPr>
          <w:sz w:val="28"/>
          <w:szCs w:val="28"/>
        </w:rPr>
        <w:t xml:space="preserve"> по состоянию здоровья. В связи с этим Литвинов Д.В. передал </w:t>
      </w:r>
      <w:r w:rsidR="00675352">
        <w:rPr>
          <w:sz w:val="28"/>
          <w:szCs w:val="28"/>
        </w:rPr>
        <w:t>«ФИО»</w:t>
      </w:r>
      <w:r w:rsidRPr="0076441F">
        <w:rPr>
          <w:sz w:val="28"/>
          <w:szCs w:val="28"/>
        </w:rPr>
        <w:t xml:space="preserve"> в пользование ук</w:t>
      </w:r>
      <w:r w:rsidR="00675352">
        <w:rPr>
          <w:sz w:val="28"/>
          <w:szCs w:val="28"/>
        </w:rPr>
        <w:t>азанный автомобиль</w:t>
      </w:r>
      <w:r w:rsidRPr="0076441F">
        <w:rPr>
          <w:sz w:val="28"/>
          <w:szCs w:val="28"/>
        </w:rPr>
        <w:t xml:space="preserve">. Около </w:t>
      </w:r>
      <w:r w:rsidR="00675352">
        <w:rPr>
          <w:sz w:val="28"/>
          <w:szCs w:val="28"/>
        </w:rPr>
        <w:t>«время»</w:t>
      </w:r>
      <w:r w:rsidRPr="0076441F">
        <w:rPr>
          <w:sz w:val="28"/>
          <w:szCs w:val="28"/>
        </w:rPr>
        <w:t xml:space="preserve"> </w:t>
      </w:r>
      <w:r w:rsidR="00675352">
        <w:rPr>
          <w:sz w:val="28"/>
          <w:szCs w:val="28"/>
        </w:rPr>
        <w:t>«ФИО»</w:t>
      </w:r>
      <w:r w:rsidRPr="0076441F">
        <w:rPr>
          <w:sz w:val="28"/>
          <w:szCs w:val="28"/>
        </w:rPr>
        <w:t xml:space="preserve">  со своим другом </w:t>
      </w:r>
      <w:r w:rsidR="00675352">
        <w:rPr>
          <w:sz w:val="28"/>
          <w:szCs w:val="28"/>
        </w:rPr>
        <w:t>«ФИО»</w:t>
      </w:r>
      <w:r w:rsidRPr="0076441F">
        <w:rPr>
          <w:sz w:val="28"/>
          <w:szCs w:val="28"/>
        </w:rPr>
        <w:t xml:space="preserve"> выехали на</w:t>
      </w:r>
      <w:r w:rsidRPr="0076441F">
        <w:rPr>
          <w:sz w:val="28"/>
          <w:szCs w:val="28"/>
        </w:rPr>
        <w:t xml:space="preserve"> этом</w:t>
      </w:r>
      <w:r w:rsidRPr="0076441F">
        <w:rPr>
          <w:sz w:val="28"/>
          <w:szCs w:val="28"/>
        </w:rPr>
        <w:t xml:space="preserve"> автомобиле </w:t>
      </w:r>
      <w:r w:rsidRPr="0076441F">
        <w:rPr>
          <w:sz w:val="28"/>
          <w:szCs w:val="28"/>
        </w:rPr>
        <w:t xml:space="preserve"> </w:t>
      </w:r>
      <w:r w:rsidRPr="0076441F">
        <w:rPr>
          <w:sz w:val="28"/>
          <w:szCs w:val="28"/>
        </w:rPr>
        <w:t xml:space="preserve"> со двора дома по адресу:  </w:t>
      </w:r>
      <w:r w:rsidR="00675352">
        <w:rPr>
          <w:sz w:val="28"/>
          <w:szCs w:val="28"/>
        </w:rPr>
        <w:t>«адрес»</w:t>
      </w:r>
      <w:r w:rsidRPr="0076441F">
        <w:rPr>
          <w:sz w:val="28"/>
          <w:szCs w:val="28"/>
        </w:rPr>
        <w:t xml:space="preserve"> и поехали в магазин для покупки продуктов. Управлял указанным автомобилем </w:t>
      </w:r>
      <w:r w:rsidR="00675352">
        <w:rPr>
          <w:sz w:val="28"/>
          <w:szCs w:val="28"/>
        </w:rPr>
        <w:t>«ФИО»</w:t>
      </w:r>
      <w:r w:rsidRPr="0076441F">
        <w:rPr>
          <w:sz w:val="28"/>
          <w:szCs w:val="28"/>
        </w:rPr>
        <w:t xml:space="preserve"> Гражданин Литвинов Д.В. в это время остался дома. Однако, в этот же день, </w:t>
      </w:r>
      <w:r w:rsidR="00675352">
        <w:rPr>
          <w:sz w:val="28"/>
          <w:szCs w:val="28"/>
        </w:rPr>
        <w:t>«дата»</w:t>
      </w:r>
      <w:r w:rsidRPr="0076441F">
        <w:rPr>
          <w:sz w:val="28"/>
          <w:szCs w:val="28"/>
        </w:rPr>
        <w:t xml:space="preserve">, около </w:t>
      </w:r>
      <w:r w:rsidR="00675352">
        <w:rPr>
          <w:sz w:val="28"/>
          <w:szCs w:val="28"/>
        </w:rPr>
        <w:t>«время»</w:t>
      </w:r>
      <w:r w:rsidRPr="0076441F">
        <w:rPr>
          <w:sz w:val="28"/>
          <w:szCs w:val="28"/>
        </w:rPr>
        <w:t xml:space="preserve"> они были остановлены сотрудниками ГИБДД г. Севастополя в районе улицы Горпищенко. В момент остановки в вышеуказанном транспортном средстве гражданин Украины Литвинов Д.В. не находился. После остановки транспортного средства сотрудниками ГИБДД г. Севастополя </w:t>
      </w:r>
      <w:r w:rsidR="00675352">
        <w:rPr>
          <w:sz w:val="28"/>
          <w:szCs w:val="28"/>
        </w:rPr>
        <w:t>«ФИО»</w:t>
      </w:r>
      <w:r w:rsidRPr="0076441F">
        <w:rPr>
          <w:sz w:val="28"/>
          <w:szCs w:val="28"/>
        </w:rPr>
        <w:t xml:space="preserve"> созвонился с Литвиновым Д.В., который примерно через 15 минут подъехал к месту о</w:t>
      </w:r>
      <w:r w:rsidRPr="0076441F" w:rsidR="002C5AE4">
        <w:rPr>
          <w:sz w:val="28"/>
          <w:szCs w:val="28"/>
        </w:rPr>
        <w:t>становки автомобиля (л.д.36-42);</w:t>
      </w:r>
      <w:r w:rsidRPr="0076441F">
        <w:rPr>
          <w:sz w:val="28"/>
          <w:szCs w:val="28"/>
        </w:rPr>
        <w:t xml:space="preserve">   </w:t>
      </w:r>
    </w:p>
    <w:p w:rsidR="002C7045" w:rsidRPr="0076441F" w:rsidP="002C7045">
      <w:pPr>
        <w:ind w:firstLine="567"/>
        <w:jc w:val="both"/>
        <w:rPr>
          <w:sz w:val="28"/>
          <w:szCs w:val="28"/>
        </w:rPr>
      </w:pPr>
      <w:r w:rsidRPr="0076441F">
        <w:rPr>
          <w:sz w:val="28"/>
          <w:szCs w:val="28"/>
        </w:rPr>
        <w:t>-</w:t>
      </w:r>
      <w:r w:rsidRPr="0076441F" w:rsidR="00E46AC3">
        <w:rPr>
          <w:sz w:val="28"/>
          <w:szCs w:val="28"/>
        </w:rPr>
        <w:t xml:space="preserve">протокола опроса от </w:t>
      </w:r>
      <w:r w:rsidR="00675352">
        <w:rPr>
          <w:sz w:val="28"/>
          <w:szCs w:val="28"/>
        </w:rPr>
        <w:t>«дата»</w:t>
      </w:r>
      <w:r w:rsidRPr="0076441F" w:rsidR="00E46AC3">
        <w:rPr>
          <w:sz w:val="28"/>
          <w:szCs w:val="28"/>
        </w:rPr>
        <w:t xml:space="preserve"> гражданина Украины</w:t>
      </w:r>
      <w:r w:rsidRPr="0076441F">
        <w:rPr>
          <w:sz w:val="28"/>
          <w:szCs w:val="28"/>
        </w:rPr>
        <w:t xml:space="preserve"> </w:t>
      </w:r>
      <w:r w:rsidR="00675352">
        <w:rPr>
          <w:sz w:val="28"/>
          <w:szCs w:val="28"/>
        </w:rPr>
        <w:t>«ФИО»</w:t>
      </w:r>
      <w:r w:rsidRPr="0076441F">
        <w:rPr>
          <w:sz w:val="28"/>
          <w:szCs w:val="28"/>
        </w:rPr>
        <w:t xml:space="preserve">, из которого </w:t>
      </w:r>
      <w:r w:rsidRPr="0076441F" w:rsidR="00E46AC3">
        <w:rPr>
          <w:sz w:val="28"/>
          <w:szCs w:val="28"/>
        </w:rPr>
        <w:t xml:space="preserve">следует, что </w:t>
      </w:r>
      <w:r w:rsidR="00675352">
        <w:rPr>
          <w:sz w:val="28"/>
          <w:szCs w:val="28"/>
        </w:rPr>
        <w:t>«дата»</w:t>
      </w:r>
      <w:r w:rsidRPr="0076441F" w:rsidR="00E46AC3">
        <w:rPr>
          <w:sz w:val="28"/>
          <w:szCs w:val="28"/>
        </w:rPr>
        <w:t xml:space="preserve"> он въехал на территорию Российской Федерации через </w:t>
      </w:r>
      <w:r w:rsidRPr="0076441F" w:rsidR="00E46AC3">
        <w:rPr>
          <w:sz w:val="28"/>
          <w:szCs w:val="28"/>
        </w:rPr>
        <w:t>пункт пропуска «</w:t>
      </w:r>
      <w:r w:rsidRPr="0076441F" w:rsidR="00E46AC3">
        <w:rPr>
          <w:sz w:val="28"/>
          <w:szCs w:val="28"/>
        </w:rPr>
        <w:t>Изварино</w:t>
      </w:r>
      <w:r w:rsidRPr="0076441F" w:rsidR="00E46AC3">
        <w:rPr>
          <w:sz w:val="28"/>
          <w:szCs w:val="28"/>
        </w:rPr>
        <w:t xml:space="preserve">» на автобусе, следовавшим в город Севастополь. В городе Севастополе проживает вместе с гражданами Украины Литвиновым </w:t>
      </w:r>
      <w:r w:rsidR="00675352">
        <w:rPr>
          <w:sz w:val="28"/>
          <w:szCs w:val="28"/>
        </w:rPr>
        <w:t>Д.В.</w:t>
      </w:r>
      <w:r w:rsidRPr="0076441F" w:rsidR="00E46AC3">
        <w:rPr>
          <w:sz w:val="28"/>
          <w:szCs w:val="28"/>
        </w:rPr>
        <w:t xml:space="preserve"> и </w:t>
      </w:r>
      <w:r w:rsidR="00675352">
        <w:rPr>
          <w:sz w:val="28"/>
          <w:szCs w:val="28"/>
        </w:rPr>
        <w:t>«ФИО»</w:t>
      </w:r>
      <w:r w:rsidRPr="0076441F" w:rsidR="00E46AC3">
        <w:rPr>
          <w:sz w:val="28"/>
          <w:szCs w:val="28"/>
        </w:rPr>
        <w:t>. На территорию Российской Федерации въехал в личных целях</w:t>
      </w:r>
      <w:r w:rsidRPr="0076441F" w:rsidR="00E46AC3">
        <w:rPr>
          <w:sz w:val="28"/>
          <w:szCs w:val="28"/>
        </w:rPr>
        <w:t>.</w:t>
      </w:r>
      <w:r w:rsidRPr="0076441F" w:rsidR="00E46AC3">
        <w:rPr>
          <w:sz w:val="28"/>
          <w:szCs w:val="28"/>
        </w:rPr>
        <w:t xml:space="preserve"> </w:t>
      </w:r>
      <w:r w:rsidR="00675352">
        <w:rPr>
          <w:sz w:val="28"/>
          <w:szCs w:val="28"/>
        </w:rPr>
        <w:t>«</w:t>
      </w:r>
      <w:r w:rsidR="00675352">
        <w:rPr>
          <w:sz w:val="28"/>
          <w:szCs w:val="28"/>
        </w:rPr>
        <w:t>д</w:t>
      </w:r>
      <w:r w:rsidR="00675352">
        <w:rPr>
          <w:sz w:val="28"/>
          <w:szCs w:val="28"/>
        </w:rPr>
        <w:t xml:space="preserve">ата» </w:t>
      </w:r>
      <w:r w:rsidRPr="0076441F" w:rsidR="00E46AC3">
        <w:rPr>
          <w:sz w:val="28"/>
          <w:szCs w:val="28"/>
        </w:rPr>
        <w:t xml:space="preserve">около </w:t>
      </w:r>
      <w:r w:rsidR="00675352">
        <w:rPr>
          <w:sz w:val="28"/>
          <w:szCs w:val="28"/>
        </w:rPr>
        <w:t>«время»</w:t>
      </w:r>
      <w:r w:rsidRPr="0076441F" w:rsidR="00E46AC3">
        <w:rPr>
          <w:sz w:val="28"/>
          <w:szCs w:val="28"/>
        </w:rPr>
        <w:t xml:space="preserve"> </w:t>
      </w:r>
      <w:r w:rsidR="00675352">
        <w:rPr>
          <w:sz w:val="28"/>
          <w:szCs w:val="28"/>
        </w:rPr>
        <w:t>«ФИО»</w:t>
      </w:r>
      <w:r w:rsidRPr="0076441F" w:rsidR="00E46AC3">
        <w:rPr>
          <w:sz w:val="28"/>
          <w:szCs w:val="28"/>
        </w:rPr>
        <w:t xml:space="preserve"> со своим другом </w:t>
      </w:r>
      <w:r w:rsidR="00675352">
        <w:rPr>
          <w:sz w:val="28"/>
          <w:szCs w:val="28"/>
        </w:rPr>
        <w:t>«ФИО»</w:t>
      </w:r>
      <w:r w:rsidRPr="0076441F" w:rsidR="00E46AC3">
        <w:rPr>
          <w:sz w:val="28"/>
          <w:szCs w:val="28"/>
        </w:rPr>
        <w:t xml:space="preserve"> выехал на автомобиле марки «</w:t>
      </w:r>
      <w:r w:rsidR="00675352">
        <w:rPr>
          <w:sz w:val="28"/>
          <w:szCs w:val="28"/>
        </w:rPr>
        <w:t>марка</w:t>
      </w:r>
      <w:r w:rsidRPr="0076441F" w:rsidR="00E46AC3">
        <w:rPr>
          <w:sz w:val="28"/>
          <w:szCs w:val="28"/>
        </w:rPr>
        <w:t xml:space="preserve">», </w:t>
      </w:r>
      <w:r w:rsidR="00675352">
        <w:rPr>
          <w:sz w:val="28"/>
          <w:szCs w:val="28"/>
        </w:rPr>
        <w:t>«год»</w:t>
      </w:r>
      <w:r w:rsidRPr="0076441F" w:rsidR="00E46AC3">
        <w:rPr>
          <w:sz w:val="28"/>
          <w:szCs w:val="28"/>
        </w:rPr>
        <w:t xml:space="preserve"> года выпуска, государственные регистрационные номера Украины </w:t>
      </w:r>
      <w:r w:rsidR="00675352">
        <w:rPr>
          <w:sz w:val="28"/>
          <w:szCs w:val="28"/>
        </w:rPr>
        <w:t>«номер»</w:t>
      </w:r>
      <w:r w:rsidRPr="0076441F" w:rsidR="00E46AC3">
        <w:rPr>
          <w:sz w:val="28"/>
          <w:szCs w:val="28"/>
        </w:rPr>
        <w:t xml:space="preserve">, </w:t>
      </w:r>
      <w:r w:rsidRPr="0076441F" w:rsidR="00E46AC3">
        <w:rPr>
          <w:sz w:val="28"/>
          <w:szCs w:val="28"/>
          <w:lang w:val="en-US"/>
        </w:rPr>
        <w:t>V</w:t>
      </w:r>
      <w:r w:rsidRPr="0076441F" w:rsidR="00E46AC3">
        <w:rPr>
          <w:sz w:val="28"/>
          <w:szCs w:val="28"/>
        </w:rPr>
        <w:t xml:space="preserve">IN-номер </w:t>
      </w:r>
      <w:r w:rsidR="00675352">
        <w:rPr>
          <w:sz w:val="28"/>
          <w:szCs w:val="28"/>
        </w:rPr>
        <w:t>«номер»</w:t>
      </w:r>
      <w:r w:rsidRPr="0076441F" w:rsidR="00E46AC3">
        <w:rPr>
          <w:sz w:val="28"/>
          <w:szCs w:val="28"/>
        </w:rPr>
        <w:t xml:space="preserve">, белого цвета. За рулем находился </w:t>
      </w:r>
      <w:r w:rsidR="00675352">
        <w:rPr>
          <w:sz w:val="28"/>
          <w:szCs w:val="28"/>
        </w:rPr>
        <w:t>«ФИО»</w:t>
      </w:r>
      <w:r w:rsidRPr="0076441F" w:rsidR="00E46AC3">
        <w:rPr>
          <w:sz w:val="28"/>
          <w:szCs w:val="28"/>
        </w:rPr>
        <w:t xml:space="preserve">. </w:t>
      </w:r>
      <w:r w:rsidR="00675352">
        <w:rPr>
          <w:sz w:val="28"/>
          <w:szCs w:val="28"/>
        </w:rPr>
        <w:t>«ФИО»</w:t>
      </w:r>
      <w:r w:rsidRPr="0076441F" w:rsidR="00E46AC3">
        <w:rPr>
          <w:sz w:val="28"/>
          <w:szCs w:val="28"/>
        </w:rPr>
        <w:t xml:space="preserve"> известно, что указанная машина была ввезена на таможенную территорию Российской Федерации гражданином Украины Литвиновым </w:t>
      </w:r>
      <w:r w:rsidR="00675352">
        <w:rPr>
          <w:sz w:val="28"/>
          <w:szCs w:val="28"/>
        </w:rPr>
        <w:t>Д.В.</w:t>
      </w:r>
      <w:r w:rsidRPr="0076441F" w:rsidR="00E46AC3">
        <w:rPr>
          <w:sz w:val="28"/>
          <w:szCs w:val="28"/>
        </w:rPr>
        <w:t xml:space="preserve"> в режиме «временный ввоз»</w:t>
      </w:r>
      <w:r w:rsidRPr="0076441F" w:rsidR="00E46AC3">
        <w:rPr>
          <w:sz w:val="28"/>
          <w:szCs w:val="28"/>
        </w:rPr>
        <w:t>.</w:t>
      </w:r>
      <w:r w:rsidRPr="0076441F" w:rsidR="00E46AC3">
        <w:rPr>
          <w:sz w:val="28"/>
          <w:szCs w:val="28"/>
        </w:rPr>
        <w:t xml:space="preserve"> </w:t>
      </w:r>
      <w:r w:rsidR="00675352">
        <w:rPr>
          <w:sz w:val="28"/>
          <w:szCs w:val="28"/>
        </w:rPr>
        <w:t>«Дата»</w:t>
      </w:r>
      <w:r w:rsidRPr="0076441F" w:rsidR="00E46AC3">
        <w:rPr>
          <w:sz w:val="28"/>
          <w:szCs w:val="28"/>
        </w:rPr>
        <w:t xml:space="preserve"> возникла необходимость съездить в магазин для покупки продуктов. Однако, в связи с тем, что </w:t>
      </w:r>
      <w:r w:rsidR="00675352">
        <w:rPr>
          <w:sz w:val="28"/>
          <w:szCs w:val="28"/>
        </w:rPr>
        <w:t>«дата»</w:t>
      </w:r>
      <w:r w:rsidRPr="0076441F" w:rsidR="00E46AC3">
        <w:rPr>
          <w:sz w:val="28"/>
          <w:szCs w:val="28"/>
        </w:rPr>
        <w:t xml:space="preserve"> у их общих знакомых было день рождения, гражданин Литвинов Д.В. не мог управлять указанным автомобилем по состоянию здоровья. В связи с этим Литвинов Д.В. передал автомобиль </w:t>
      </w:r>
      <w:r w:rsidRPr="0076441F">
        <w:rPr>
          <w:sz w:val="28"/>
          <w:szCs w:val="28"/>
        </w:rPr>
        <w:t xml:space="preserve"> </w:t>
      </w:r>
      <w:r w:rsidRPr="0076441F" w:rsidR="00E46AC3">
        <w:rPr>
          <w:sz w:val="28"/>
          <w:szCs w:val="28"/>
        </w:rPr>
        <w:t xml:space="preserve"> с ключами, а также </w:t>
      </w:r>
      <w:r w:rsidRPr="0076441F">
        <w:rPr>
          <w:sz w:val="28"/>
          <w:szCs w:val="28"/>
        </w:rPr>
        <w:t xml:space="preserve"> документы на него</w:t>
      </w:r>
      <w:r w:rsidRPr="0076441F" w:rsidR="00E46AC3">
        <w:rPr>
          <w:sz w:val="28"/>
          <w:szCs w:val="28"/>
        </w:rPr>
        <w:t xml:space="preserve"> гражданину </w:t>
      </w:r>
      <w:r w:rsidR="00675352">
        <w:rPr>
          <w:sz w:val="28"/>
          <w:szCs w:val="28"/>
        </w:rPr>
        <w:t>«ФИО»</w:t>
      </w:r>
      <w:r w:rsidRPr="0076441F" w:rsidR="00E46AC3">
        <w:rPr>
          <w:sz w:val="28"/>
          <w:szCs w:val="28"/>
        </w:rPr>
        <w:t xml:space="preserve"> Около </w:t>
      </w:r>
      <w:r w:rsidR="00675352">
        <w:rPr>
          <w:sz w:val="28"/>
          <w:szCs w:val="28"/>
        </w:rPr>
        <w:t>«время»</w:t>
      </w:r>
      <w:r w:rsidRPr="0076441F" w:rsidR="00E46AC3">
        <w:rPr>
          <w:sz w:val="28"/>
          <w:szCs w:val="28"/>
        </w:rPr>
        <w:t xml:space="preserve"> </w:t>
      </w:r>
      <w:r w:rsidR="00675352">
        <w:rPr>
          <w:sz w:val="28"/>
          <w:szCs w:val="28"/>
        </w:rPr>
        <w:t>«дата»</w:t>
      </w:r>
      <w:r w:rsidRPr="0076441F" w:rsidR="00E46AC3">
        <w:rPr>
          <w:sz w:val="28"/>
          <w:szCs w:val="28"/>
        </w:rPr>
        <w:t xml:space="preserve"> </w:t>
      </w:r>
      <w:r w:rsidR="00675352">
        <w:rPr>
          <w:sz w:val="28"/>
          <w:szCs w:val="28"/>
        </w:rPr>
        <w:t>«ФИО»</w:t>
      </w:r>
      <w:r w:rsidRPr="0076441F" w:rsidR="00E46AC3">
        <w:rPr>
          <w:sz w:val="28"/>
          <w:szCs w:val="28"/>
        </w:rPr>
        <w:t xml:space="preserve"> вместе с </w:t>
      </w:r>
      <w:r w:rsidR="00675352">
        <w:rPr>
          <w:sz w:val="28"/>
          <w:szCs w:val="28"/>
        </w:rPr>
        <w:t>«ФИО»</w:t>
      </w:r>
      <w:r w:rsidRPr="0076441F" w:rsidR="00E46AC3">
        <w:rPr>
          <w:sz w:val="28"/>
          <w:szCs w:val="28"/>
        </w:rPr>
        <w:t xml:space="preserve">, который находился за рулем, выехали на указанном автомобиле со двора дома по адресу:  </w:t>
      </w:r>
      <w:r w:rsidR="00675352">
        <w:rPr>
          <w:sz w:val="28"/>
          <w:szCs w:val="28"/>
        </w:rPr>
        <w:t>«адрес».</w:t>
      </w:r>
      <w:r w:rsidRPr="0076441F" w:rsidR="00E46AC3">
        <w:rPr>
          <w:sz w:val="28"/>
          <w:szCs w:val="28"/>
        </w:rPr>
        <w:t xml:space="preserve"> Однако, около </w:t>
      </w:r>
      <w:r w:rsidR="00675352">
        <w:rPr>
          <w:sz w:val="28"/>
          <w:szCs w:val="28"/>
        </w:rPr>
        <w:t>«время»</w:t>
      </w:r>
      <w:r w:rsidRPr="0076441F" w:rsidR="00E46AC3">
        <w:rPr>
          <w:sz w:val="28"/>
          <w:szCs w:val="28"/>
        </w:rPr>
        <w:t xml:space="preserve"> </w:t>
      </w:r>
      <w:r w:rsidR="00675352">
        <w:rPr>
          <w:sz w:val="28"/>
          <w:szCs w:val="28"/>
        </w:rPr>
        <w:t>«дата»</w:t>
      </w:r>
      <w:r w:rsidRPr="0076441F" w:rsidR="00E46AC3">
        <w:rPr>
          <w:sz w:val="28"/>
          <w:szCs w:val="28"/>
        </w:rPr>
        <w:t xml:space="preserve"> они были остановлены сотрудниками ГИБДД г. Севастополя на улице Горпищенко. В момент остановки в вышеуказанном транспортном средстве гражданин Украины Литвинов Д.В. не находился (43-47)</w:t>
      </w:r>
      <w:r w:rsidRPr="0076441F" w:rsidR="00E46AC3">
        <w:rPr>
          <w:sz w:val="28"/>
          <w:szCs w:val="28"/>
        </w:rPr>
        <w:t xml:space="preserve"> </w:t>
      </w:r>
      <w:r w:rsidRPr="0076441F">
        <w:rPr>
          <w:sz w:val="28"/>
          <w:szCs w:val="28"/>
        </w:rPr>
        <w:t>;</w:t>
      </w:r>
    </w:p>
    <w:p w:rsidR="002C7045" w:rsidRPr="0076441F" w:rsidP="002C7045">
      <w:pPr>
        <w:ind w:firstLine="567"/>
        <w:jc w:val="both"/>
        <w:rPr>
          <w:sz w:val="28"/>
          <w:szCs w:val="28"/>
        </w:rPr>
      </w:pPr>
      <w:r w:rsidRPr="0076441F">
        <w:rPr>
          <w:sz w:val="28"/>
          <w:szCs w:val="28"/>
        </w:rPr>
        <w:t>- копи</w:t>
      </w:r>
      <w:r w:rsidRPr="0076441F" w:rsidR="00D665D0">
        <w:rPr>
          <w:sz w:val="28"/>
          <w:szCs w:val="28"/>
        </w:rPr>
        <w:t xml:space="preserve">и </w:t>
      </w:r>
      <w:r w:rsidRPr="0076441F">
        <w:rPr>
          <w:sz w:val="28"/>
          <w:szCs w:val="28"/>
        </w:rPr>
        <w:t xml:space="preserve">паспорта гражданина Украины </w:t>
      </w:r>
      <w:r w:rsidR="00675352">
        <w:rPr>
          <w:sz w:val="28"/>
          <w:szCs w:val="28"/>
        </w:rPr>
        <w:t>«ФИО»</w:t>
      </w:r>
      <w:r w:rsidRPr="0076441F">
        <w:rPr>
          <w:sz w:val="28"/>
          <w:szCs w:val="28"/>
        </w:rPr>
        <w:t xml:space="preserve"> (</w:t>
      </w:r>
      <w:r w:rsidRPr="0076441F">
        <w:rPr>
          <w:sz w:val="28"/>
          <w:szCs w:val="28"/>
        </w:rPr>
        <w:t>л</w:t>
      </w:r>
      <w:r w:rsidRPr="0076441F">
        <w:rPr>
          <w:sz w:val="28"/>
          <w:szCs w:val="28"/>
        </w:rPr>
        <w:t xml:space="preserve">.д. </w:t>
      </w:r>
      <w:r w:rsidRPr="0076441F" w:rsidR="00E46AC3">
        <w:rPr>
          <w:sz w:val="28"/>
          <w:szCs w:val="28"/>
        </w:rPr>
        <w:t>40</w:t>
      </w:r>
      <w:r w:rsidRPr="0076441F">
        <w:rPr>
          <w:sz w:val="28"/>
          <w:szCs w:val="28"/>
        </w:rPr>
        <w:t>);</w:t>
      </w:r>
    </w:p>
    <w:p w:rsidR="002C7045" w:rsidRPr="0076441F" w:rsidP="002C7045">
      <w:pPr>
        <w:ind w:firstLine="567"/>
        <w:jc w:val="both"/>
        <w:rPr>
          <w:sz w:val="28"/>
          <w:szCs w:val="28"/>
        </w:rPr>
      </w:pPr>
      <w:r w:rsidRPr="0076441F">
        <w:rPr>
          <w:sz w:val="28"/>
          <w:szCs w:val="28"/>
        </w:rPr>
        <w:t xml:space="preserve">- </w:t>
      </w:r>
      <w:r w:rsidRPr="0076441F" w:rsidR="00E46AC3">
        <w:rPr>
          <w:sz w:val="28"/>
          <w:szCs w:val="28"/>
        </w:rPr>
        <w:t>копи</w:t>
      </w:r>
      <w:r w:rsidRPr="0076441F" w:rsidR="00D665D0">
        <w:rPr>
          <w:sz w:val="28"/>
          <w:szCs w:val="28"/>
        </w:rPr>
        <w:t>и</w:t>
      </w:r>
      <w:r w:rsidRPr="0076441F" w:rsidR="00E46AC3">
        <w:rPr>
          <w:sz w:val="28"/>
          <w:szCs w:val="28"/>
        </w:rPr>
        <w:t xml:space="preserve"> паспорта гражданина Украины </w:t>
      </w:r>
      <w:r w:rsidR="00675352">
        <w:rPr>
          <w:sz w:val="28"/>
          <w:szCs w:val="28"/>
        </w:rPr>
        <w:t>«ФИО»</w:t>
      </w:r>
      <w:r w:rsidRPr="0076441F" w:rsidR="00E46AC3">
        <w:rPr>
          <w:sz w:val="28"/>
          <w:szCs w:val="28"/>
        </w:rPr>
        <w:t xml:space="preserve"> (</w:t>
      </w:r>
      <w:r w:rsidRPr="0076441F" w:rsidR="00E46AC3">
        <w:rPr>
          <w:sz w:val="28"/>
          <w:szCs w:val="28"/>
        </w:rPr>
        <w:t>л</w:t>
      </w:r>
      <w:r w:rsidRPr="0076441F" w:rsidR="00E46AC3">
        <w:rPr>
          <w:sz w:val="28"/>
          <w:szCs w:val="28"/>
        </w:rPr>
        <w:t xml:space="preserve">.д. 46); </w:t>
      </w:r>
      <w:r w:rsidRPr="0076441F" w:rsidR="001578D9">
        <w:rPr>
          <w:sz w:val="28"/>
          <w:szCs w:val="28"/>
        </w:rPr>
        <w:t xml:space="preserve"> </w:t>
      </w:r>
    </w:p>
    <w:p w:rsidR="002C7045" w:rsidRPr="0076441F" w:rsidP="002C5AE4">
      <w:pPr>
        <w:jc w:val="both"/>
        <w:rPr>
          <w:sz w:val="28"/>
          <w:szCs w:val="28"/>
        </w:rPr>
      </w:pPr>
      <w:r w:rsidRPr="0076441F">
        <w:rPr>
          <w:sz w:val="28"/>
          <w:szCs w:val="28"/>
        </w:rPr>
        <w:t xml:space="preserve">         - </w:t>
      </w:r>
      <w:r w:rsidRPr="0076441F">
        <w:rPr>
          <w:sz w:val="28"/>
          <w:szCs w:val="28"/>
        </w:rPr>
        <w:t>служебны</w:t>
      </w:r>
      <w:r w:rsidRPr="0076441F" w:rsidR="00D665D0">
        <w:rPr>
          <w:sz w:val="28"/>
          <w:szCs w:val="28"/>
        </w:rPr>
        <w:t>х</w:t>
      </w:r>
      <w:r w:rsidRPr="0076441F">
        <w:rPr>
          <w:sz w:val="28"/>
          <w:szCs w:val="28"/>
        </w:rPr>
        <w:t xml:space="preserve"> запис</w:t>
      </w:r>
      <w:r w:rsidRPr="0076441F" w:rsidR="00D665D0">
        <w:rPr>
          <w:sz w:val="28"/>
          <w:szCs w:val="28"/>
        </w:rPr>
        <w:t xml:space="preserve">ок </w:t>
      </w:r>
      <w:r w:rsidRPr="0076441F">
        <w:rPr>
          <w:sz w:val="28"/>
          <w:szCs w:val="28"/>
        </w:rPr>
        <w:t xml:space="preserve"> начальника отдела административных расследований и дознания </w:t>
      </w:r>
      <w:r w:rsidR="00675352">
        <w:rPr>
          <w:sz w:val="28"/>
          <w:szCs w:val="28"/>
        </w:rPr>
        <w:t>«ФИО»</w:t>
      </w:r>
      <w:r w:rsidRPr="0076441F">
        <w:rPr>
          <w:sz w:val="28"/>
          <w:szCs w:val="28"/>
        </w:rPr>
        <w:t xml:space="preserve"> от </w:t>
      </w:r>
      <w:r w:rsidR="00675352">
        <w:rPr>
          <w:sz w:val="28"/>
          <w:szCs w:val="28"/>
        </w:rPr>
        <w:t>«дата»</w:t>
      </w:r>
      <w:r w:rsidRPr="0076441F" w:rsidR="001578D9">
        <w:rPr>
          <w:sz w:val="28"/>
          <w:szCs w:val="28"/>
        </w:rPr>
        <w:t>,</w:t>
      </w:r>
      <w:r w:rsidR="00675352">
        <w:rPr>
          <w:sz w:val="28"/>
          <w:szCs w:val="28"/>
        </w:rPr>
        <w:t xml:space="preserve"> «дата»</w:t>
      </w:r>
      <w:r w:rsidRPr="0076441F">
        <w:rPr>
          <w:sz w:val="28"/>
          <w:szCs w:val="28"/>
        </w:rPr>
        <w:t xml:space="preserve"> (</w:t>
      </w:r>
      <w:r w:rsidRPr="0076441F">
        <w:rPr>
          <w:sz w:val="28"/>
          <w:szCs w:val="28"/>
        </w:rPr>
        <w:t>л</w:t>
      </w:r>
      <w:r w:rsidRPr="0076441F">
        <w:rPr>
          <w:sz w:val="28"/>
          <w:szCs w:val="28"/>
        </w:rPr>
        <w:t>.д</w:t>
      </w:r>
      <w:r w:rsidRPr="0076441F" w:rsidR="00D665D0">
        <w:rPr>
          <w:sz w:val="28"/>
          <w:szCs w:val="28"/>
        </w:rPr>
        <w:t xml:space="preserve"> </w:t>
      </w:r>
      <w:r w:rsidRPr="0076441F" w:rsidR="001578D9">
        <w:rPr>
          <w:sz w:val="28"/>
          <w:szCs w:val="28"/>
        </w:rPr>
        <w:t>48-51</w:t>
      </w:r>
      <w:r w:rsidRPr="0076441F">
        <w:rPr>
          <w:sz w:val="28"/>
          <w:szCs w:val="28"/>
        </w:rPr>
        <w:t>, 5</w:t>
      </w:r>
      <w:r w:rsidRPr="0076441F" w:rsidR="001578D9">
        <w:rPr>
          <w:sz w:val="28"/>
          <w:szCs w:val="28"/>
        </w:rPr>
        <w:t>2</w:t>
      </w:r>
      <w:r w:rsidRPr="0076441F">
        <w:rPr>
          <w:sz w:val="28"/>
          <w:szCs w:val="28"/>
        </w:rPr>
        <w:t>-5</w:t>
      </w:r>
      <w:r w:rsidRPr="0076441F" w:rsidR="001578D9">
        <w:rPr>
          <w:sz w:val="28"/>
          <w:szCs w:val="28"/>
        </w:rPr>
        <w:t>5</w:t>
      </w:r>
      <w:r w:rsidRPr="0076441F">
        <w:rPr>
          <w:sz w:val="28"/>
          <w:szCs w:val="28"/>
        </w:rPr>
        <w:t xml:space="preserve">); </w:t>
      </w:r>
    </w:p>
    <w:p w:rsidR="002C7045" w:rsidRPr="0076441F" w:rsidP="002C7045">
      <w:pPr>
        <w:ind w:firstLine="567"/>
        <w:jc w:val="both"/>
        <w:rPr>
          <w:sz w:val="28"/>
          <w:szCs w:val="28"/>
        </w:rPr>
      </w:pPr>
      <w:r w:rsidRPr="0076441F">
        <w:rPr>
          <w:sz w:val="28"/>
          <w:szCs w:val="28"/>
        </w:rPr>
        <w:t>- служебной записк</w:t>
      </w:r>
      <w:r w:rsidRPr="0076441F" w:rsidR="00D665D0">
        <w:rPr>
          <w:sz w:val="28"/>
          <w:szCs w:val="28"/>
        </w:rPr>
        <w:t>и</w:t>
      </w:r>
      <w:r w:rsidRPr="0076441F">
        <w:rPr>
          <w:sz w:val="28"/>
          <w:szCs w:val="28"/>
        </w:rPr>
        <w:t xml:space="preserve"> начальника отделения СГГС РФ 2 класса </w:t>
      </w:r>
      <w:r w:rsidR="00675352">
        <w:rPr>
          <w:sz w:val="28"/>
          <w:szCs w:val="28"/>
        </w:rPr>
        <w:t>«ФИО»</w:t>
      </w:r>
      <w:r w:rsidRPr="0076441F">
        <w:rPr>
          <w:sz w:val="28"/>
          <w:szCs w:val="28"/>
        </w:rPr>
        <w:t xml:space="preserve"> от </w:t>
      </w:r>
      <w:r w:rsidR="00675352">
        <w:rPr>
          <w:sz w:val="28"/>
          <w:szCs w:val="28"/>
        </w:rPr>
        <w:t>«дата»</w:t>
      </w:r>
      <w:r w:rsidRPr="0076441F">
        <w:rPr>
          <w:sz w:val="28"/>
          <w:szCs w:val="28"/>
        </w:rPr>
        <w:t xml:space="preserve"> (л.д. 5</w:t>
      </w:r>
      <w:r w:rsidRPr="0076441F" w:rsidR="001578D9">
        <w:rPr>
          <w:sz w:val="28"/>
          <w:szCs w:val="28"/>
        </w:rPr>
        <w:t>6</w:t>
      </w:r>
      <w:r w:rsidRPr="0076441F">
        <w:rPr>
          <w:sz w:val="28"/>
          <w:szCs w:val="28"/>
        </w:rPr>
        <w:t>-5</w:t>
      </w:r>
      <w:r w:rsidRPr="0076441F" w:rsidR="001578D9">
        <w:rPr>
          <w:sz w:val="28"/>
          <w:szCs w:val="28"/>
        </w:rPr>
        <w:t xml:space="preserve">7). </w:t>
      </w:r>
    </w:p>
    <w:p w:rsidR="002C7045" w:rsidRPr="0076441F" w:rsidP="002C7045">
      <w:pPr>
        <w:suppressAutoHyphens w:val="0"/>
        <w:autoSpaceDE w:val="0"/>
        <w:autoSpaceDN w:val="0"/>
        <w:adjustRightInd w:val="0"/>
        <w:ind w:firstLine="540"/>
        <w:jc w:val="both"/>
        <w:rPr>
          <w:sz w:val="28"/>
          <w:szCs w:val="28"/>
        </w:rPr>
      </w:pPr>
      <w:r w:rsidRPr="0076441F">
        <w:rPr>
          <w:sz w:val="28"/>
          <w:szCs w:val="28"/>
        </w:rPr>
        <w:t xml:space="preserve"> </w:t>
      </w:r>
      <w:r w:rsidRPr="0076441F">
        <w:rPr>
          <w:sz w:val="28"/>
          <w:szCs w:val="28"/>
        </w:rPr>
        <w:t xml:space="preserve">Обстоятельств, исключающих производство по делу, предусмотренных статьей 24.5 </w:t>
      </w:r>
      <w:r w:rsidRPr="0076441F">
        <w:rPr>
          <w:sz w:val="28"/>
          <w:szCs w:val="28"/>
        </w:rPr>
        <w:t>КоАП</w:t>
      </w:r>
      <w:r w:rsidRPr="0076441F">
        <w:rPr>
          <w:sz w:val="28"/>
          <w:szCs w:val="28"/>
        </w:rPr>
        <w:t xml:space="preserve"> РФ, не установлено.</w:t>
      </w:r>
    </w:p>
    <w:p w:rsidR="002C7045" w:rsidRPr="0076441F" w:rsidP="002C7045">
      <w:pPr>
        <w:suppressAutoHyphens w:val="0"/>
        <w:autoSpaceDE w:val="0"/>
        <w:autoSpaceDN w:val="0"/>
        <w:adjustRightInd w:val="0"/>
        <w:ind w:firstLine="540"/>
        <w:jc w:val="both"/>
        <w:rPr>
          <w:sz w:val="28"/>
          <w:szCs w:val="28"/>
        </w:rPr>
      </w:pPr>
      <w:r w:rsidRPr="0076441F">
        <w:rPr>
          <w:sz w:val="28"/>
          <w:szCs w:val="28"/>
        </w:rPr>
        <w:t>Согласно п</w:t>
      </w:r>
      <w:r w:rsidRPr="0076441F" w:rsidR="0024407C">
        <w:rPr>
          <w:sz w:val="28"/>
          <w:szCs w:val="28"/>
        </w:rPr>
        <w:t>ункту 1 части 1 статьи</w:t>
      </w:r>
      <w:r w:rsidRPr="0076441F">
        <w:rPr>
          <w:sz w:val="28"/>
          <w:szCs w:val="28"/>
        </w:rPr>
        <w:t xml:space="preserve"> 4.2 </w:t>
      </w:r>
      <w:r w:rsidRPr="0076441F" w:rsidR="0024407C">
        <w:rPr>
          <w:sz w:val="28"/>
          <w:szCs w:val="28"/>
        </w:rPr>
        <w:t xml:space="preserve">Кодекса Российской Федерации об административных правонарушениях </w:t>
      </w:r>
      <w:r w:rsidRPr="0076441F">
        <w:rPr>
          <w:sz w:val="28"/>
          <w:szCs w:val="28"/>
        </w:rPr>
        <w:t xml:space="preserve">обстоятельством, смягчающим административную ответственность </w:t>
      </w:r>
      <w:r w:rsidRPr="0076441F" w:rsidR="003949C6">
        <w:rPr>
          <w:sz w:val="28"/>
          <w:szCs w:val="28"/>
        </w:rPr>
        <w:t>Д.В.Литвинова,</w:t>
      </w:r>
      <w:r w:rsidRPr="0076441F">
        <w:rPr>
          <w:sz w:val="28"/>
          <w:szCs w:val="28"/>
        </w:rPr>
        <w:t xml:space="preserve"> судья признает  признание вины</w:t>
      </w:r>
      <w:r w:rsidRPr="0076441F" w:rsidR="00D665D0">
        <w:rPr>
          <w:sz w:val="28"/>
          <w:szCs w:val="28"/>
        </w:rPr>
        <w:t>, раскаяние лица, совершившего административное правонарушение</w:t>
      </w:r>
      <w:r w:rsidRPr="0076441F">
        <w:rPr>
          <w:sz w:val="28"/>
          <w:szCs w:val="28"/>
        </w:rPr>
        <w:t xml:space="preserve">. </w:t>
      </w:r>
    </w:p>
    <w:p w:rsidR="002C7045" w:rsidRPr="0076441F" w:rsidP="0024407C">
      <w:pPr>
        <w:jc w:val="both"/>
        <w:rPr>
          <w:sz w:val="28"/>
          <w:szCs w:val="28"/>
        </w:rPr>
      </w:pPr>
      <w:r w:rsidRPr="0076441F">
        <w:rPr>
          <w:sz w:val="28"/>
          <w:szCs w:val="28"/>
        </w:rPr>
        <w:t xml:space="preserve">         Обстоятельств</w:t>
      </w:r>
      <w:r w:rsidRPr="0076441F">
        <w:rPr>
          <w:sz w:val="28"/>
          <w:szCs w:val="28"/>
        </w:rPr>
        <w:t>, отягчающих его административную ответственность, судом не установлено.</w:t>
      </w:r>
    </w:p>
    <w:p w:rsidR="002C7045" w:rsidRPr="0076441F" w:rsidP="002C7045">
      <w:pPr>
        <w:ind w:firstLine="567"/>
        <w:jc w:val="both"/>
        <w:rPr>
          <w:sz w:val="28"/>
          <w:szCs w:val="28"/>
        </w:rPr>
      </w:pPr>
      <w:r w:rsidRPr="0076441F">
        <w:rPr>
          <w:sz w:val="28"/>
          <w:szCs w:val="28"/>
        </w:rPr>
        <w:t>При назначении административного наказания мировым судьёй учитывается характер и общественная опасность совершенного правонарушения, посягающего  на общественные отношения, регулирующие порядок таможенного контроля товаров и транспортных средств, перемещающих через таможенную границу Таможенного союза, личность правонарушителя, которая является граждан</w:t>
      </w:r>
      <w:r w:rsidRPr="0076441F" w:rsidR="00D665D0">
        <w:rPr>
          <w:sz w:val="28"/>
          <w:szCs w:val="28"/>
        </w:rPr>
        <w:t>ином</w:t>
      </w:r>
      <w:r w:rsidRPr="0076441F">
        <w:rPr>
          <w:sz w:val="28"/>
          <w:szCs w:val="28"/>
        </w:rPr>
        <w:t xml:space="preserve"> Украины, ранее не привлекал</w:t>
      </w:r>
      <w:r w:rsidRPr="0076441F" w:rsidR="00D665D0">
        <w:rPr>
          <w:sz w:val="28"/>
          <w:szCs w:val="28"/>
        </w:rPr>
        <w:t>ся</w:t>
      </w:r>
      <w:r w:rsidRPr="0076441F">
        <w:rPr>
          <w:sz w:val="28"/>
          <w:szCs w:val="28"/>
        </w:rPr>
        <w:t xml:space="preserve"> к административной ответственности за совершение однородного правонарушения, официально не трудоустроена, её имущественное положение, наличие обстоятельства, смягчающего административную ответственность, и отсутствие</w:t>
      </w:r>
      <w:r w:rsidRPr="0076441F">
        <w:rPr>
          <w:sz w:val="28"/>
          <w:szCs w:val="28"/>
        </w:rPr>
        <w:t xml:space="preserve"> обстоятельств, отягчающих ответственность за </w:t>
      </w:r>
      <w:r w:rsidRPr="0076441F">
        <w:rPr>
          <w:sz w:val="28"/>
          <w:szCs w:val="28"/>
        </w:rPr>
        <w:t>содеянное</w:t>
      </w:r>
      <w:r w:rsidRPr="0076441F">
        <w:rPr>
          <w:sz w:val="28"/>
          <w:szCs w:val="28"/>
        </w:rPr>
        <w:t xml:space="preserve">. </w:t>
      </w:r>
    </w:p>
    <w:p w:rsidR="002C7045" w:rsidRPr="0076441F" w:rsidP="002C7045">
      <w:pPr>
        <w:ind w:firstLine="567"/>
        <w:jc w:val="both"/>
        <w:rPr>
          <w:sz w:val="28"/>
          <w:szCs w:val="28"/>
        </w:rPr>
      </w:pPr>
      <w:r w:rsidRPr="0076441F">
        <w:rPr>
          <w:sz w:val="28"/>
          <w:szCs w:val="28"/>
        </w:rPr>
        <w:t xml:space="preserve">Учитывая </w:t>
      </w:r>
      <w:r w:rsidRPr="0076441F">
        <w:rPr>
          <w:sz w:val="28"/>
          <w:szCs w:val="28"/>
        </w:rPr>
        <w:t>вышеизложенное</w:t>
      </w:r>
      <w:r w:rsidRPr="0076441F">
        <w:rPr>
          <w:sz w:val="28"/>
          <w:szCs w:val="28"/>
        </w:rPr>
        <w:t xml:space="preserve">, в целях предупреждения совершения новых правонарушений, </w:t>
      </w:r>
      <w:r w:rsidRPr="0076441F">
        <w:rPr>
          <w:sz w:val="28"/>
          <w:szCs w:val="28"/>
          <w:lang w:eastAsia="ru-RU"/>
        </w:rPr>
        <w:t xml:space="preserve">как лицом, привлеченным к административной ответственности, так и другими лицами, а также пресечения незаконной </w:t>
      </w:r>
      <w:r w:rsidRPr="0076441F">
        <w:rPr>
          <w:sz w:val="28"/>
          <w:szCs w:val="28"/>
          <w:lang w:eastAsia="ru-RU"/>
        </w:rPr>
        <w:t xml:space="preserve">эксплуатации транспортного средства, мировой судья приходит к выводу о целесообразности назначения </w:t>
      </w:r>
      <w:r w:rsidRPr="0076441F" w:rsidR="003949C6">
        <w:rPr>
          <w:sz w:val="28"/>
          <w:szCs w:val="28"/>
          <w:lang w:eastAsia="ru-RU"/>
        </w:rPr>
        <w:t xml:space="preserve">Д.В.Литвинову </w:t>
      </w:r>
      <w:r w:rsidRPr="0076441F">
        <w:rPr>
          <w:sz w:val="28"/>
          <w:szCs w:val="28"/>
          <w:lang w:eastAsia="ru-RU"/>
        </w:rPr>
        <w:t>административного наказания в виде конфискации предмета административного правонарушения</w:t>
      </w:r>
      <w:r w:rsidRPr="0076441F" w:rsidR="00D665D0">
        <w:rPr>
          <w:sz w:val="28"/>
          <w:szCs w:val="28"/>
          <w:lang w:eastAsia="ru-RU"/>
        </w:rPr>
        <w:t>.</w:t>
      </w:r>
    </w:p>
    <w:p w:rsidR="002C7045" w:rsidRPr="0076441F" w:rsidP="002C7045">
      <w:pPr>
        <w:suppressAutoHyphens w:val="0"/>
        <w:autoSpaceDE w:val="0"/>
        <w:autoSpaceDN w:val="0"/>
        <w:adjustRightInd w:val="0"/>
        <w:ind w:firstLine="540"/>
        <w:jc w:val="both"/>
        <w:rPr>
          <w:sz w:val="28"/>
          <w:szCs w:val="28"/>
          <w:lang w:eastAsia="ru-RU"/>
        </w:rPr>
      </w:pPr>
      <w:r w:rsidRPr="0076441F">
        <w:rPr>
          <w:sz w:val="28"/>
          <w:szCs w:val="28"/>
          <w:lang w:eastAsia="ru-RU"/>
        </w:rPr>
        <w:t>Назначая  административное наказание в виде конфискации предмета административного правонарушения судом также учитывается тот факт, что  передача декларантом права управления без выполнения предусмотренных в п</w:t>
      </w:r>
      <w:r w:rsidRPr="0076441F" w:rsidR="0024407C">
        <w:rPr>
          <w:sz w:val="28"/>
          <w:szCs w:val="28"/>
          <w:lang w:eastAsia="ru-RU"/>
        </w:rPr>
        <w:t>ункте 2 статьи</w:t>
      </w:r>
      <w:r w:rsidRPr="0076441F">
        <w:rPr>
          <w:sz w:val="28"/>
          <w:szCs w:val="28"/>
          <w:lang w:eastAsia="ru-RU"/>
        </w:rPr>
        <w:t xml:space="preserve"> 11 вышеуказанного Соглашения условий, влечет за собой возникновение обязанности по уплате таможенных платежей, размер которых по материалам дела об административном правонарушении составляет – </w:t>
      </w:r>
      <w:r w:rsidRPr="0076441F" w:rsidR="001578D9">
        <w:rPr>
          <w:sz w:val="28"/>
          <w:szCs w:val="28"/>
        </w:rPr>
        <w:t xml:space="preserve">885609,49 </w:t>
      </w:r>
      <w:r w:rsidRPr="0076441F">
        <w:rPr>
          <w:sz w:val="28"/>
          <w:szCs w:val="28"/>
          <w:lang w:eastAsia="ru-RU"/>
        </w:rPr>
        <w:t xml:space="preserve">рублей, а также отсутствие материальной возможности у </w:t>
      </w:r>
      <w:r w:rsidRPr="0076441F" w:rsidR="003949C6">
        <w:rPr>
          <w:sz w:val="28"/>
          <w:szCs w:val="28"/>
          <w:lang w:eastAsia="ru-RU"/>
        </w:rPr>
        <w:t xml:space="preserve">Д.В.Литвинова </w:t>
      </w:r>
      <w:r w:rsidRPr="0076441F" w:rsidR="00D665D0">
        <w:rPr>
          <w:sz w:val="28"/>
          <w:szCs w:val="28"/>
          <w:lang w:eastAsia="ru-RU"/>
        </w:rPr>
        <w:t>оплатить</w:t>
      </w:r>
      <w:r w:rsidRPr="0076441F">
        <w:rPr>
          <w:sz w:val="28"/>
          <w:szCs w:val="28"/>
          <w:lang w:eastAsia="ru-RU"/>
        </w:rPr>
        <w:t xml:space="preserve"> данную сумму, а также то, что конфискация предмета административного правонарушения освобождает виновное лицо от обязанности по уплате таможенных платежей, в </w:t>
      </w:r>
      <w:r w:rsidRPr="0076441F">
        <w:rPr>
          <w:sz w:val="28"/>
          <w:szCs w:val="28"/>
          <w:lang w:eastAsia="ru-RU"/>
        </w:rPr>
        <w:t>связи</w:t>
      </w:r>
      <w:r w:rsidRPr="0076441F">
        <w:rPr>
          <w:sz w:val="28"/>
          <w:szCs w:val="28"/>
          <w:lang w:eastAsia="ru-RU"/>
        </w:rPr>
        <w:t xml:space="preserve"> с чем мировой судья считает целесообразным назначить </w:t>
      </w:r>
      <w:r w:rsidRPr="0076441F" w:rsidR="003949C6">
        <w:rPr>
          <w:sz w:val="28"/>
          <w:szCs w:val="28"/>
          <w:lang w:eastAsia="ru-RU"/>
        </w:rPr>
        <w:t xml:space="preserve"> </w:t>
      </w:r>
      <w:r w:rsidRPr="0076441F">
        <w:rPr>
          <w:sz w:val="28"/>
          <w:szCs w:val="28"/>
          <w:lang w:eastAsia="ru-RU"/>
        </w:rPr>
        <w:t xml:space="preserve"> данный вид наказания.</w:t>
      </w:r>
    </w:p>
    <w:p w:rsidR="002C7045" w:rsidRPr="0076441F" w:rsidP="002C7045">
      <w:pPr>
        <w:suppressAutoHyphens w:val="0"/>
        <w:autoSpaceDE w:val="0"/>
        <w:autoSpaceDN w:val="0"/>
        <w:adjustRightInd w:val="0"/>
        <w:ind w:firstLine="540"/>
        <w:jc w:val="both"/>
        <w:rPr>
          <w:sz w:val="28"/>
          <w:szCs w:val="28"/>
          <w:lang w:eastAsia="ru-RU"/>
        </w:rPr>
      </w:pPr>
      <w:r w:rsidRPr="0076441F">
        <w:rPr>
          <w:sz w:val="28"/>
          <w:szCs w:val="28"/>
        </w:rPr>
        <w:t>Руководствуясь частью 2</w:t>
      </w:r>
      <w:r w:rsidRPr="0076441F">
        <w:rPr>
          <w:sz w:val="28"/>
          <w:szCs w:val="28"/>
        </w:rPr>
        <w:t xml:space="preserve"> ст</w:t>
      </w:r>
      <w:r w:rsidRPr="0076441F">
        <w:rPr>
          <w:sz w:val="28"/>
          <w:szCs w:val="28"/>
        </w:rPr>
        <w:t xml:space="preserve">атьи </w:t>
      </w:r>
      <w:r w:rsidRPr="0076441F">
        <w:rPr>
          <w:sz w:val="28"/>
          <w:szCs w:val="28"/>
        </w:rPr>
        <w:t xml:space="preserve">16.24, </w:t>
      </w:r>
      <w:r w:rsidRPr="0076441F">
        <w:rPr>
          <w:sz w:val="28"/>
          <w:szCs w:val="28"/>
        </w:rPr>
        <w:t xml:space="preserve">статьями </w:t>
      </w:r>
      <w:r w:rsidRPr="0076441F">
        <w:rPr>
          <w:sz w:val="28"/>
          <w:szCs w:val="28"/>
        </w:rPr>
        <w:t xml:space="preserve">29.9-29.11, 30.1 </w:t>
      </w:r>
      <w:r w:rsidRPr="0076441F" w:rsidR="0024407C">
        <w:rPr>
          <w:sz w:val="28"/>
          <w:szCs w:val="28"/>
        </w:rPr>
        <w:t>Кодекса Российской Федерации об административных правонарушениях</w:t>
      </w:r>
      <w:r w:rsidRPr="0076441F">
        <w:rPr>
          <w:sz w:val="28"/>
          <w:szCs w:val="28"/>
        </w:rPr>
        <w:t>, мировой судья</w:t>
      </w:r>
    </w:p>
    <w:p w:rsidR="002C7045" w:rsidRPr="0076441F" w:rsidP="002C7045">
      <w:pPr>
        <w:autoSpaceDE w:val="0"/>
        <w:autoSpaceDN w:val="0"/>
        <w:adjustRightInd w:val="0"/>
        <w:ind w:left="180" w:hanging="180"/>
        <w:jc w:val="both"/>
        <w:rPr>
          <w:sz w:val="28"/>
          <w:szCs w:val="28"/>
        </w:rPr>
      </w:pPr>
    </w:p>
    <w:p w:rsidR="002C7045" w:rsidRPr="0076441F" w:rsidP="002C7045">
      <w:pPr>
        <w:autoSpaceDE w:val="0"/>
        <w:autoSpaceDN w:val="0"/>
        <w:adjustRightInd w:val="0"/>
        <w:ind w:left="180" w:hanging="180"/>
        <w:jc w:val="center"/>
        <w:rPr>
          <w:b/>
          <w:bCs/>
          <w:sz w:val="28"/>
          <w:szCs w:val="28"/>
        </w:rPr>
      </w:pPr>
      <w:r w:rsidRPr="0076441F">
        <w:rPr>
          <w:b/>
          <w:bCs/>
          <w:sz w:val="28"/>
          <w:szCs w:val="28"/>
        </w:rPr>
        <w:t>ПОСТАНОВИЛ:</w:t>
      </w:r>
    </w:p>
    <w:p w:rsidR="002C7045" w:rsidRPr="0076441F" w:rsidP="002C7045">
      <w:pPr>
        <w:suppressAutoHyphens w:val="0"/>
        <w:autoSpaceDE w:val="0"/>
        <w:autoSpaceDN w:val="0"/>
        <w:adjustRightInd w:val="0"/>
        <w:rPr>
          <w:b/>
          <w:bCs/>
          <w:sz w:val="28"/>
          <w:szCs w:val="28"/>
        </w:rPr>
      </w:pPr>
    </w:p>
    <w:p w:rsidR="002C7045" w:rsidRPr="0076441F" w:rsidP="002C7045">
      <w:pPr>
        <w:suppressAutoHyphens w:val="0"/>
        <w:autoSpaceDE w:val="0"/>
        <w:autoSpaceDN w:val="0"/>
        <w:adjustRightInd w:val="0"/>
        <w:ind w:firstLine="540"/>
        <w:jc w:val="both"/>
        <w:rPr>
          <w:sz w:val="28"/>
          <w:szCs w:val="28"/>
        </w:rPr>
      </w:pPr>
      <w:r w:rsidRPr="0076441F">
        <w:rPr>
          <w:sz w:val="28"/>
          <w:szCs w:val="28"/>
        </w:rPr>
        <w:t xml:space="preserve">Литвинова </w:t>
      </w:r>
      <w:r w:rsidR="00675352">
        <w:rPr>
          <w:sz w:val="28"/>
          <w:szCs w:val="28"/>
        </w:rPr>
        <w:t>Д.В.</w:t>
      </w:r>
      <w:r w:rsidRPr="0076441F">
        <w:rPr>
          <w:sz w:val="28"/>
          <w:szCs w:val="28"/>
        </w:rPr>
        <w:t xml:space="preserve"> виновн</w:t>
      </w:r>
      <w:r w:rsidRPr="0076441F">
        <w:rPr>
          <w:sz w:val="28"/>
          <w:szCs w:val="28"/>
        </w:rPr>
        <w:t>ым</w:t>
      </w:r>
      <w:r w:rsidRPr="0076441F">
        <w:rPr>
          <w:sz w:val="28"/>
          <w:szCs w:val="28"/>
        </w:rPr>
        <w:t xml:space="preserve"> в совершении административного пра</w:t>
      </w:r>
      <w:r w:rsidRPr="0076441F" w:rsidR="0024407C">
        <w:rPr>
          <w:sz w:val="28"/>
          <w:szCs w:val="28"/>
        </w:rPr>
        <w:t xml:space="preserve">вонарушения, предусмотренного частью </w:t>
      </w:r>
      <w:r w:rsidRPr="0076441F">
        <w:rPr>
          <w:sz w:val="28"/>
          <w:szCs w:val="28"/>
        </w:rPr>
        <w:t xml:space="preserve"> </w:t>
      </w:r>
      <w:r w:rsidRPr="0076441F">
        <w:rPr>
          <w:sz w:val="28"/>
          <w:szCs w:val="28"/>
        </w:rPr>
        <w:t>2</w:t>
      </w:r>
      <w:r w:rsidRPr="0076441F">
        <w:rPr>
          <w:sz w:val="28"/>
          <w:szCs w:val="28"/>
        </w:rPr>
        <w:t> </w:t>
      </w:r>
      <w:r>
        <w:fldChar w:fldCharType="begin"/>
      </w:r>
      <w:r>
        <w:instrText xml:space="preserve"> HYPERLINK "https://rospravosudie.com/law/%D0%A1%D1%82%D0%B0%D1%82%D1%8C%D1%8F_16.18_%D0%9A%D0%BE%D0%90%D0%9F_%D0%A0%D0%A4" </w:instrText>
      </w:r>
      <w:r>
        <w:fldChar w:fldCharType="separate"/>
      </w:r>
      <w:r w:rsidRPr="0076441F" w:rsidR="0024407C">
        <w:rPr>
          <w:sz w:val="28"/>
          <w:szCs w:val="28"/>
        </w:rPr>
        <w:t>статьи</w:t>
      </w:r>
      <w:r w:rsidRPr="0076441F">
        <w:rPr>
          <w:sz w:val="28"/>
          <w:szCs w:val="28"/>
        </w:rPr>
        <w:t xml:space="preserve"> 16.24 </w:t>
      </w:r>
      <w:r w:rsidRPr="0076441F" w:rsidR="0024407C">
        <w:rPr>
          <w:sz w:val="28"/>
          <w:szCs w:val="28"/>
        </w:rPr>
        <w:t xml:space="preserve">Кодекса Российской Федерации об административных правонарушениях </w:t>
      </w:r>
      <w:r>
        <w:fldChar w:fldCharType="end"/>
      </w:r>
      <w:r w:rsidRPr="0076441F">
        <w:rPr>
          <w:sz w:val="28"/>
          <w:szCs w:val="28"/>
        </w:rPr>
        <w:t>,  и назначить е</w:t>
      </w:r>
      <w:r w:rsidRPr="0076441F">
        <w:rPr>
          <w:sz w:val="28"/>
          <w:szCs w:val="28"/>
        </w:rPr>
        <w:t>му</w:t>
      </w:r>
      <w:r w:rsidRPr="0076441F" w:rsidR="00D665D0">
        <w:rPr>
          <w:sz w:val="28"/>
          <w:szCs w:val="28"/>
        </w:rPr>
        <w:t xml:space="preserve"> </w:t>
      </w:r>
      <w:r w:rsidRPr="0076441F">
        <w:rPr>
          <w:sz w:val="28"/>
          <w:szCs w:val="28"/>
        </w:rPr>
        <w:t xml:space="preserve">административное наказание в виде конфискации предмета административного правонарушения – транспортного средства - </w:t>
      </w:r>
      <w:r w:rsidRPr="0076441F" w:rsidR="001578D9">
        <w:rPr>
          <w:sz w:val="28"/>
          <w:szCs w:val="28"/>
        </w:rPr>
        <w:t xml:space="preserve">автомобилем государственный номер Украины </w:t>
      </w:r>
      <w:r w:rsidR="00675352">
        <w:rPr>
          <w:sz w:val="28"/>
          <w:szCs w:val="28"/>
        </w:rPr>
        <w:t>«номер»</w:t>
      </w:r>
      <w:r w:rsidRPr="0076441F" w:rsidR="001578D9">
        <w:rPr>
          <w:sz w:val="28"/>
          <w:szCs w:val="28"/>
        </w:rPr>
        <w:t>, марка «</w:t>
      </w:r>
      <w:r w:rsidR="00675352">
        <w:rPr>
          <w:sz w:val="28"/>
          <w:szCs w:val="28"/>
        </w:rPr>
        <w:t>марка</w:t>
      </w:r>
      <w:r w:rsidRPr="0076441F" w:rsidR="001578D9">
        <w:rPr>
          <w:sz w:val="28"/>
          <w:szCs w:val="28"/>
        </w:rPr>
        <w:t xml:space="preserve">», модель </w:t>
      </w:r>
      <w:r w:rsidR="00675352">
        <w:rPr>
          <w:sz w:val="28"/>
          <w:szCs w:val="28"/>
        </w:rPr>
        <w:t>«номер»</w:t>
      </w:r>
      <w:r w:rsidRPr="0076441F" w:rsidR="001578D9">
        <w:rPr>
          <w:sz w:val="28"/>
          <w:szCs w:val="28"/>
        </w:rPr>
        <w:t xml:space="preserve">, тип легковой (седан), номер кузова (идентификационный номер) </w:t>
      </w:r>
      <w:r w:rsidR="00675352">
        <w:rPr>
          <w:sz w:val="28"/>
          <w:szCs w:val="28"/>
        </w:rPr>
        <w:t>«номер»</w:t>
      </w:r>
      <w:r w:rsidRPr="0076441F" w:rsidR="001578D9">
        <w:rPr>
          <w:sz w:val="28"/>
          <w:szCs w:val="28"/>
        </w:rPr>
        <w:t xml:space="preserve">, </w:t>
      </w:r>
      <w:r w:rsidR="00675352">
        <w:rPr>
          <w:sz w:val="28"/>
          <w:szCs w:val="28"/>
        </w:rPr>
        <w:t>«год»</w:t>
      </w:r>
      <w:r w:rsidRPr="0076441F" w:rsidR="001578D9">
        <w:rPr>
          <w:sz w:val="28"/>
          <w:szCs w:val="28"/>
        </w:rPr>
        <w:t xml:space="preserve"> года выпуска, белого цвета</w:t>
      </w:r>
      <w:r w:rsidRPr="0076441F">
        <w:rPr>
          <w:sz w:val="28"/>
          <w:szCs w:val="28"/>
        </w:rPr>
        <w:t xml:space="preserve">, </w:t>
      </w:r>
      <w:r w:rsidRPr="0076441F" w:rsidR="001578D9">
        <w:rPr>
          <w:sz w:val="28"/>
          <w:szCs w:val="28"/>
        </w:rPr>
        <w:t>ключ от замка зажигания от вышеуказанного</w:t>
      </w:r>
      <w:r w:rsidRPr="0076441F" w:rsidR="001578D9">
        <w:rPr>
          <w:sz w:val="28"/>
          <w:szCs w:val="28"/>
        </w:rPr>
        <w:t xml:space="preserve"> автомобиля   </w:t>
      </w:r>
      <w:r w:rsidRPr="0076441F">
        <w:rPr>
          <w:sz w:val="28"/>
          <w:szCs w:val="28"/>
        </w:rPr>
        <w:t>находящегося на ответственном хранении в ООО «</w:t>
      </w:r>
      <w:r w:rsidR="00675352">
        <w:rPr>
          <w:sz w:val="28"/>
          <w:szCs w:val="28"/>
        </w:rPr>
        <w:t>название</w:t>
      </w:r>
      <w:r w:rsidRPr="0076441F">
        <w:rPr>
          <w:sz w:val="28"/>
          <w:szCs w:val="28"/>
        </w:rPr>
        <w:t xml:space="preserve">» по адресу: </w:t>
      </w:r>
      <w:r w:rsidR="00675352">
        <w:rPr>
          <w:sz w:val="28"/>
          <w:szCs w:val="28"/>
        </w:rPr>
        <w:t>«адрес»</w:t>
      </w:r>
      <w:r w:rsidRPr="0076441F">
        <w:rPr>
          <w:sz w:val="28"/>
          <w:szCs w:val="28"/>
        </w:rPr>
        <w:t>.</w:t>
      </w:r>
    </w:p>
    <w:p w:rsidR="002C7045" w:rsidRPr="0076441F" w:rsidP="002C7045">
      <w:pPr>
        <w:suppressAutoHyphens w:val="0"/>
        <w:autoSpaceDE w:val="0"/>
        <w:autoSpaceDN w:val="0"/>
        <w:adjustRightInd w:val="0"/>
        <w:ind w:firstLine="540"/>
        <w:jc w:val="both"/>
        <w:rPr>
          <w:sz w:val="28"/>
          <w:szCs w:val="28"/>
        </w:rPr>
      </w:pPr>
      <w:r w:rsidRPr="0076441F">
        <w:rPr>
          <w:sz w:val="28"/>
          <w:szCs w:val="28"/>
        </w:rPr>
        <w:t xml:space="preserve">Изъятые в качестве вещественных доказательств документы – оригинал </w:t>
      </w:r>
      <w:r w:rsidRPr="0076441F" w:rsidR="001578D9">
        <w:rPr>
          <w:sz w:val="28"/>
          <w:szCs w:val="28"/>
        </w:rPr>
        <w:t>свидетельств</w:t>
      </w:r>
      <w:r w:rsidRPr="0076441F" w:rsidR="00D665D0">
        <w:rPr>
          <w:sz w:val="28"/>
          <w:szCs w:val="28"/>
        </w:rPr>
        <w:t xml:space="preserve">а </w:t>
      </w:r>
      <w:r w:rsidRPr="0076441F" w:rsidR="001578D9">
        <w:rPr>
          <w:sz w:val="28"/>
          <w:szCs w:val="28"/>
        </w:rPr>
        <w:t xml:space="preserve"> о регистрации транспортного средства на иностранном языке серии </w:t>
      </w:r>
      <w:r w:rsidR="00201E52">
        <w:rPr>
          <w:sz w:val="28"/>
          <w:szCs w:val="28"/>
        </w:rPr>
        <w:t>«серия»</w:t>
      </w:r>
      <w:r w:rsidRPr="0076441F" w:rsidR="001578D9">
        <w:rPr>
          <w:sz w:val="28"/>
          <w:szCs w:val="28"/>
        </w:rPr>
        <w:t xml:space="preserve"> № </w:t>
      </w:r>
      <w:r w:rsidR="00201E52">
        <w:rPr>
          <w:sz w:val="28"/>
          <w:szCs w:val="28"/>
        </w:rPr>
        <w:t>«номер»</w:t>
      </w:r>
      <w:r w:rsidRPr="0076441F" w:rsidR="001578D9">
        <w:rPr>
          <w:sz w:val="28"/>
          <w:szCs w:val="28"/>
        </w:rPr>
        <w:t>; пассажирск</w:t>
      </w:r>
      <w:r w:rsidRPr="0076441F" w:rsidR="0024407C">
        <w:rPr>
          <w:sz w:val="28"/>
          <w:szCs w:val="28"/>
        </w:rPr>
        <w:t>ую</w:t>
      </w:r>
      <w:r w:rsidRPr="0076441F" w:rsidR="001578D9">
        <w:rPr>
          <w:sz w:val="28"/>
          <w:szCs w:val="28"/>
        </w:rPr>
        <w:t xml:space="preserve"> таможенн</w:t>
      </w:r>
      <w:r w:rsidRPr="0076441F" w:rsidR="00907021">
        <w:rPr>
          <w:sz w:val="28"/>
          <w:szCs w:val="28"/>
        </w:rPr>
        <w:t>ую</w:t>
      </w:r>
      <w:r w:rsidRPr="0076441F" w:rsidR="001578D9">
        <w:rPr>
          <w:sz w:val="28"/>
          <w:szCs w:val="28"/>
        </w:rPr>
        <w:t xml:space="preserve"> деклараци</w:t>
      </w:r>
      <w:r w:rsidRPr="0076441F" w:rsidR="00907021">
        <w:rPr>
          <w:sz w:val="28"/>
          <w:szCs w:val="28"/>
        </w:rPr>
        <w:t>ю</w:t>
      </w:r>
      <w:r w:rsidRPr="0076441F" w:rsidR="001578D9">
        <w:rPr>
          <w:sz w:val="28"/>
          <w:szCs w:val="28"/>
        </w:rPr>
        <w:t xml:space="preserve"> </w:t>
      </w:r>
      <w:r w:rsidRPr="0076441F" w:rsidR="001578D9">
        <w:rPr>
          <w:sz w:val="28"/>
          <w:szCs w:val="28"/>
          <w:lang w:eastAsia="ru-RU"/>
        </w:rPr>
        <w:t>№</w:t>
      </w:r>
      <w:r w:rsidR="00201E52">
        <w:rPr>
          <w:sz w:val="28"/>
          <w:szCs w:val="28"/>
        </w:rPr>
        <w:t xml:space="preserve"> «номер»</w:t>
      </w:r>
      <w:r w:rsidRPr="0076441F" w:rsidR="001578D9">
        <w:rPr>
          <w:sz w:val="28"/>
          <w:szCs w:val="28"/>
        </w:rPr>
        <w:t xml:space="preserve"> от </w:t>
      </w:r>
      <w:r w:rsidR="00201E52">
        <w:rPr>
          <w:sz w:val="28"/>
          <w:szCs w:val="28"/>
        </w:rPr>
        <w:t>«дата»</w:t>
      </w:r>
      <w:r w:rsidRPr="0076441F" w:rsidR="001578D9">
        <w:rPr>
          <w:sz w:val="28"/>
          <w:szCs w:val="28"/>
        </w:rPr>
        <w:t xml:space="preserve"> </w:t>
      </w:r>
      <w:r w:rsidRPr="0076441F">
        <w:rPr>
          <w:sz w:val="28"/>
          <w:szCs w:val="28"/>
        </w:rPr>
        <w:t>находящиеся в материалах дела об административном правонарушении, - хранить при деле.</w:t>
      </w:r>
    </w:p>
    <w:p w:rsidR="002C7045" w:rsidRPr="0076441F" w:rsidP="002C7045">
      <w:pPr>
        <w:suppressAutoHyphens w:val="0"/>
        <w:autoSpaceDE w:val="0"/>
        <w:autoSpaceDN w:val="0"/>
        <w:adjustRightInd w:val="0"/>
        <w:ind w:firstLine="540"/>
        <w:jc w:val="both"/>
        <w:rPr>
          <w:sz w:val="28"/>
          <w:szCs w:val="28"/>
        </w:rPr>
      </w:pPr>
      <w:r w:rsidRPr="0076441F">
        <w:rPr>
          <w:sz w:val="28"/>
          <w:szCs w:val="28"/>
        </w:rPr>
        <w:t xml:space="preserve">Настоящее постановление может быть обжаловано в Нахимовский районный суд города Севастополя в течение 10 суток со дня вручения или получения копии постановления, путём подачи жалобы через </w:t>
      </w:r>
      <w:r w:rsidRPr="0076441F" w:rsidR="00D665D0">
        <w:rPr>
          <w:sz w:val="28"/>
          <w:szCs w:val="28"/>
        </w:rPr>
        <w:t xml:space="preserve">мирового судью </w:t>
      </w:r>
      <w:r w:rsidRPr="0076441F">
        <w:rPr>
          <w:sz w:val="28"/>
          <w:szCs w:val="28"/>
        </w:rPr>
        <w:t>судебн</w:t>
      </w:r>
      <w:r w:rsidRPr="0076441F" w:rsidR="00D665D0">
        <w:rPr>
          <w:sz w:val="28"/>
          <w:szCs w:val="28"/>
        </w:rPr>
        <w:t>ого</w:t>
      </w:r>
      <w:r w:rsidRPr="0076441F">
        <w:rPr>
          <w:sz w:val="28"/>
          <w:szCs w:val="28"/>
        </w:rPr>
        <w:t xml:space="preserve">   участ</w:t>
      </w:r>
      <w:r w:rsidRPr="0076441F" w:rsidR="00D665D0">
        <w:rPr>
          <w:sz w:val="28"/>
          <w:szCs w:val="28"/>
        </w:rPr>
        <w:t>ка</w:t>
      </w:r>
      <w:r w:rsidRPr="0076441F">
        <w:rPr>
          <w:sz w:val="28"/>
          <w:szCs w:val="28"/>
        </w:rPr>
        <w:t xml:space="preserve">  №2</w:t>
      </w:r>
      <w:r w:rsidRPr="0076441F" w:rsidR="003949C6">
        <w:rPr>
          <w:sz w:val="28"/>
          <w:szCs w:val="28"/>
        </w:rPr>
        <w:t>0</w:t>
      </w:r>
      <w:r w:rsidRPr="0076441F">
        <w:rPr>
          <w:sz w:val="28"/>
          <w:szCs w:val="28"/>
        </w:rPr>
        <w:t xml:space="preserve"> Нахимовского судебного района города Севастополя.</w:t>
      </w:r>
    </w:p>
    <w:p w:rsidR="002C7045" w:rsidRPr="0076441F" w:rsidP="002C7045">
      <w:pPr>
        <w:pStyle w:val="BodyText"/>
        <w:ind w:firstLine="708"/>
        <w:jc w:val="both"/>
        <w:rPr>
          <w:sz w:val="28"/>
          <w:szCs w:val="28"/>
        </w:rPr>
      </w:pPr>
    </w:p>
    <w:p w:rsidR="0076441F" w:rsidP="002C7045">
      <w:pPr>
        <w:spacing w:line="100" w:lineRule="atLeast"/>
        <w:jc w:val="both"/>
        <w:rPr>
          <w:b/>
          <w:sz w:val="28"/>
          <w:szCs w:val="28"/>
        </w:rPr>
      </w:pPr>
      <w:r w:rsidRPr="0076441F">
        <w:rPr>
          <w:b/>
          <w:sz w:val="28"/>
          <w:szCs w:val="28"/>
        </w:rPr>
        <w:t>Мировой судья судебного участка</w:t>
      </w:r>
    </w:p>
    <w:p w:rsidR="0076441F" w:rsidP="002C7045">
      <w:pPr>
        <w:spacing w:line="100" w:lineRule="atLeast"/>
        <w:jc w:val="both"/>
        <w:rPr>
          <w:b/>
          <w:sz w:val="28"/>
          <w:szCs w:val="28"/>
        </w:rPr>
      </w:pPr>
      <w:r w:rsidRPr="0076441F">
        <w:rPr>
          <w:b/>
          <w:sz w:val="28"/>
          <w:szCs w:val="28"/>
        </w:rPr>
        <w:t>№ 2</w:t>
      </w:r>
      <w:r w:rsidRPr="0076441F" w:rsidR="003949C6">
        <w:rPr>
          <w:b/>
          <w:sz w:val="28"/>
          <w:szCs w:val="28"/>
        </w:rPr>
        <w:t>0</w:t>
      </w:r>
      <w:r>
        <w:rPr>
          <w:b/>
          <w:sz w:val="28"/>
          <w:szCs w:val="28"/>
        </w:rPr>
        <w:t xml:space="preserve"> </w:t>
      </w:r>
      <w:r w:rsidRPr="0076441F">
        <w:rPr>
          <w:b/>
          <w:sz w:val="28"/>
          <w:szCs w:val="28"/>
        </w:rPr>
        <w:t>Нахимовского судебного</w:t>
      </w:r>
      <w:r w:rsidR="00A8743D">
        <w:rPr>
          <w:b/>
          <w:sz w:val="28"/>
          <w:szCs w:val="28"/>
        </w:rPr>
        <w:t xml:space="preserve">      </w:t>
      </w:r>
    </w:p>
    <w:p w:rsidR="002C7045" w:rsidRPr="0076441F" w:rsidP="002C7045">
      <w:pPr>
        <w:spacing w:line="100" w:lineRule="atLeast"/>
        <w:jc w:val="both"/>
        <w:rPr>
          <w:b/>
          <w:sz w:val="28"/>
          <w:szCs w:val="28"/>
        </w:rPr>
      </w:pPr>
      <w:r w:rsidRPr="0076441F">
        <w:rPr>
          <w:b/>
          <w:sz w:val="28"/>
          <w:szCs w:val="28"/>
        </w:rPr>
        <w:t>района города Севастополя</w:t>
      </w:r>
      <w:r w:rsidRPr="0076441F">
        <w:rPr>
          <w:b/>
          <w:sz w:val="28"/>
          <w:szCs w:val="28"/>
        </w:rPr>
        <w:tab/>
      </w:r>
      <w:r w:rsidRPr="0076441F" w:rsidR="00907021">
        <w:rPr>
          <w:b/>
          <w:sz w:val="28"/>
          <w:szCs w:val="28"/>
        </w:rPr>
        <w:t xml:space="preserve">   </w:t>
      </w:r>
      <w:r w:rsidR="0076441F">
        <w:rPr>
          <w:b/>
          <w:sz w:val="28"/>
          <w:szCs w:val="28"/>
        </w:rPr>
        <w:t xml:space="preserve">    </w:t>
      </w:r>
      <w:r w:rsidR="00A8743D">
        <w:rPr>
          <w:b/>
          <w:sz w:val="28"/>
          <w:szCs w:val="28"/>
        </w:rPr>
        <w:t xml:space="preserve">     </w:t>
      </w:r>
      <w:r w:rsidR="0076441F">
        <w:rPr>
          <w:b/>
          <w:sz w:val="28"/>
          <w:szCs w:val="28"/>
        </w:rPr>
        <w:t xml:space="preserve">  </w:t>
      </w:r>
      <w:r w:rsidR="00A8743D">
        <w:rPr>
          <w:b/>
          <w:sz w:val="28"/>
          <w:szCs w:val="28"/>
        </w:rPr>
        <w:t xml:space="preserve">  подпись</w:t>
      </w:r>
      <w:r w:rsidR="0076441F">
        <w:rPr>
          <w:b/>
          <w:sz w:val="28"/>
          <w:szCs w:val="28"/>
        </w:rPr>
        <w:t xml:space="preserve"> </w:t>
      </w:r>
      <w:r w:rsidR="00A8743D">
        <w:rPr>
          <w:b/>
          <w:sz w:val="28"/>
          <w:szCs w:val="28"/>
        </w:rPr>
        <w:t xml:space="preserve">                  </w:t>
      </w:r>
      <w:r w:rsidRPr="0076441F" w:rsidR="003949C6">
        <w:rPr>
          <w:b/>
          <w:sz w:val="28"/>
          <w:szCs w:val="28"/>
        </w:rPr>
        <w:t xml:space="preserve"> Т.А. Кравч</w:t>
      </w:r>
      <w:r w:rsidRPr="0076441F">
        <w:rPr>
          <w:b/>
          <w:sz w:val="28"/>
          <w:szCs w:val="28"/>
        </w:rPr>
        <w:t>енко</w:t>
      </w:r>
    </w:p>
    <w:p w:rsidR="007E73B6">
      <w:pPr>
        <w:rPr>
          <w:sz w:val="28"/>
          <w:szCs w:val="28"/>
        </w:rPr>
      </w:pPr>
    </w:p>
    <w:p w:rsidR="00A8743D">
      <w:pPr>
        <w:rPr>
          <w:sz w:val="28"/>
          <w:szCs w:val="28"/>
        </w:rPr>
      </w:pPr>
    </w:p>
    <w:p w:rsidR="00A8743D">
      <w:pPr>
        <w:rPr>
          <w:sz w:val="28"/>
          <w:szCs w:val="28"/>
        </w:rPr>
      </w:pPr>
    </w:p>
    <w:p w:rsidR="00A8743D" w:rsidP="00A8743D">
      <w:pPr>
        <w:spacing w:line="100" w:lineRule="atLeast"/>
        <w:jc w:val="both"/>
        <w:rPr>
          <w:b/>
          <w:sz w:val="28"/>
          <w:szCs w:val="28"/>
        </w:rPr>
      </w:pPr>
      <w:r w:rsidRPr="0076441F">
        <w:rPr>
          <w:b/>
          <w:sz w:val="28"/>
          <w:szCs w:val="28"/>
        </w:rPr>
        <w:t>Мировой судья судебного участка</w:t>
      </w:r>
    </w:p>
    <w:p w:rsidR="00A8743D" w:rsidP="00A8743D">
      <w:pPr>
        <w:spacing w:line="100" w:lineRule="atLeast"/>
        <w:jc w:val="both"/>
        <w:rPr>
          <w:b/>
          <w:sz w:val="28"/>
          <w:szCs w:val="28"/>
        </w:rPr>
      </w:pPr>
      <w:r w:rsidRPr="0076441F">
        <w:rPr>
          <w:b/>
          <w:sz w:val="28"/>
          <w:szCs w:val="28"/>
        </w:rPr>
        <w:t>№ 20</w:t>
      </w:r>
      <w:r>
        <w:rPr>
          <w:b/>
          <w:sz w:val="28"/>
          <w:szCs w:val="28"/>
        </w:rPr>
        <w:t xml:space="preserve"> </w:t>
      </w:r>
      <w:r w:rsidRPr="0076441F">
        <w:rPr>
          <w:b/>
          <w:sz w:val="28"/>
          <w:szCs w:val="28"/>
        </w:rPr>
        <w:t>Нахимовского судебного</w:t>
      </w:r>
      <w:r>
        <w:rPr>
          <w:b/>
          <w:sz w:val="28"/>
          <w:szCs w:val="28"/>
        </w:rPr>
        <w:t xml:space="preserve">      </w:t>
      </w:r>
    </w:p>
    <w:p w:rsidR="00A8743D" w:rsidRPr="0076441F" w:rsidP="00A8743D">
      <w:pPr>
        <w:rPr>
          <w:sz w:val="28"/>
          <w:szCs w:val="28"/>
        </w:rPr>
      </w:pPr>
      <w:r w:rsidRPr="0076441F">
        <w:rPr>
          <w:b/>
          <w:sz w:val="28"/>
          <w:szCs w:val="28"/>
        </w:rPr>
        <w:t>района города Севастополя</w:t>
      </w:r>
      <w:r>
        <w:rPr>
          <w:b/>
          <w:sz w:val="28"/>
          <w:szCs w:val="28"/>
        </w:rPr>
        <w:t xml:space="preserve">                                                      </w:t>
      </w:r>
      <w:r w:rsidRPr="0076441F">
        <w:rPr>
          <w:b/>
          <w:sz w:val="28"/>
          <w:szCs w:val="28"/>
        </w:rPr>
        <w:t>Т.А. Кравченко</w:t>
      </w:r>
    </w:p>
    <w:sectPr w:rsidSect="003A6D79">
      <w:pgSz w:w="11906" w:h="16838"/>
      <w:pgMar w:top="567" w:right="851" w:bottom="709"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C7045"/>
    <w:rsid w:val="000B2B90"/>
    <w:rsid w:val="001578D9"/>
    <w:rsid w:val="00201E52"/>
    <w:rsid w:val="00217481"/>
    <w:rsid w:val="0024407C"/>
    <w:rsid w:val="002C5AE4"/>
    <w:rsid w:val="002C7045"/>
    <w:rsid w:val="002E4269"/>
    <w:rsid w:val="003949C6"/>
    <w:rsid w:val="003A6D79"/>
    <w:rsid w:val="004318E7"/>
    <w:rsid w:val="00675352"/>
    <w:rsid w:val="00763C8C"/>
    <w:rsid w:val="0076441F"/>
    <w:rsid w:val="007D197E"/>
    <w:rsid w:val="007E73B6"/>
    <w:rsid w:val="00907021"/>
    <w:rsid w:val="00911CBA"/>
    <w:rsid w:val="00A23032"/>
    <w:rsid w:val="00A51CEC"/>
    <w:rsid w:val="00A8743D"/>
    <w:rsid w:val="00D665D0"/>
    <w:rsid w:val="00E46AC3"/>
    <w:rsid w:val="00F67C16"/>
    <w:rsid w:val="00F8292B"/>
    <w:rsid w:val="00F969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45"/>
    <w:pPr>
      <w:suppressAutoHyphens/>
      <w:spacing w:after="0" w:line="240" w:lineRule="auto"/>
    </w:pPr>
    <w:rPr>
      <w:rFonts w:eastAsia="Times New Roman"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2C7045"/>
    <w:pPr>
      <w:spacing w:after="120"/>
    </w:pPr>
  </w:style>
  <w:style w:type="character" w:customStyle="1" w:styleId="a">
    <w:name w:val="Основной текст Знак"/>
    <w:basedOn w:val="DefaultParagraphFont"/>
    <w:link w:val="BodyText"/>
    <w:rsid w:val="002C7045"/>
    <w:rPr>
      <w:rFonts w:eastAsia="Times New Roman" w:cs="Times New Roman"/>
      <w:szCs w:val="24"/>
      <w:lang w:eastAsia="ar-SA"/>
    </w:rPr>
  </w:style>
  <w:style w:type="paragraph" w:styleId="Title">
    <w:name w:val="Title"/>
    <w:basedOn w:val="Normal"/>
    <w:next w:val="Normal"/>
    <w:link w:val="a0"/>
    <w:qFormat/>
    <w:rsid w:val="002C7045"/>
    <w:pPr>
      <w:jc w:val="center"/>
    </w:pPr>
    <w:rPr>
      <w:b/>
      <w:sz w:val="28"/>
      <w:szCs w:val="20"/>
    </w:rPr>
  </w:style>
  <w:style w:type="character" w:customStyle="1" w:styleId="a0">
    <w:name w:val="Название Знак"/>
    <w:basedOn w:val="DefaultParagraphFont"/>
    <w:link w:val="Title"/>
    <w:rsid w:val="002C7045"/>
    <w:rPr>
      <w:rFonts w:eastAsia="Times New Roman" w:cs="Times New Roman"/>
      <w:b/>
      <w:sz w:val="28"/>
      <w:szCs w:val="20"/>
      <w:lang w:eastAsia="ar-SA"/>
    </w:rPr>
  </w:style>
  <w:style w:type="paragraph" w:styleId="Subtitle">
    <w:name w:val="Subtitle"/>
    <w:basedOn w:val="Normal"/>
    <w:next w:val="Normal"/>
    <w:link w:val="a1"/>
    <w:uiPriority w:val="11"/>
    <w:qFormat/>
    <w:rsid w:val="002C7045"/>
    <w:pPr>
      <w:numPr>
        <w:ilvl w:val="1"/>
      </w:numPr>
    </w:pPr>
    <w:rPr>
      <w:rFonts w:asciiTheme="majorHAnsi" w:eastAsiaTheme="majorEastAsia" w:hAnsiTheme="majorHAnsi" w:cstheme="majorBidi"/>
      <w:i/>
      <w:iCs/>
      <w:color w:val="4F81BD" w:themeColor="accent1"/>
      <w:spacing w:val="15"/>
    </w:rPr>
  </w:style>
  <w:style w:type="character" w:customStyle="1" w:styleId="a1">
    <w:name w:val="Подзаголовок Знак"/>
    <w:basedOn w:val="DefaultParagraphFont"/>
    <w:link w:val="Subtitle"/>
    <w:uiPriority w:val="11"/>
    <w:rsid w:val="002C7045"/>
    <w:rPr>
      <w:rFonts w:asciiTheme="majorHAnsi" w:eastAsiaTheme="majorEastAsia" w:hAnsiTheme="majorHAnsi" w:cstheme="majorBidi"/>
      <w:i/>
      <w:iCs/>
      <w:color w:val="4F81BD" w:themeColor="accent1"/>
      <w:spacing w:val="15"/>
      <w:szCs w:val="24"/>
      <w:lang w:eastAsia="ar-SA"/>
    </w:rPr>
  </w:style>
  <w:style w:type="paragraph" w:styleId="BodyText3">
    <w:name w:val="Body Text 3"/>
    <w:basedOn w:val="Normal"/>
    <w:link w:val="3"/>
    <w:uiPriority w:val="99"/>
    <w:semiHidden/>
    <w:unhideWhenUsed/>
    <w:rsid w:val="003A6D79"/>
    <w:pPr>
      <w:spacing w:after="120"/>
    </w:pPr>
    <w:rPr>
      <w:sz w:val="16"/>
      <w:szCs w:val="16"/>
    </w:rPr>
  </w:style>
  <w:style w:type="character" w:customStyle="1" w:styleId="3">
    <w:name w:val="Основной текст 3 Знак"/>
    <w:basedOn w:val="DefaultParagraphFont"/>
    <w:link w:val="BodyText3"/>
    <w:uiPriority w:val="99"/>
    <w:semiHidden/>
    <w:rsid w:val="003A6D79"/>
    <w:rPr>
      <w:rFonts w:eastAsia="Times New Roman" w:cs="Times New Roman"/>
      <w:sz w:val="16"/>
      <w:szCs w:val="16"/>
      <w:lang w:eastAsia="ar-SA"/>
    </w:rPr>
  </w:style>
  <w:style w:type="paragraph" w:styleId="BodyText2">
    <w:name w:val="Body Text 2"/>
    <w:basedOn w:val="Normal"/>
    <w:link w:val="2"/>
    <w:uiPriority w:val="99"/>
    <w:semiHidden/>
    <w:unhideWhenUsed/>
    <w:rsid w:val="003A6D79"/>
    <w:pPr>
      <w:spacing w:after="120" w:line="480" w:lineRule="auto"/>
    </w:pPr>
  </w:style>
  <w:style w:type="character" w:customStyle="1" w:styleId="2">
    <w:name w:val="Основной текст 2 Знак"/>
    <w:basedOn w:val="DefaultParagraphFont"/>
    <w:link w:val="BodyText2"/>
    <w:uiPriority w:val="99"/>
    <w:semiHidden/>
    <w:rsid w:val="003A6D79"/>
    <w:rPr>
      <w:rFonts w:eastAsia="Times New Roman" w:cs="Times New Roman"/>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