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№5-1/2017-20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</w:t>
      </w:r>
      <w:r>
        <w:tab/>
        <w:t xml:space="preserve">         адрес</w:t>
      </w:r>
    </w:p>
    <w:p w:rsidR="00A77B3E">
      <w:r>
        <w:t xml:space="preserve">Мировой судья судебного участка №20 Нахимовского судебного района адрес </w:t>
      </w:r>
      <w:r>
        <w:t>фио</w:t>
      </w:r>
      <w:r>
        <w:t xml:space="preserve">, с участием защитника юридического лица </w:t>
      </w:r>
      <w:r>
        <w:t>фио</w:t>
      </w:r>
      <w:r>
        <w:t>, рассмотрев в открытом судебном заседании</w:t>
      </w:r>
      <w:r>
        <w:t xml:space="preserve"> материалы дела об административном правонарушении, поступившие из Главного управления государственного жилищного надзора адрес, в отношении:</w:t>
      </w:r>
    </w:p>
    <w:p w:rsidR="00A77B3E">
      <w:r>
        <w:t>наименование организации, ИНН телефон, юридический адрес: адрес, -</w:t>
      </w:r>
    </w:p>
    <w:p w:rsidR="00A77B3E">
      <w:r>
        <w:t>о привлечении к административной ответственност</w:t>
      </w:r>
      <w:r>
        <w:t xml:space="preserve">и за совершение правонарушения, предусмотренного ч. 2 ст. 19.4.1 </w:t>
      </w:r>
      <w:r>
        <w:t>КоАП</w:t>
      </w:r>
      <w:r>
        <w:t xml:space="preserve"> РФ, -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допустило совершение административного правонарушения по адресу: адрес, а именно наименование организации не выполнило требования распоряжения</w:t>
      </w:r>
      <w:r>
        <w:t xml:space="preserve"> №1211/ССЮ от дата, явку законного представителя для участия в проведении проверки не обеспечило, </w:t>
      </w:r>
      <w:r>
        <w:t>документы,необходимые</w:t>
      </w:r>
      <w:r>
        <w:t xml:space="preserve"> для проведения проверки не представило, что повлекло невозможность проведения и завершения внеплановой выездной проверки.</w:t>
      </w:r>
    </w:p>
    <w:p w:rsidR="00A77B3E">
      <w:r>
        <w:t>В судебном зас</w:t>
      </w:r>
      <w:r>
        <w:t xml:space="preserve">едании защитник наименование организации </w:t>
      </w:r>
      <w:r>
        <w:t>фио</w:t>
      </w:r>
      <w:r>
        <w:t xml:space="preserve"> вину в совершении правонарушения, предусмотренного ч. 2 ст. 19.4.1 </w:t>
      </w:r>
      <w:r>
        <w:t>КоАП</w:t>
      </w:r>
      <w:r>
        <w:t xml:space="preserve"> РФ, не признал, не отрицал факт неявки на проверку и факт получения уведомления о проведении проверки, но ссылался на ненадлежащее уведомле</w:t>
      </w:r>
      <w:r>
        <w:t xml:space="preserve">ние о проведении проверки, выразившееся в отсутствии в нем заверенной электронной подписи, на отсутствие согласования с прокуратурой, отсутствие полномочия лица, составившего протокол. Также считает, что дело не подсудно мировому судье судебного участка № </w:t>
      </w:r>
      <w:r>
        <w:t>20 Нахимовского судебного района адрес, поскольку юридический адрес предприятия относится к юрисдикции судебного участка № 19.</w:t>
      </w:r>
    </w:p>
    <w:p w:rsidR="00A77B3E">
      <w:r>
        <w:t>Выслушав объяснения защитника наименование организации, исследовав материалы дела об административном правонарушении, мировой суд</w:t>
      </w:r>
      <w:r>
        <w:t>ья приходит к следующему выводу.</w:t>
      </w:r>
    </w:p>
    <w:p w:rsidR="00A77B3E">
      <w:r>
        <w:t xml:space="preserve">В соответствии со статьей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</w:t>
      </w:r>
      <w:r>
        <w:t>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В силу части 2 статьи 2.1 </w:t>
      </w:r>
      <w:r>
        <w:t>КоАП</w:t>
      </w:r>
      <w:r>
        <w:t xml:space="preserve"> РФ юридическое лицо признается виновным в совершении адми</w:t>
      </w:r>
      <w:r>
        <w:t xml:space="preserve">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</w:t>
      </w:r>
      <w:r>
        <w:t>лицом не были приняты все зависящие от него меры по их соблюдению.</w:t>
      </w:r>
    </w:p>
    <w:p w:rsidR="00A77B3E">
      <w:r>
        <w:t xml:space="preserve">Согласно ч. 2 ст. 19.4.1 </w:t>
      </w:r>
      <w:r>
        <w:t>КоАП</w:t>
      </w:r>
      <w:r>
        <w:t xml:space="preserve"> РФ административным правонарушением признается воспрепятствование законной деятельности должностного лица органа государственного контроля (надзора), органа го</w:t>
      </w:r>
      <w:r>
        <w:t>сударственного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</w:t>
      </w:r>
      <w:r>
        <w:t>татьей 19.4.2 настоящего Кодекса, повлекшие невозможность проведения или завершения проверки.</w:t>
      </w:r>
    </w:p>
    <w:p w:rsidR="00A77B3E">
      <w:r>
        <w:t xml:space="preserve">Частью 1 ст. 14 Федерального закона от дата N 294-ФЗ «О защите прав юридических лиц и индивидуальных предпринимателей при осуществлении государственного контроля </w:t>
      </w:r>
      <w:r>
        <w:t>(надзора) и муниципального контроля» (далее - Федеральный закон № 294-ФЗ) установлено, что проверка проводится на основании распоряжения или приказа руководителя, заместителя руководителя органа государственного контроля (надзора), органа муниципального ко</w:t>
      </w:r>
      <w:r>
        <w:t>нтроля.</w:t>
      </w:r>
    </w:p>
    <w:p w:rsidR="00A77B3E">
      <w:r>
        <w:t>В соответствии со статьей 25 указанного закона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</w:t>
      </w:r>
      <w:r>
        <w:t>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A77B3E">
      <w:r>
        <w:t>Юридические лица, их руководители</w:t>
      </w:r>
      <w:r>
        <w:t xml:space="preserve">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</w:t>
      </w:r>
      <w:r>
        <w:t>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</w:t>
      </w:r>
      <w:r>
        <w:t>ыми правовыми актами, несут ответственность в соответствии с законодательством Российской Федерации.</w:t>
      </w:r>
    </w:p>
    <w:p w:rsidR="00A77B3E">
      <w:r>
        <w:t xml:space="preserve">Из материалов дела усматривается, что в органы </w:t>
      </w:r>
      <w:r>
        <w:t>Госжилнадзора</w:t>
      </w:r>
      <w:r>
        <w:t xml:space="preserve"> поступили обращения гражданина </w:t>
      </w:r>
      <w:r>
        <w:t>фио</w:t>
      </w:r>
      <w:r>
        <w:t>: дат</w:t>
      </w:r>
      <w:r>
        <w:t>а-</w:t>
      </w:r>
      <w:r>
        <w:t xml:space="preserve"> о перестройке квартиры № «номер»</w:t>
      </w:r>
      <w:r>
        <w:t xml:space="preserve"> дома № номер»</w:t>
      </w:r>
      <w:r>
        <w:t xml:space="preserve"> по адрес в адре</w:t>
      </w:r>
      <w:r>
        <w:t xml:space="preserve">с, дата- о выносе соседом из данной квартиры </w:t>
      </w:r>
      <w:r>
        <w:t>фио</w:t>
      </w:r>
      <w:r>
        <w:t xml:space="preserve"> в холл строительного мусора. По данным фактам он просил произвести проверку.</w:t>
      </w:r>
    </w:p>
    <w:p w:rsidR="00A77B3E">
      <w:r>
        <w:t xml:space="preserve">дата на основании данных обращений </w:t>
      </w:r>
      <w:r>
        <w:t>Севгосжилнадзором</w:t>
      </w:r>
      <w:r>
        <w:t xml:space="preserve"> вынесено распоряжение № «номер»</w:t>
      </w:r>
      <w:r>
        <w:t xml:space="preserve"> о проведении внеплановой выездной проверки</w:t>
      </w:r>
      <w:r>
        <w:t xml:space="preserve"> .</w:t>
      </w:r>
    </w:p>
    <w:p w:rsidR="00A77B3E">
      <w:r>
        <w:t xml:space="preserve">Указанное распоряжение электронной почтой направлено в адрес наименование организации дата </w:t>
      </w:r>
      <w:r>
        <w:t>в</w:t>
      </w:r>
      <w:r>
        <w:t xml:space="preserve"> время указанием, что проверка будет проведена инспектором </w:t>
      </w:r>
      <w:r>
        <w:t>фио</w:t>
      </w:r>
      <w:r>
        <w:t xml:space="preserve"> дата в «время»</w:t>
      </w:r>
      <w:r>
        <w:t>.</w:t>
      </w:r>
    </w:p>
    <w:p w:rsidR="00A77B3E">
      <w:r>
        <w:t>дата по адресу адрес участием собственника квартиры № «номер»</w:t>
      </w:r>
      <w:r>
        <w:t xml:space="preserve"> </w:t>
      </w:r>
      <w:r>
        <w:t>фио</w:t>
      </w:r>
      <w:r>
        <w:t xml:space="preserve"> был составлен акт о том, ч</w:t>
      </w:r>
      <w:r>
        <w:t>то представитель наименование организации для проведения проверки не прибыл.</w:t>
      </w:r>
    </w:p>
    <w:p w:rsidR="00A77B3E">
      <w:r>
        <w:t>Согласно акту проверки от дата , составленному в время по адресу: адрес,- представитель наименование организации для проведения проверки не прибыл, чем нарушил положения части 2 с</w:t>
      </w:r>
      <w:r>
        <w:t xml:space="preserve">татьи 25 ФЗ от дата N 294-ФЗ (ред. от дата) "О </w:t>
      </w:r>
      <w: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77B3E">
      <w:r>
        <w:t xml:space="preserve">дата старшим инспектором отдела лицензирования </w:t>
      </w:r>
      <w:r>
        <w:t>Госжилнадзора</w:t>
      </w:r>
      <w:r>
        <w:t xml:space="preserve"> Севас</w:t>
      </w:r>
      <w:r>
        <w:t>тополя составлен протокол № «номер»</w:t>
      </w:r>
      <w:r>
        <w:t xml:space="preserve"> об административном правонарушении, предусмотренном частью 2 статьи 19.4.1 </w:t>
      </w:r>
      <w:r>
        <w:t>КоАП</w:t>
      </w:r>
      <w:r>
        <w:t xml:space="preserve"> РФ, в отношении наименование организации.</w:t>
      </w:r>
    </w:p>
    <w:p w:rsidR="00A77B3E">
      <w:r>
        <w:t>Из протокола усматривается, что наименование организации допустило совершение административного правон</w:t>
      </w:r>
      <w:r>
        <w:t>арушения по адресу: адрес, а именно</w:t>
      </w:r>
      <w:r>
        <w:t xml:space="preserve"> :</w:t>
      </w:r>
      <w:r>
        <w:t xml:space="preserve"> наименование организации не выполнило требования распоряжения № «номер»</w:t>
      </w:r>
      <w:r>
        <w:t xml:space="preserve"> от дата, явку законного защитника для участия в проведении проверки не обеспечило, что повлекло невозможность поведения проверки, чем нарушило час</w:t>
      </w:r>
      <w:r>
        <w:t>ть 2 статьи 25 Федерального закона от дата N 294-ФЗ (ред. от дата) "О защите прав юридических лиц и индивидуальных предпринимателей при осуществлении государственного контроля (надзора) и муниципального контроля и совершило административное правонарушение,</w:t>
      </w:r>
      <w:r>
        <w:t xml:space="preserve"> предусмотренное частью 2 статьи 19.4.1 </w:t>
      </w:r>
      <w:r>
        <w:t>КоАП</w:t>
      </w:r>
      <w:r>
        <w:t xml:space="preserve"> РФ.</w:t>
      </w:r>
    </w:p>
    <w:p w:rsidR="00A77B3E">
      <w:r>
        <w:t xml:space="preserve">Изучив материалы дела, прихожу к выводу, что действия наименование организации правильно квалифицированы по части 2 статьи 19.4.1 </w:t>
      </w:r>
      <w:r>
        <w:t>КоАП</w:t>
      </w:r>
      <w:r>
        <w:t xml:space="preserve"> РФ.</w:t>
      </w:r>
    </w:p>
    <w:p w:rsidR="00A77B3E">
      <w:r>
        <w:t xml:space="preserve">Согласно статье 26.11 </w:t>
      </w:r>
      <w:r>
        <w:t>КоАП</w:t>
      </w:r>
      <w:r>
        <w:t xml:space="preserve"> РФ, при рассмотрении дела об администрати</w:t>
      </w:r>
      <w:r>
        <w:t>вном правонарушении все собранные по делу доказательства судья оценивает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 xml:space="preserve">Виновность наименование организации в </w:t>
      </w:r>
      <w:r>
        <w:t>совершении указанного административного правонарушения установлена на основании всей совокупности имеющихся в деле доказательств, достоверность и допустимость которых не вызывает сомнения, именно:</w:t>
      </w:r>
    </w:p>
    <w:p w:rsidR="00A77B3E">
      <w:r>
        <w:t>- Протоколом № «номер»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административном правонарушен</w:t>
      </w:r>
      <w:r>
        <w:t xml:space="preserve">ии, предусмотренном частью 2 статьи 19.4.1 </w:t>
      </w:r>
      <w:r>
        <w:t>КоАП</w:t>
      </w:r>
      <w:r>
        <w:t xml:space="preserve"> РФ, составленном старшим инспектором отдела лицензирования </w:t>
      </w:r>
      <w:r>
        <w:t>Госжилнадзора</w:t>
      </w:r>
      <w:r>
        <w:t xml:space="preserve"> Севастополя в отношении наименование организации, в котором изложена суть совершенного им правонарушения.</w:t>
      </w:r>
    </w:p>
    <w:p w:rsidR="00A77B3E">
      <w:r>
        <w:t>- Актом проверки органом госу</w:t>
      </w:r>
      <w:r>
        <w:t>дарственного контроля (надзора) юридического лица № «номер»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соответствии с которым выявлено нарушение обязательных требований - неявка законного представителя для проведения проверки, что повлекло невозможность проведения проверки.</w:t>
      </w:r>
    </w:p>
    <w:p w:rsidR="00A77B3E">
      <w:r>
        <w:t>- распоряжением о</w:t>
      </w:r>
      <w:r>
        <w:t xml:space="preserve">ргана государственного жилищного надзора о проведении внеплановой выездной проверки </w:t>
      </w:r>
      <w:r>
        <w:t>от</w:t>
      </w:r>
      <w:r>
        <w:t xml:space="preserve"> </w:t>
      </w:r>
      <w:r>
        <w:t>дата</w:t>
      </w:r>
      <w:r>
        <w:t xml:space="preserve"> № «номер»</w:t>
      </w:r>
      <w:r>
        <w:t>, согласно которому наименование организации обязано обеспечить явку своего представителя и предоставить необходимые для проверки документы.</w:t>
      </w:r>
    </w:p>
    <w:p w:rsidR="00A77B3E">
      <w:r>
        <w:t xml:space="preserve">- </w:t>
      </w:r>
      <w:r>
        <w:t>скрин-шотом</w:t>
      </w:r>
      <w:r>
        <w:t xml:space="preserve"> </w:t>
      </w:r>
      <w:r>
        <w:t>электронного уведомления о проведении проверки.</w:t>
      </w:r>
    </w:p>
    <w:p w:rsidR="00A77B3E">
      <w:r>
        <w:t xml:space="preserve">Доводы защитника наименование организации о том, что в силу п.69 ч. 2 ст. 28.3 </w:t>
      </w:r>
      <w:r>
        <w:t>КоАП</w:t>
      </w:r>
      <w:r>
        <w:t xml:space="preserve"> РФ должностные лица </w:t>
      </w:r>
      <w:r>
        <w:t>Госжилнадзора</w:t>
      </w:r>
      <w:r>
        <w:t xml:space="preserve"> Севастополя не уполномочены составлять протоколы об административном правонарушении, преду</w:t>
      </w:r>
      <w:r>
        <w:t xml:space="preserve">смотренном ч.2 ст. 19.4.1 </w:t>
      </w:r>
      <w:r>
        <w:t>КоАП</w:t>
      </w:r>
      <w:r>
        <w:t xml:space="preserve"> РФ, не могут быть признаны состоятельными ввиду следующего.</w:t>
      </w:r>
    </w:p>
    <w:p w:rsidR="00A77B3E">
      <w:r>
        <w:t xml:space="preserve">Согласно п. 69 ч. 2 ст. 28.3 </w:t>
      </w:r>
      <w:r>
        <w:t>КоАП</w:t>
      </w:r>
      <w:r>
        <w:t xml:space="preserve"> РФ протоколы об административных правонарушениях вправе составлять должностные лица органов исполнительной </w:t>
      </w:r>
      <w:r>
        <w:t>власти субъектов Российс</w:t>
      </w:r>
      <w:r>
        <w:t>кой Федерации, осуществляющих региональный государственный жилищный надзор, - об административных правонарушениях, предусмотренных частью 2 статьи 7.23.2, статьями 7.23.3, 7.32.2, частью 2 статьи 13.19.2, статьей 14.1.3, частью 1 статьи 19.4, частями 1 и 2</w:t>
      </w:r>
      <w:r>
        <w:t>4 статьи 19.5, статьями 19.6, 19.7, 19.7.11 настоящего Кодекса.</w:t>
      </w:r>
    </w:p>
    <w:p w:rsidR="00A77B3E">
      <w:r>
        <w:t xml:space="preserve">В соответствии с ч. 3 ст. 28.3 </w:t>
      </w:r>
      <w:r>
        <w:t>КоАП</w:t>
      </w:r>
      <w:r>
        <w:t xml:space="preserve"> РФ помимо случаев, предусмотренных частью 2 настоящей статьи, протоколы об административных правонарушениях, предусмотренных статьей 19.4.1, частью 20.1 ста</w:t>
      </w:r>
      <w:r>
        <w:t>тьи 19.5, частью 1 статьи 19.26 настоящего Кодекса, вправе составлять должностные лица федеральных органов исполнительной власти, их структурных подразделений и территориальных органов, а также иных государственных органов, уполномоченных осуществлять госу</w:t>
      </w:r>
      <w:r>
        <w:t>дарственный контроль (надзор), государственный финансовый контроль.</w:t>
      </w:r>
    </w:p>
    <w:p w:rsidR="00A77B3E">
      <w:r>
        <w:t xml:space="preserve">Помимо этого в день рассмотрения дела немедленно на запрос суда электронной почтой были направлены Перечень должностных </w:t>
      </w:r>
      <w:r>
        <w:t>лиц,уполномоченных</w:t>
      </w:r>
      <w:r>
        <w:t xml:space="preserve"> составлять протоколы об административных правонар</w:t>
      </w:r>
      <w:r>
        <w:t xml:space="preserve">ушениях . в который входит старший инспектор отдела лицензирования и выписка из приказа о назначении на эту должность </w:t>
      </w:r>
      <w:r>
        <w:t>фио</w:t>
      </w:r>
      <w:r>
        <w:t xml:space="preserve"> (должностное лицо, проводившее проверку и составившее протокол от дата).</w:t>
      </w:r>
    </w:p>
    <w:p w:rsidR="00A77B3E">
      <w:r>
        <w:t>Доводы защитника наименование организации о ненадлежащем увед</w:t>
      </w:r>
      <w:r>
        <w:t xml:space="preserve">омлении судом не принимаются во внимание по следующим основаниям. Согласно пункту 16 статьи 10 Федерального закона от дата N 294-ФЗ (ред. от дата) "О защите прав юридических лиц и индивидуальных предпринимателей при осуществлении государственного контроля </w:t>
      </w:r>
      <w:r>
        <w:t>(надзора) и муниципального контроля" о проведении внеплановой выездной проверки, за исключением внеплановой выездной проверки, основания проведения которой указаны в пункте 2 части 2 настоящей статьи, юридическое лицо, индивидуальный предприниматель уведом</w:t>
      </w:r>
      <w:r>
        <w:t>ляются органом государственного контроля (надзора), органом муниципального контроля не менее чем за двадцать четыре часа до начала ее проведения</w:t>
      </w:r>
    </w:p>
    <w:p w:rsidR="00A77B3E">
      <w:r>
        <w:t>любым доступным способом, в том числе посредством электронного документа, подписанного усиленной квалифицирован</w:t>
      </w:r>
      <w:r>
        <w:t>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</w:t>
      </w:r>
      <w:r>
        <w:t>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контроля. Адрес электронной почты был указан наименование организации в заявлении о переофо</w:t>
      </w:r>
      <w:r>
        <w:t>рмлении лицензии на осуществление предпринимательской деятельности по управлению многоквартирными домами, копия которого в день рассмотрения дела электронной почтой была направлена в адрес суда. Перечень доступных способов уведомления не является исчерпыва</w:t>
      </w:r>
      <w:r>
        <w:t>ющим. Кроме того, представителем не оспаривается факт получения уведомления о проведении проверки электронной почтой.</w:t>
      </w:r>
    </w:p>
    <w:p w:rsidR="00A77B3E">
      <w:r>
        <w:t>Доводы защитника о том, что проверка была проведена без согласования с органами прокуратуры, мировой судья считает несостоятельными, поско</w:t>
      </w:r>
      <w:r>
        <w:t xml:space="preserve">льку данная проверка была проведена на основании поступившего обращения, в </w:t>
      </w:r>
      <w:r>
        <w:t xml:space="preserve">соответствии с </w:t>
      </w:r>
      <w:r>
        <w:t>пп</w:t>
      </w:r>
      <w:r>
        <w:t>. «в» п. 2 ч. 2 ст. 10 указанного Федерального закона, и в таком случае согласование с органами прокуратуры не требуется.</w:t>
      </w:r>
    </w:p>
    <w:p w:rsidR="00A77B3E">
      <w:r>
        <w:t xml:space="preserve">Суд не соглашается с доводами защитника о </w:t>
      </w:r>
      <w:r>
        <w:t xml:space="preserve">подсудности по месту нахождения юридического лица, поскольку в данном случае правонарушение выражается в форме бездействия- невыполнения требования </w:t>
      </w:r>
      <w:r>
        <w:t>Госжилнадзора</w:t>
      </w:r>
      <w:r>
        <w:t xml:space="preserve"> о явке представителя юридического лица на проверку, т.е. подсудность определяется по месту вып</w:t>
      </w:r>
      <w:r>
        <w:t>олнения обязанности (место проведения проверки: адрес), что согласуется с разъяснениями подпункта «</w:t>
      </w:r>
      <w:r>
        <w:t>з</w:t>
      </w:r>
      <w:r>
        <w:t xml:space="preserve">» пункта 3 Постановления Пленума Верховного Суда РФ от дата N 5 (ред. от дата) "О некоторых вопросах, возникающих у судов при применении Кодекса Российской </w:t>
      </w:r>
      <w:r>
        <w:t>Федерации об административных правонарушениях", согласно которому местом совершения правонарушения в форме бездействия следует считать место, где должно было быть совершено действие, выполнена возложенная на лицо обязанность.</w:t>
      </w:r>
    </w:p>
    <w:p w:rsidR="00A77B3E">
      <w:r>
        <w:t xml:space="preserve">Материалы об административном </w:t>
      </w:r>
      <w:r>
        <w:t>правонарушении в отношении наименование организации составлены в соответствии с предъявляемыми к ним требованиями, уполномоченным на то должностными лицами, с соблюдением действующего законодательства. Изложенные в них обстоятельства нашли свое подтвержден</w:t>
      </w:r>
      <w:r>
        <w:t>ие при рассмотрении дела в суде.</w:t>
      </w:r>
    </w:p>
    <w:p w:rsidR="00A77B3E">
      <w:r>
        <w:t>Обстоятельств, смягчающих и отягчающих административную ответственность юридического лица, не установлено.</w:t>
      </w:r>
    </w:p>
    <w:p w:rsidR="00A77B3E">
      <w:r>
        <w:t xml:space="preserve">При назначении административного наказания юридическому лицу учитываются характер совершенного им административного </w:t>
      </w:r>
      <w:r>
        <w:t>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 w:rsidR="00A77B3E">
      <w:r>
        <w:t>На основании вышеизложенное, в целях предупреждения совершения новых правонарушений, с учётом принци</w:t>
      </w:r>
      <w:r>
        <w:t xml:space="preserve">пов справедливости, соразмерности и индивидуализации ответственности, считаю необходимым назначить наименование организации наказание в виде административного штрафа в пределах санкции части 2 статьи 19.4.1 </w:t>
      </w:r>
      <w:r>
        <w:t>КоАП</w:t>
      </w:r>
      <w:r>
        <w:t xml:space="preserve"> РФ.</w:t>
      </w:r>
    </w:p>
    <w:p w:rsidR="00A77B3E">
      <w:r>
        <w:t>При этом мировой судья полагает, что име</w:t>
      </w:r>
      <w:r>
        <w:t>нно данный вид наказания будет соответствовать задачам и целям административного законодательства, в том числе предупреждению новых правонарушений со стороны наименование организации.</w:t>
      </w:r>
    </w:p>
    <w:p w:rsidR="00A77B3E">
      <w:r>
        <w:t>На основании изложенного, руководствуясь частью 1 статьи 20.25, статьями</w:t>
      </w:r>
      <w:r>
        <w:t xml:space="preserve"> 29.10, 29.11,30.3 </w:t>
      </w:r>
      <w:r>
        <w:t>КоАП</w:t>
      </w:r>
      <w:r>
        <w:t xml:space="preserve"> РФ,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>Признать наименование организации, ИНН «номер»</w:t>
      </w:r>
      <w:r>
        <w:t>, ОГРН «номер»</w:t>
      </w:r>
      <w:r>
        <w:t>, расположенное по адресу: адрес, виновным в совершении</w:t>
      </w:r>
    </w:p>
    <w:p w:rsidR="00A77B3E">
      <w:r>
        <w:t xml:space="preserve">правонарушения, предусмотренного ч. 2 ст. 19.4.1 </w:t>
      </w:r>
      <w:r>
        <w:t>КоАП</w:t>
      </w:r>
      <w:r>
        <w:t xml:space="preserve"> РФ. и назначить ему наказание в</w:t>
      </w:r>
    </w:p>
    <w:p w:rsidR="00A77B3E">
      <w:r>
        <w:t>виде</w:t>
      </w:r>
      <w:r>
        <w:t xml:space="preserve"> административного штрафа в размере сумма. </w:t>
      </w:r>
    </w:p>
    <w:p w:rsidR="00A77B3E"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</w:t>
      </w:r>
      <w:r>
        <w:t xml:space="preserve">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A77B3E">
      <w:r>
        <w:t>Штраф подлежит уплате по следующим реквизитам:</w:t>
      </w:r>
    </w:p>
    <w:p w:rsidR="00A77B3E">
      <w:r>
        <w:t>получатель УФК по адрес (</w:t>
      </w:r>
      <w:r>
        <w:t>Госжилнадзор</w:t>
      </w:r>
      <w:r>
        <w:t xml:space="preserve"> Севастополя л/с «номер»</w:t>
      </w:r>
      <w:r>
        <w:t xml:space="preserve">) </w:t>
      </w:r>
      <w:r>
        <w:t>р</w:t>
      </w:r>
      <w:r>
        <w:t>/с «номер»</w:t>
      </w:r>
      <w:r>
        <w:t xml:space="preserve"> в Отделении Центрального Банка России Севастополь </w:t>
      </w:r>
    </w:p>
    <w:p w:rsidR="00A77B3E">
      <w:r>
        <w:t>ИНН «номер»</w:t>
      </w:r>
    </w:p>
    <w:p w:rsidR="00A77B3E">
      <w:r>
        <w:t>КПП «номер»</w:t>
      </w:r>
    </w:p>
    <w:p w:rsidR="00A77B3E">
      <w:r>
        <w:t>БИК «номер»</w:t>
      </w:r>
    </w:p>
    <w:p w:rsidR="00A77B3E">
      <w:r>
        <w:t>ОКТМО «номер»</w:t>
      </w:r>
    </w:p>
    <w:p w:rsidR="00A77B3E">
      <w:r>
        <w:t>КБК «номер»</w:t>
      </w:r>
    </w:p>
    <w:p w:rsidR="00A77B3E">
      <w:r>
        <w:t>Оригинал документа об оплате штрафа не</w:t>
      </w:r>
      <w:r>
        <w:t>обходимо предоставить в канцелярию судебного участка № 20 Нахимовского судебного района адрес по адресу: адрес.</w:t>
      </w:r>
    </w:p>
    <w:p w:rsidR="00A77B3E">
      <w:r>
        <w:t xml:space="preserve">Разъяснить, что в соответствии с ч.1 ст.20.25 </w:t>
      </w:r>
      <w:r>
        <w:t>КоАП</w:t>
      </w:r>
      <w:r>
        <w:t xml:space="preserve"> РФ неуплата административного штрафа в срок, предусмотренный настоящим Кодексом, - влечет нал</w:t>
      </w:r>
      <w:r>
        <w:t>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Настоящее постановление </w:t>
      </w:r>
      <w:r>
        <w:t>может быть обжаловано в Нахимовский районный суд адрес в течение 10 суток со дня вручения или получения копии постановления, путём подачи жалобы через судебный участок №20 Нахимовского судебного района адрес.</w:t>
      </w:r>
    </w:p>
    <w:p w:rsidR="00A77B3E"/>
    <w:p w:rsidR="00A77B3E">
      <w:r>
        <w:t xml:space="preserve">Мировой судья                                 </w:t>
      </w:r>
      <w:r>
        <w:t xml:space="preserve">                                                                                      </w:t>
      </w:r>
      <w:r>
        <w:t>фио</w:t>
      </w:r>
    </w:p>
    <w:p w:rsidR="00A77B3E"/>
    <w:p w:rsidR="00A77B3E">
      <w:r>
        <w:t>По состоянию на дата квитанция об оплате штрафа не поступала.</w:t>
      </w:r>
    </w:p>
    <w:p w:rsidR="00A77B3E">
      <w:r>
        <w:t>ИД выдан дата.</w:t>
      </w:r>
    </w:p>
    <w:p w:rsidR="00A77B3E">
      <w:r>
        <w:t>Постановление вступило в законную силу дата.</w:t>
      </w:r>
    </w:p>
    <w:p w:rsidR="00A77B3E">
      <w:r>
        <w:t>Взыскатель: Главное управление жилищного на</w:t>
      </w:r>
      <w:r>
        <w:t xml:space="preserve">дзора адрес </w:t>
      </w:r>
    </w:p>
    <w:p w:rsidR="00A77B3E">
      <w:r>
        <w:t>(адрес, адрес)</w:t>
      </w:r>
    </w:p>
    <w:p w:rsidR="00A77B3E">
      <w:r>
        <w:t>Орган, выдавший ИД: мировой судья судебного участка № 20 Нахимовского судебного района адрес. (адрес, адрес)</w:t>
      </w:r>
    </w:p>
    <w:p w:rsidR="00A77B3E"/>
    <w:p w:rsidR="00A77B3E">
      <w:r>
        <w:t xml:space="preserve">Мировой судья судебного участка № 21 </w:t>
      </w:r>
    </w:p>
    <w:p w:rsidR="00A77B3E">
      <w:r>
        <w:t>Нахимовского судебного района</w:t>
      </w:r>
    </w:p>
    <w:p w:rsidR="00A77B3E">
      <w:r>
        <w:t xml:space="preserve">адрес, исполняющая обязанности </w:t>
      </w:r>
    </w:p>
    <w:p w:rsidR="00A77B3E">
      <w:r>
        <w:t>мирового судьи суд</w:t>
      </w:r>
      <w:r>
        <w:t>ебного участка № 20</w:t>
      </w:r>
    </w:p>
    <w:p w:rsidR="00A77B3E">
      <w:r>
        <w:t>Нахимовского судебного района</w:t>
      </w:r>
    </w:p>
    <w:p w:rsidR="00A77B3E">
      <w:r>
        <w:t>адресфио</w:t>
      </w:r>
      <w:r>
        <w:t xml:space="preserve"> Лысенко</w:t>
      </w:r>
    </w:p>
    <w:p w:rsidR="00A77B3E"/>
    <w:p w:rsidR="00A77B3E"/>
    <w:p w:rsidR="00A77B3E"/>
    <w:p w:rsidR="00A77B3E"/>
    <w:sectPr w:rsidSect="003F76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6DA"/>
    <w:rsid w:val="003F76DA"/>
    <w:rsid w:val="005749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6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