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29E" w:rsidRPr="009473CE" w:rsidP="0047429E">
      <w:pPr>
        <w:spacing w:after="200" w:line="240" w:lineRule="auto"/>
        <w:ind w:firstLine="570"/>
        <w:contextualSpacing/>
        <w:jc w:val="right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Дело № 5-</w:t>
      </w:r>
      <w:r w:rsidR="00A2791E">
        <w:rPr>
          <w:rFonts w:ascii="Times New Roman" w:hAnsi="Times New Roman" w:eastAsiaTheme="minorEastAsia" w:cs="Times New Roman"/>
          <w:lang w:eastAsia="ru-RU"/>
        </w:rPr>
        <w:t>6</w:t>
      </w:r>
      <w:r w:rsidR="00720EFD">
        <w:rPr>
          <w:rFonts w:ascii="Times New Roman" w:hAnsi="Times New Roman" w:eastAsiaTheme="minorEastAsia" w:cs="Times New Roman"/>
          <w:lang w:eastAsia="ru-RU"/>
        </w:rPr>
        <w:t>6</w:t>
      </w:r>
      <w:r w:rsidR="00C6356E">
        <w:rPr>
          <w:rFonts w:ascii="Times New Roman" w:hAnsi="Times New Roman" w:eastAsiaTheme="minorEastAsia" w:cs="Times New Roman"/>
          <w:lang w:eastAsia="ru-RU"/>
        </w:rPr>
        <w:t>3</w:t>
      </w:r>
      <w:r w:rsidRPr="009473CE">
        <w:rPr>
          <w:rFonts w:ascii="Times New Roman" w:hAnsi="Times New Roman" w:eastAsiaTheme="minorEastAsia" w:cs="Times New Roman"/>
          <w:lang w:eastAsia="ru-RU"/>
        </w:rPr>
        <w:t>/17/2024</w:t>
      </w:r>
    </w:p>
    <w:p w:rsidR="0047429E" w:rsidRPr="009473CE" w:rsidP="0047429E">
      <w:pPr>
        <w:spacing w:after="200" w:line="240" w:lineRule="auto"/>
        <w:ind w:firstLine="570"/>
        <w:contextualSpacing/>
        <w:jc w:val="right"/>
        <w:rPr>
          <w:rFonts w:ascii="Times New Roman" w:hAnsi="Times New Roman" w:eastAsiaTheme="minorEastAsia" w:cs="Times New Roman"/>
          <w:lang w:eastAsia="ru-RU"/>
        </w:rPr>
      </w:pPr>
    </w:p>
    <w:p w:rsidR="0047429E" w:rsidRPr="009473CE" w:rsidP="0047429E">
      <w:pPr>
        <w:spacing w:after="20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П О С Т А Н О В Л Е Н И Е</w:t>
      </w:r>
    </w:p>
    <w:p w:rsidR="0047429E" w:rsidRPr="009473CE" w:rsidP="0047429E">
      <w:pPr>
        <w:spacing w:after="20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47429E" w:rsidRPr="009473CE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>
        <w:rPr>
          <w:rFonts w:ascii="Times New Roman" w:hAnsi="Times New Roman" w:eastAsiaTheme="minorEastAsia" w:cs="Times New Roman"/>
          <w:lang w:eastAsia="ru-RU"/>
        </w:rPr>
        <w:t>2</w:t>
      </w:r>
      <w:r w:rsidR="00720EFD">
        <w:rPr>
          <w:rFonts w:ascii="Times New Roman" w:hAnsi="Times New Roman" w:eastAsiaTheme="minorEastAsia" w:cs="Times New Roman"/>
          <w:lang w:eastAsia="ru-RU"/>
        </w:rPr>
        <w:t>6</w:t>
      </w:r>
      <w:r w:rsidR="00A2791E">
        <w:rPr>
          <w:rFonts w:ascii="Times New Roman" w:hAnsi="Times New Roman" w:eastAsiaTheme="minorEastAsia" w:cs="Times New Roman"/>
          <w:lang w:eastAsia="ru-RU"/>
        </w:rPr>
        <w:t xml:space="preserve"> ноября</w:t>
      </w:r>
      <w:r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2024 года </w:t>
      </w:r>
      <w:r w:rsidRPr="009473CE">
        <w:rPr>
          <w:rFonts w:ascii="Times New Roman" w:hAnsi="Times New Roman" w:eastAsiaTheme="minorEastAsia" w:cs="Times New Roman"/>
          <w:lang w:eastAsia="ru-RU"/>
        </w:rPr>
        <w:tab/>
        <w:t xml:space="preserve">                                                                                             г. Севастополь</w:t>
      </w:r>
    </w:p>
    <w:p w:rsidR="0047429E" w:rsidRPr="009473CE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ab/>
      </w:r>
    </w:p>
    <w:p w:rsidR="0047429E" w:rsidRPr="009473CE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Мировой судья Нахимовского судебного района города Севастополя судебного участка № </w:t>
      </w:r>
      <w:r w:rsidR="00720EFD">
        <w:rPr>
          <w:rFonts w:ascii="Times New Roman" w:hAnsi="Times New Roman" w:eastAsiaTheme="minorEastAsia" w:cs="Times New Roman"/>
          <w:lang w:eastAsia="ru-RU"/>
        </w:rPr>
        <w:t>19</w:t>
      </w:r>
      <w:r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Нахимовского района города Севастополя </w:t>
      </w:r>
      <w:r w:rsidR="00720EFD">
        <w:rPr>
          <w:rFonts w:ascii="Times New Roman" w:hAnsi="Times New Roman" w:eastAsiaTheme="minorEastAsia" w:cs="Times New Roman"/>
          <w:lang w:eastAsia="ru-RU"/>
        </w:rPr>
        <w:t>Бондарь Н.В.</w:t>
      </w:r>
      <w:r w:rsidRPr="009473CE">
        <w:rPr>
          <w:rFonts w:ascii="Times New Roman" w:hAnsi="Times New Roman" w:eastAsiaTheme="minorEastAsia" w:cs="Times New Roman"/>
          <w:lang w:eastAsia="ru-RU"/>
        </w:rPr>
        <w:t>, и.о. мирового судья Нахимовского судебного района города Севастополя судебного участка № 17 Нахимовского района город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а Севастополя (299814, г. Севастополь, с. Осипенко, ул. Сухий, д. 1), рассмотрев дело об административном правонарушении, поступившее от ОП №1 «Северное» ОМВД России по Нахимовскому району, о привлечении к административной ответственности: </w:t>
      </w:r>
    </w:p>
    <w:p w:rsidR="00A2791E" w:rsidP="0047429E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b/>
          <w:lang w:eastAsia="ru-RU"/>
        </w:rPr>
        <w:t xml:space="preserve">       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lang w:eastAsia="ru-RU"/>
        </w:rPr>
        <w:t>«Данные изъяты»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, </w:t>
      </w:r>
      <w:r w:rsidRPr="009473CE">
        <w:rPr>
          <w:rFonts w:ascii="Times New Roman" w:hAnsi="Times New Roman" w:eastAsiaTheme="minorEastAsia" w:cs="Times New Roman"/>
          <w:lang w:eastAsia="ru-RU"/>
        </w:rPr>
        <w:t>привлекавшейся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к административной ответственности за совершение однородных правонарушений </w:t>
      </w:r>
      <w:r w:rsidRPr="009473CE">
        <w:rPr>
          <w:rFonts w:ascii="Times New Roman" w:hAnsi="Times New Roman" w:eastAsiaTheme="minorEastAsia" w:cs="Times New Roman"/>
          <w:lang w:eastAsia="ru-RU"/>
        </w:rPr>
        <w:t>Постановлениями  мирового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судья Нахимовского судебного района города Севастополя судебного участка № 17 Нахимовског</w:t>
      </w:r>
      <w:r w:rsidRPr="009473CE">
        <w:rPr>
          <w:rFonts w:ascii="Times New Roman" w:hAnsi="Times New Roman" w:eastAsiaTheme="minorEastAsia" w:cs="Times New Roman"/>
          <w:lang w:eastAsia="ru-RU"/>
        </w:rPr>
        <w:t>о района города Севастополя</w:t>
      </w:r>
      <w:r>
        <w:rPr>
          <w:rFonts w:ascii="Times New Roman" w:hAnsi="Times New Roman" w:eastAsiaTheme="minorEastAsia" w:cs="Times New Roman"/>
          <w:lang w:eastAsia="ru-RU"/>
        </w:rPr>
        <w:t xml:space="preserve">  </w:t>
      </w:r>
      <w:r w:rsidRPr="009473CE">
        <w:rPr>
          <w:rFonts w:ascii="Times New Roman" w:hAnsi="Times New Roman" w:eastAsiaTheme="minorEastAsia" w:cs="Times New Roman"/>
          <w:lang w:eastAsia="ru-RU"/>
        </w:rPr>
        <w:t>№ 5-</w:t>
      </w:r>
      <w:r>
        <w:rPr>
          <w:rFonts w:ascii="Times New Roman" w:hAnsi="Times New Roman" w:eastAsiaTheme="minorEastAsia" w:cs="Times New Roman"/>
          <w:lang w:eastAsia="ru-RU"/>
        </w:rPr>
        <w:t>417</w:t>
      </w:r>
      <w:r w:rsidRPr="009473CE">
        <w:rPr>
          <w:rFonts w:ascii="Times New Roman" w:hAnsi="Times New Roman" w:eastAsiaTheme="minorEastAsia" w:cs="Times New Roman"/>
          <w:lang w:eastAsia="ru-RU"/>
        </w:rPr>
        <w:t>/17/202</w:t>
      </w:r>
      <w:r>
        <w:rPr>
          <w:rFonts w:ascii="Times New Roman" w:hAnsi="Times New Roman" w:eastAsiaTheme="minorEastAsia" w:cs="Times New Roman"/>
          <w:lang w:eastAsia="ru-RU"/>
        </w:rPr>
        <w:t>4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от 2</w:t>
      </w:r>
      <w:r>
        <w:rPr>
          <w:rFonts w:ascii="Times New Roman" w:hAnsi="Times New Roman" w:eastAsiaTheme="minorEastAsia" w:cs="Times New Roman"/>
          <w:lang w:eastAsia="ru-RU"/>
        </w:rPr>
        <w:t>2</w:t>
      </w:r>
      <w:r w:rsidRPr="009473CE">
        <w:rPr>
          <w:rFonts w:ascii="Times New Roman" w:hAnsi="Times New Roman" w:eastAsiaTheme="minorEastAsia" w:cs="Times New Roman"/>
          <w:lang w:eastAsia="ru-RU"/>
        </w:rPr>
        <w:t>.0</w:t>
      </w:r>
      <w:r>
        <w:rPr>
          <w:rFonts w:ascii="Times New Roman" w:hAnsi="Times New Roman" w:eastAsiaTheme="minorEastAsia" w:cs="Times New Roman"/>
          <w:lang w:eastAsia="ru-RU"/>
        </w:rPr>
        <w:t>8</w:t>
      </w:r>
      <w:r w:rsidRPr="009473CE">
        <w:rPr>
          <w:rFonts w:ascii="Times New Roman" w:hAnsi="Times New Roman" w:eastAsiaTheme="minorEastAsia" w:cs="Times New Roman"/>
          <w:lang w:eastAsia="ru-RU"/>
        </w:rPr>
        <w:t>.202</w:t>
      </w:r>
      <w:r>
        <w:rPr>
          <w:rFonts w:ascii="Times New Roman" w:hAnsi="Times New Roman" w:eastAsiaTheme="minorEastAsia" w:cs="Times New Roman"/>
          <w:lang w:eastAsia="ru-RU"/>
        </w:rPr>
        <w:t>4</w:t>
      </w:r>
      <w:r w:rsidRPr="009473CE">
        <w:rPr>
          <w:rFonts w:ascii="Times New Roman" w:hAnsi="Times New Roman" w:eastAsiaTheme="minorEastAsia" w:cs="Times New Roman"/>
          <w:lang w:eastAsia="ru-RU"/>
        </w:rPr>
        <w:t>,</w:t>
      </w:r>
    </w:p>
    <w:p w:rsidR="0047429E" w:rsidRPr="009473CE" w:rsidP="0047429E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         за совершение правонарушения, предусмотренного частью 1 статьи 14.1 Кодекса Российской Федерации об административных правонарушениях,</w:t>
      </w:r>
    </w:p>
    <w:p w:rsidR="0047429E" w:rsidRPr="009473CE" w:rsidP="0047429E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 </w:t>
      </w:r>
    </w:p>
    <w:p w:rsidR="0047429E" w:rsidRPr="009473CE" w:rsidP="00A949E1">
      <w:pPr>
        <w:spacing w:after="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у с т а н о в и л:</w:t>
      </w: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47429E" w:rsidRPr="009473CE" w:rsidP="00506F41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>
        <w:rPr>
          <w:rFonts w:ascii="Times New Roman" w:hAnsi="Times New Roman" w:eastAsiaTheme="minorEastAsia" w:cs="Times New Roman"/>
          <w:lang w:eastAsia="ru-RU"/>
        </w:rPr>
        <w:t>03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 w:rsidR="00A2791E">
        <w:rPr>
          <w:rFonts w:ascii="Times New Roman" w:hAnsi="Times New Roman" w:eastAsiaTheme="minorEastAsia" w:cs="Times New Roman"/>
          <w:lang w:eastAsia="ru-RU"/>
        </w:rPr>
        <w:t>1</w:t>
      </w:r>
      <w:r>
        <w:rPr>
          <w:rFonts w:ascii="Times New Roman" w:hAnsi="Times New Roman" w:eastAsiaTheme="minorEastAsia" w:cs="Times New Roman"/>
          <w:lang w:eastAsia="ru-RU"/>
        </w:rPr>
        <w:t>1</w:t>
      </w:r>
      <w:r w:rsidRPr="009473CE">
        <w:rPr>
          <w:rFonts w:ascii="Times New Roman" w:hAnsi="Times New Roman" w:eastAsiaTheme="minorEastAsia" w:cs="Times New Roman"/>
          <w:lang w:eastAsia="ru-RU"/>
        </w:rPr>
        <w:t>.2024 в 1</w:t>
      </w:r>
      <w:r>
        <w:rPr>
          <w:rFonts w:ascii="Times New Roman" w:hAnsi="Times New Roman" w:eastAsiaTheme="minorEastAsia" w:cs="Times New Roman"/>
          <w:lang w:eastAsia="ru-RU"/>
        </w:rPr>
        <w:t>2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>
        <w:rPr>
          <w:rFonts w:ascii="Times New Roman" w:hAnsi="Times New Roman" w:eastAsiaTheme="minorEastAsia" w:cs="Times New Roman"/>
          <w:lang w:eastAsia="ru-RU"/>
        </w:rPr>
        <w:t>52</w:t>
      </w:r>
      <w:r w:rsidR="00A25646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часов, по адресу: г. Севастополь, ул. Авиаторов, около дома 9, гр.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., </w:t>
      </w:r>
      <w:r w:rsidRPr="009473CE">
        <w:rPr>
          <w:rFonts w:ascii="Times New Roman" w:hAnsi="Times New Roman" w:eastAsiaTheme="minorEastAsia" w:cs="Times New Roman"/>
          <w:lang w:eastAsia="ru-RU"/>
        </w:rPr>
        <w:t>осуществляла  предпринимательскую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деятельность, без государственной регистрации в качестве ИП или юридического лица, а именно осуществляла торгов</w:t>
      </w:r>
      <w:r w:rsidR="00506F41">
        <w:rPr>
          <w:rFonts w:ascii="Times New Roman" w:hAnsi="Times New Roman" w:eastAsiaTheme="minorEastAsia" w:cs="Times New Roman"/>
          <w:lang w:eastAsia="ru-RU"/>
        </w:rPr>
        <w:t>лю продовольственными товарами</w:t>
      </w:r>
      <w:r w:rsidR="00720EFD">
        <w:rPr>
          <w:rFonts w:ascii="Times New Roman" w:hAnsi="Times New Roman" w:eastAsiaTheme="minorEastAsia" w:cs="Times New Roman"/>
          <w:lang w:eastAsia="ru-RU"/>
        </w:rPr>
        <w:t xml:space="preserve"> (</w:t>
      </w:r>
      <w:r>
        <w:rPr>
          <w:rFonts w:ascii="Times New Roman" w:hAnsi="Times New Roman" w:eastAsiaTheme="minorEastAsia" w:cs="Times New Roman"/>
          <w:lang w:eastAsia="ru-RU"/>
        </w:rPr>
        <w:t>продуктами питания</w:t>
      </w:r>
      <w:r w:rsidR="00720EFD">
        <w:rPr>
          <w:rFonts w:ascii="Times New Roman" w:hAnsi="Times New Roman" w:eastAsiaTheme="minorEastAsia" w:cs="Times New Roman"/>
          <w:lang w:eastAsia="ru-RU"/>
        </w:rPr>
        <w:t>)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eastAsiaTheme="minorEastAsia" w:cs="Times New Roman"/>
          <w:lang w:eastAsia="ru-RU"/>
        </w:rPr>
      </w:pP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. в судебное заседание не явилась, о времени и месте рассмотрения дела извещена надлежащим образом, уважительных причин </w:t>
      </w:r>
      <w:r w:rsidRPr="009473CE">
        <w:rPr>
          <w:rFonts w:ascii="Times New Roman" w:hAnsi="Times New Roman" w:eastAsiaTheme="minorEastAsia" w:cs="Times New Roman"/>
          <w:lang w:eastAsia="ru-RU"/>
        </w:rPr>
        <w:t>не явки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не представила, с ходатайством об отложении слушания дела не обращалась, её не явка не препятствует рассмотрению дела.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eastAsiaTheme="minorEastAsia" w:cs="Times New Roman"/>
        </w:rPr>
      </w:pPr>
      <w:r w:rsidRPr="009473CE">
        <w:rPr>
          <w:rFonts w:ascii="Times New Roman" w:hAnsi="Times New Roman" w:eastAsiaTheme="minorEastAsia" w:cs="Times New Roman"/>
        </w:rPr>
        <w:t>Согласно разъяснениям, содержащимся в пункте 6 Постановления Пленума Верховного Суда РФ от 24.03.2005 N 5 "О некоторых вопросах, возника</w:t>
      </w:r>
      <w:r w:rsidRPr="009473CE">
        <w:rPr>
          <w:rFonts w:ascii="Times New Roman" w:hAnsi="Times New Roman" w:eastAsiaTheme="minorEastAsia" w:cs="Times New Roman"/>
        </w:rPr>
        <w:t>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</w:t>
      </w:r>
      <w:r w:rsidRPr="009473CE">
        <w:rPr>
          <w:rFonts w:ascii="Times New Roman" w:hAnsi="Times New Roman" w:eastAsiaTheme="minorEastAsia" w:cs="Times New Roman"/>
        </w:rPr>
        <w:t>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 w:rsidRPr="009473CE">
        <w:rPr>
          <w:rFonts w:ascii="Times New Roman" w:hAnsi="Times New Roman" w:eastAsiaTheme="minorEastAsia" w:cs="Times New Roman"/>
        </w:rPr>
        <w:t>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Изучив материалы дела об ад</w:t>
      </w:r>
      <w:r w:rsidRPr="009473CE">
        <w:rPr>
          <w:rFonts w:ascii="Times New Roman" w:hAnsi="Times New Roman" w:eastAsiaTheme="minorEastAsia" w:cs="Times New Roman"/>
          <w:lang w:eastAsia="ru-RU"/>
        </w:rPr>
        <w:t>министративном правонарушении, мировой судья установил следующее.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В соответствии с </w:t>
      </w:r>
      <w:hyperlink r:id="rId4" w:history="1">
        <w:r w:rsidRPr="009473CE">
          <w:rPr>
            <w:rFonts w:ascii="Times New Roman" w:hAnsi="Times New Roman" w:eastAsiaTheme="minorEastAsia" w:cs="Times New Roman"/>
            <w:lang w:eastAsia="ru-RU"/>
          </w:rPr>
          <w:t>частью 1 статьи 14.1</w:t>
        </w:r>
      </w:hyperlink>
      <w:r w:rsidRPr="009473CE">
        <w:rPr>
          <w:rFonts w:ascii="Times New Roman" w:hAnsi="Times New Roman" w:eastAsiaTheme="minorEastAsia" w:cs="Times New Roman"/>
          <w:lang w:eastAsia="ru-RU"/>
        </w:rPr>
        <w:t xml:space="preserve"> Кодекса РФ об АП админи</w:t>
      </w:r>
      <w:r w:rsidRPr="009473CE">
        <w:rPr>
          <w:rFonts w:ascii="Times New Roman" w:hAnsi="Times New Roman" w:eastAsiaTheme="minorEastAsia" w:cs="Times New Roman"/>
          <w:lang w:eastAsia="ru-RU"/>
        </w:rPr>
        <w:t>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В соответствии с </w:t>
      </w:r>
      <w:hyperlink r:id="rId5" w:history="1">
        <w:r w:rsidRPr="009473CE">
          <w:rPr>
            <w:rFonts w:ascii="Times New Roman" w:hAnsi="Times New Roman" w:eastAsiaTheme="minorEastAsia" w:cs="Times New Roman"/>
            <w:lang w:eastAsia="ru-RU"/>
          </w:rPr>
          <w:t>пунктом 1 статьи 2</w:t>
        </w:r>
      </w:hyperlink>
      <w:r w:rsidRPr="009473CE">
        <w:rPr>
          <w:rFonts w:ascii="Times New Roman" w:hAnsi="Times New Roman" w:eastAsiaTheme="minorEastAsia" w:cs="Times New Roman"/>
          <w:lang w:eastAsia="ru-RU"/>
        </w:rPr>
        <w:t xml:space="preserve"> Гражданского кодекса РФ предпринимательской является самостоятельная, осуществляемая на свой риск деятельность, направленная </w:t>
      </w:r>
      <w:r w:rsidRPr="009473CE">
        <w:rPr>
          <w:rFonts w:ascii="Times New Roman" w:hAnsi="Times New Roman" w:eastAsiaTheme="minorEastAsia" w:cs="Times New Roman"/>
          <w:lang w:eastAsia="ru-RU"/>
        </w:rPr>
        <w:t>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Согласно статье 23 Гражданского кодекса РФ гражданин вправе за</w:t>
      </w:r>
      <w:r w:rsidRPr="009473CE">
        <w:rPr>
          <w:rFonts w:ascii="Times New Roman" w:hAnsi="Times New Roman" w:eastAsiaTheme="minorEastAsia" w:cs="Times New Roman"/>
          <w:lang w:eastAsia="ru-RU"/>
        </w:rPr>
        <w:t>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В соответствии со статьей 1 Федерального закона от 08.08.2001 N 129-ФЗ «О государственной регистр</w:t>
      </w:r>
      <w:r w:rsidRPr="009473CE">
        <w:rPr>
          <w:rFonts w:ascii="Times New Roman" w:hAnsi="Times New Roman" w:eastAsiaTheme="minorEastAsia" w:cs="Times New Roman"/>
          <w:lang w:eastAsia="ru-RU"/>
        </w:rPr>
        <w:t>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</w:t>
      </w:r>
      <w:r w:rsidRPr="009473CE">
        <w:rPr>
          <w:rFonts w:ascii="Times New Roman" w:hAnsi="Times New Roman" w:eastAsiaTheme="minorEastAsia" w:cs="Times New Roman"/>
          <w:lang w:eastAsia="ru-RU"/>
        </w:rPr>
        <w:t>о юридиче</w:t>
      </w:r>
      <w:r w:rsidRPr="009473CE">
        <w:rPr>
          <w:rFonts w:ascii="Times New Roman" w:hAnsi="Times New Roman" w:eastAsiaTheme="minorEastAsia" w:cs="Times New Roman"/>
          <w:lang w:eastAsia="ru-RU"/>
        </w:rPr>
        <w:t>ских лицах и об индивидуальных предпринимателях в соответствии с настоящим Федеральным законом.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Согласно разъяснениям, содержащимся в пункте 13 Постановления Пленума Верховного Суда РФ от 24.10.2006 № 18 "О некоторых вопросах, возникающих у судов при приме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нении Особенной части Кодекса Российской Федерации об административных правонарушениях",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</w:t>
      </w:r>
      <w:r w:rsidRPr="009473CE">
        <w:rPr>
          <w:rFonts w:ascii="Times New Roman" w:hAnsi="Times New Roman" w:eastAsiaTheme="minorEastAsia" w:cs="Times New Roman"/>
          <w:lang w:eastAsia="ru-RU"/>
        </w:rPr>
        <w:t>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</w:t>
      </w:r>
      <w:r w:rsidRPr="009473CE">
        <w:rPr>
          <w:rFonts w:ascii="Times New Roman" w:hAnsi="Times New Roman" w:eastAsiaTheme="minorEastAsia" w:cs="Times New Roman"/>
          <w:lang w:eastAsia="ru-RU"/>
        </w:rPr>
        <w:t>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о том, что данная деятельность была направлена на систематическое получение прибыли.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 мировой судья приход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ит к выводу о том, что факт совершения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., административного правонарушения, предусмотренного </w:t>
      </w:r>
      <w:r w:rsidRPr="009473CE">
        <w:rPr>
          <w:rFonts w:ascii="Times New Roman" w:hAnsi="Times New Roman" w:eastAsiaTheme="minorEastAsia" w:cs="Times New Roman"/>
          <w:lang w:eastAsia="ru-RU"/>
        </w:rPr>
        <w:t>частью  1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статьи 14.1 Кодекса РФ об АП, установлен и подтверждается материалами дела: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- протоколом об административном правонарушении 92 СВ №</w:t>
      </w:r>
      <w:r w:rsidR="00A2791E">
        <w:rPr>
          <w:rFonts w:ascii="Times New Roman" w:hAnsi="Times New Roman" w:eastAsiaTheme="minorEastAsia" w:cs="Times New Roman"/>
          <w:lang w:eastAsia="ru-RU"/>
        </w:rPr>
        <w:t>2</w:t>
      </w:r>
      <w:r w:rsidR="00720EFD">
        <w:rPr>
          <w:rFonts w:ascii="Times New Roman" w:hAnsi="Times New Roman" w:eastAsiaTheme="minorEastAsia" w:cs="Times New Roman"/>
          <w:lang w:eastAsia="ru-RU"/>
        </w:rPr>
        <w:t>1</w:t>
      </w:r>
      <w:r w:rsidR="00C6356E">
        <w:rPr>
          <w:rFonts w:ascii="Times New Roman" w:hAnsi="Times New Roman" w:eastAsiaTheme="minorEastAsia" w:cs="Times New Roman"/>
          <w:lang w:eastAsia="ru-RU"/>
        </w:rPr>
        <w:t>4837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от</w:t>
      </w:r>
      <w:r w:rsidR="00A2791E">
        <w:rPr>
          <w:rFonts w:ascii="Times New Roman" w:hAnsi="Times New Roman" w:eastAsiaTheme="minorEastAsia" w:cs="Times New Roman"/>
          <w:lang w:eastAsia="ru-RU"/>
        </w:rPr>
        <w:t xml:space="preserve"> </w:t>
      </w:r>
      <w:r w:rsidR="00C6356E">
        <w:rPr>
          <w:rFonts w:ascii="Times New Roman" w:hAnsi="Times New Roman" w:eastAsiaTheme="minorEastAsia" w:cs="Times New Roman"/>
          <w:lang w:eastAsia="ru-RU"/>
        </w:rPr>
        <w:t>08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 w:rsidR="00A2791E">
        <w:rPr>
          <w:rFonts w:ascii="Times New Roman" w:hAnsi="Times New Roman" w:eastAsiaTheme="minorEastAsia" w:cs="Times New Roman"/>
          <w:lang w:eastAsia="ru-RU"/>
        </w:rPr>
        <w:t>1</w:t>
      </w:r>
      <w:r w:rsidR="00C6356E">
        <w:rPr>
          <w:rFonts w:ascii="Times New Roman" w:hAnsi="Times New Roman" w:eastAsiaTheme="minorEastAsia" w:cs="Times New Roman"/>
          <w:lang w:eastAsia="ru-RU"/>
        </w:rPr>
        <w:t>1</w:t>
      </w:r>
      <w:r w:rsidRPr="009473CE">
        <w:rPr>
          <w:rFonts w:ascii="Times New Roman" w:hAnsi="Times New Roman" w:eastAsiaTheme="minorEastAsia" w:cs="Times New Roman"/>
          <w:lang w:eastAsia="ru-RU"/>
        </w:rPr>
        <w:t>.2024;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- письменными объяснениями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. от </w:t>
      </w:r>
      <w:r w:rsidR="00C6356E">
        <w:rPr>
          <w:rFonts w:ascii="Times New Roman" w:hAnsi="Times New Roman" w:eastAsiaTheme="minorEastAsia" w:cs="Times New Roman"/>
          <w:lang w:eastAsia="ru-RU"/>
        </w:rPr>
        <w:t>08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 w:rsidR="00A2791E">
        <w:rPr>
          <w:rFonts w:ascii="Times New Roman" w:hAnsi="Times New Roman" w:eastAsiaTheme="minorEastAsia" w:cs="Times New Roman"/>
          <w:lang w:eastAsia="ru-RU"/>
        </w:rPr>
        <w:t>1</w:t>
      </w:r>
      <w:r w:rsidR="00C6356E">
        <w:rPr>
          <w:rFonts w:ascii="Times New Roman" w:hAnsi="Times New Roman" w:eastAsiaTheme="minorEastAsia" w:cs="Times New Roman"/>
          <w:lang w:eastAsia="ru-RU"/>
        </w:rPr>
        <w:t>1</w:t>
      </w:r>
      <w:r w:rsidRPr="009473CE">
        <w:rPr>
          <w:rFonts w:ascii="Times New Roman" w:hAnsi="Times New Roman" w:eastAsiaTheme="minorEastAsia" w:cs="Times New Roman"/>
          <w:lang w:eastAsia="ru-RU"/>
        </w:rPr>
        <w:t>.2024;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- рапорт</w:t>
      </w:r>
      <w:r w:rsidR="003E16ED">
        <w:rPr>
          <w:rFonts w:ascii="Times New Roman" w:hAnsi="Times New Roman" w:eastAsiaTheme="minorEastAsia" w:cs="Times New Roman"/>
          <w:lang w:eastAsia="ru-RU"/>
        </w:rPr>
        <w:t>ами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от</w:t>
      </w:r>
      <w:r w:rsidR="00A2791E">
        <w:rPr>
          <w:rFonts w:ascii="Times New Roman" w:hAnsi="Times New Roman" w:eastAsiaTheme="minorEastAsia" w:cs="Times New Roman"/>
          <w:lang w:eastAsia="ru-RU"/>
        </w:rPr>
        <w:t xml:space="preserve"> </w:t>
      </w:r>
      <w:r w:rsidR="00C6356E">
        <w:rPr>
          <w:rFonts w:ascii="Times New Roman" w:hAnsi="Times New Roman" w:eastAsiaTheme="minorEastAsia" w:cs="Times New Roman"/>
          <w:lang w:eastAsia="ru-RU"/>
        </w:rPr>
        <w:t>03</w:t>
      </w:r>
      <w:r w:rsidRPr="009473CE">
        <w:rPr>
          <w:rFonts w:ascii="Times New Roman" w:hAnsi="Times New Roman" w:eastAsiaTheme="minorEastAsia" w:cs="Times New Roman"/>
          <w:lang w:eastAsia="ru-RU"/>
        </w:rPr>
        <w:t>.</w:t>
      </w:r>
      <w:r w:rsidR="00A2791E">
        <w:rPr>
          <w:rFonts w:ascii="Times New Roman" w:hAnsi="Times New Roman" w:eastAsiaTheme="minorEastAsia" w:cs="Times New Roman"/>
          <w:lang w:eastAsia="ru-RU"/>
        </w:rPr>
        <w:t>1</w:t>
      </w:r>
      <w:r w:rsidR="00C6356E">
        <w:rPr>
          <w:rFonts w:ascii="Times New Roman" w:hAnsi="Times New Roman" w:eastAsiaTheme="minorEastAsia" w:cs="Times New Roman"/>
          <w:lang w:eastAsia="ru-RU"/>
        </w:rPr>
        <w:t>1</w:t>
      </w:r>
      <w:r w:rsidRPr="009473CE">
        <w:rPr>
          <w:rFonts w:ascii="Times New Roman" w:hAnsi="Times New Roman" w:eastAsiaTheme="minorEastAsia" w:cs="Times New Roman"/>
          <w:lang w:eastAsia="ru-RU"/>
        </w:rPr>
        <w:t>.2024</w:t>
      </w:r>
      <w:r w:rsidR="003E16ED">
        <w:rPr>
          <w:rFonts w:ascii="Times New Roman" w:hAnsi="Times New Roman" w:eastAsiaTheme="minorEastAsia" w:cs="Times New Roman"/>
          <w:lang w:eastAsia="ru-RU"/>
        </w:rPr>
        <w:t xml:space="preserve">, </w:t>
      </w:r>
      <w:r w:rsidR="00C6356E">
        <w:rPr>
          <w:rFonts w:ascii="Times New Roman" w:hAnsi="Times New Roman" w:eastAsiaTheme="minorEastAsia" w:cs="Times New Roman"/>
          <w:lang w:eastAsia="ru-RU"/>
        </w:rPr>
        <w:t>08</w:t>
      </w:r>
      <w:r w:rsidR="003E16ED">
        <w:rPr>
          <w:rFonts w:ascii="Times New Roman" w:hAnsi="Times New Roman" w:eastAsiaTheme="minorEastAsia" w:cs="Times New Roman"/>
          <w:lang w:eastAsia="ru-RU"/>
        </w:rPr>
        <w:t>.1</w:t>
      </w:r>
      <w:r w:rsidR="00C6356E">
        <w:rPr>
          <w:rFonts w:ascii="Times New Roman" w:hAnsi="Times New Roman" w:eastAsiaTheme="minorEastAsia" w:cs="Times New Roman"/>
          <w:lang w:eastAsia="ru-RU"/>
        </w:rPr>
        <w:t>1.2024</w:t>
      </w:r>
      <w:r w:rsidRPr="009473CE">
        <w:rPr>
          <w:rFonts w:ascii="Times New Roman" w:hAnsi="Times New Roman" w:eastAsiaTheme="minorEastAsia" w:cs="Times New Roman"/>
          <w:lang w:eastAsia="ru-RU"/>
        </w:rPr>
        <w:t>;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Из обстоятельств дела, письменных объяснений гр.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., следует, что её деятельность была направлена на систематическое получение прибыли. 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Действия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>., мировой судья квалифицирует по части 1 статьи 14.1 Кодекса РФ об АП, как осуществл</w:t>
      </w:r>
      <w:r w:rsidRPr="009473CE">
        <w:rPr>
          <w:rFonts w:ascii="Times New Roman" w:hAnsi="Times New Roman" w:eastAsiaTheme="minorEastAsia" w:cs="Times New Roman"/>
          <w:lang w:eastAsia="ru-RU"/>
        </w:rPr>
        <w:t>ение предпринимательской деятельности без государственной регистрации в качестве индивидуального предпринимателя.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</w:t>
      </w:r>
      <w:r w:rsidRPr="009473CE">
        <w:rPr>
          <w:rFonts w:ascii="Times New Roman" w:hAnsi="Times New Roman" w:eastAsiaTheme="minorEastAsia" w:cs="Times New Roman"/>
          <w:lang w:eastAsia="ru-RU"/>
        </w:rPr>
        <w:t>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</w:t>
      </w:r>
      <w:r w:rsidRPr="009473CE">
        <w:rPr>
          <w:rFonts w:ascii="Times New Roman" w:hAnsi="Times New Roman" w:eastAsiaTheme="minorEastAsia" w:cs="Times New Roman"/>
          <w:lang w:eastAsia="ru-RU"/>
        </w:rPr>
        <w:t>й Федерации об административных правонарушениях (</w:t>
      </w:r>
      <w:hyperlink r:id="rId6" w:history="1">
        <w:r w:rsidRPr="009473CE">
          <w:rPr>
            <w:rFonts w:ascii="Times New Roman" w:hAnsi="Times New Roman" w:eastAsiaTheme="minorEastAsia" w:cs="Times New Roman"/>
            <w:lang w:eastAsia="ru-RU"/>
          </w:rPr>
          <w:t>часть 1 статьи 4.1</w:t>
        </w:r>
      </w:hyperlink>
      <w:r w:rsidRPr="009473CE">
        <w:rPr>
          <w:rFonts w:ascii="Times New Roman" w:hAnsi="Times New Roman" w:eastAsiaTheme="minorEastAsia" w:cs="Times New Roman"/>
          <w:lang w:eastAsia="ru-RU"/>
        </w:rPr>
        <w:t xml:space="preserve">); при назначении административного наказания физическому </w:t>
      </w:r>
      <w:r w:rsidRPr="009473CE">
        <w:rPr>
          <w:rFonts w:ascii="Times New Roman" w:hAnsi="Times New Roman" w:eastAsiaTheme="minorEastAsia" w:cs="Times New Roman"/>
          <w:lang w:eastAsia="ru-RU"/>
        </w:rPr>
        <w:t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Обстоятельств, смягчающих административную ответственност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ь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>., мировым судьей не установлено.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 xml:space="preserve">К обстоятельствам, отягчающим административную ответственность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>. следует отнести п</w:t>
      </w:r>
      <w:r w:rsidRPr="009473CE">
        <w:rPr>
          <w:rFonts w:ascii="Times New Roman" w:hAnsi="Times New Roman" w:cs="Times New Roman"/>
        </w:rPr>
        <w:t xml:space="preserve">овторное совершение однородного административного правонарушения, что подтверждается Справкой на физическое </w:t>
      </w:r>
      <w:r w:rsidRPr="009473CE">
        <w:rPr>
          <w:rFonts w:ascii="Times New Roman" w:hAnsi="Times New Roman" w:cs="Times New Roman"/>
        </w:rPr>
        <w:t>лицо.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Учитывая, что в соответствии со статьей 3.1 Кодекса РФ об АП административное наказание является устано</w:t>
      </w:r>
      <w:r w:rsidRPr="009473CE">
        <w:rPr>
          <w:rFonts w:ascii="Times New Roman" w:hAnsi="Times New Roman" w:eastAsiaTheme="minorEastAsia" w:cs="Times New Roman"/>
          <w:lang w:eastAsia="ru-RU"/>
        </w:rPr>
        <w:t>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принимая во внимание обстоятельства и характер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 совершенного административного правонарушения, личность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., её имущественное положение, отсутствие обстоятельств, смягчающих административную ответственность, </w:t>
      </w:r>
      <w:r w:rsidR="00A2791E">
        <w:rPr>
          <w:rFonts w:ascii="Times New Roman" w:hAnsi="Times New Roman" w:eastAsiaTheme="minorEastAsia" w:cs="Times New Roman"/>
          <w:lang w:eastAsia="ru-RU"/>
        </w:rPr>
        <w:t xml:space="preserve">повторность совершения однородного административного правонарушения, </w:t>
      </w:r>
      <w:r w:rsidRPr="009473CE">
        <w:rPr>
          <w:rFonts w:ascii="Times New Roman" w:hAnsi="Times New Roman" w:eastAsiaTheme="minorEastAsia" w:cs="Times New Roman"/>
          <w:lang w:eastAsia="ru-RU"/>
        </w:rPr>
        <w:t>мировой судья с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читает необходимым назначить наказание в виде административного штрафа в размере </w:t>
      </w:r>
      <w:r w:rsidR="003E16ED">
        <w:rPr>
          <w:rFonts w:ascii="Times New Roman" w:hAnsi="Times New Roman" w:eastAsiaTheme="minorEastAsia" w:cs="Times New Roman"/>
          <w:lang w:eastAsia="ru-RU"/>
        </w:rPr>
        <w:t>7</w:t>
      </w:r>
      <w:r w:rsidRPr="009473CE">
        <w:rPr>
          <w:rFonts w:ascii="Times New Roman" w:hAnsi="Times New Roman" w:eastAsiaTheme="minorEastAsia" w:cs="Times New Roman"/>
          <w:lang w:eastAsia="ru-RU"/>
        </w:rPr>
        <w:t xml:space="preserve">00,00 руб. 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На основании изложенного, руководствуясь статьями 29.9-29.11 Кодекса РФ об административных правонарушениях, мировой судья, -</w:t>
      </w:r>
    </w:p>
    <w:p w:rsidR="0047429E" w:rsidRPr="009473CE" w:rsidP="0047429E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47429E" w:rsidRPr="009473CE" w:rsidP="0047429E">
      <w:pPr>
        <w:spacing w:after="0" w:line="240" w:lineRule="auto"/>
        <w:ind w:firstLine="57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73CE">
        <w:rPr>
          <w:rFonts w:ascii="Times New Roman" w:eastAsia="Times New Roman" w:hAnsi="Times New Roman" w:cs="Times New Roman"/>
          <w:lang w:eastAsia="ru-RU"/>
        </w:rPr>
        <w:t>п о с т а н о в и л:</w:t>
      </w:r>
    </w:p>
    <w:p w:rsidR="0047429E" w:rsidRPr="009473CE" w:rsidP="0047429E">
      <w:pPr>
        <w:spacing w:after="0" w:line="240" w:lineRule="auto"/>
        <w:ind w:firstLine="57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C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9473C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9473CE">
        <w:rPr>
          <w:rFonts w:ascii="Times New Roman" w:eastAsia="Times New Roman" w:hAnsi="Times New Roman" w:cs="Times New Roman"/>
          <w:lang w:eastAsia="ru-RU"/>
        </w:rPr>
        <w:t xml:space="preserve">признать виновной в совершении административного правонарушения, предусмотренного частью 1 статьи 14.1 Кодекса РФ об административных правонарушениях, и назначить ей наказание в виде административного штрафа в размере </w:t>
      </w:r>
      <w:r w:rsidR="003E16ED">
        <w:rPr>
          <w:rFonts w:ascii="Times New Roman" w:eastAsia="Times New Roman" w:hAnsi="Times New Roman" w:cs="Times New Roman"/>
          <w:lang w:eastAsia="ru-RU"/>
        </w:rPr>
        <w:t>700 (семьс</w:t>
      </w:r>
      <w:r w:rsidRPr="009473CE">
        <w:rPr>
          <w:rFonts w:ascii="Times New Roman" w:eastAsia="Times New Roman" w:hAnsi="Times New Roman" w:cs="Times New Roman"/>
          <w:lang w:eastAsia="ru-RU"/>
        </w:rPr>
        <w:t>от) 00 ру</w:t>
      </w:r>
      <w:r w:rsidRPr="009473CE">
        <w:rPr>
          <w:rFonts w:ascii="Times New Roman" w:eastAsia="Times New Roman" w:hAnsi="Times New Roman" w:cs="Times New Roman"/>
          <w:lang w:eastAsia="ru-RU"/>
        </w:rPr>
        <w:t>блей.</w:t>
      </w: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CE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47429E" w:rsidRPr="009473CE" w:rsidP="0047429E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73CE">
        <w:rPr>
          <w:rFonts w:ascii="Times New Roman" w:eastAsia="Times New Roman" w:hAnsi="Times New Roman" w:cs="Times New Roman"/>
          <w:lang w:eastAsia="ru-RU"/>
        </w:rPr>
        <w:t>По истечении указанного 60-ти днев</w:t>
      </w:r>
      <w:r w:rsidRPr="009473CE">
        <w:rPr>
          <w:rFonts w:ascii="Times New Roman" w:eastAsia="Times New Roman" w:hAnsi="Times New Roman" w:cs="Times New Roman"/>
          <w:lang w:eastAsia="ru-RU"/>
        </w:rPr>
        <w:t>ного срока, в случае отсутствия в суде документа об уплате штрафа, данное постановление направляется в службу судебных приставов для принудительного исполнения и составления протокола в совершении правонарушения, предусмотренного частью 1 статьи 20.25 Коде</w:t>
      </w:r>
      <w:r w:rsidRPr="009473CE">
        <w:rPr>
          <w:rFonts w:ascii="Times New Roman" w:eastAsia="Times New Roman" w:hAnsi="Times New Roman" w:cs="Times New Roman"/>
          <w:lang w:eastAsia="ru-RU"/>
        </w:rPr>
        <w:t>кса Российской Федерации об административных правонарушениях, предусматривающей наложение административного взыскания в виде штрафа в двукратном размере неуплаченного штрафа либо административный арест на срок до 15 суток.</w:t>
      </w:r>
    </w:p>
    <w:p w:rsidR="0047429E" w:rsidRPr="00D36326" w:rsidP="0047429E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9473CE">
        <w:rPr>
          <w:rFonts w:ascii="Times New Roman" w:hAnsi="Times New Roman" w:cs="Times New Roman"/>
          <w:b/>
        </w:rPr>
        <w:t>Реквизиты об уплате штрафа</w:t>
      </w:r>
      <w:r w:rsidRPr="009473C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«»</w:t>
      </w:r>
    </w:p>
    <w:p w:rsidR="0047429E" w:rsidRPr="009473CE" w:rsidP="0047429E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Квитанцию об оплате штрафа необходимо предоставить в канцелярию судебн</w:t>
      </w:r>
      <w:r w:rsidRPr="009473CE">
        <w:rPr>
          <w:rFonts w:ascii="Times New Roman" w:hAnsi="Times New Roman" w:eastAsiaTheme="minorEastAsia" w:cs="Times New Roman"/>
          <w:lang w:eastAsia="ru-RU"/>
        </w:rPr>
        <w:t>ого участка № 17 Нахимовского судебного района города Севастополя, расположенного по адресу: 299814, г. Севастополь, с. Осипенко, ул. Сухий, д. 1.</w:t>
      </w:r>
    </w:p>
    <w:p w:rsidR="0047429E" w:rsidRPr="009473CE" w:rsidP="0047429E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9473CE">
        <w:rPr>
          <w:rFonts w:ascii="Times New Roman" w:hAnsi="Times New Roman" w:eastAsiaTheme="minorEastAsia" w:cs="Times New Roman"/>
          <w:lang w:eastAsia="ru-RU"/>
        </w:rPr>
        <w:t>Постановление может быть обжаловано в Нахимовский районный суд г. Севастополя в течение 10 дней со дня вручения или получения копии постановления через мирового судью судебного участка № 17 Нахимовского судебного района г. Севастополя.</w:t>
      </w:r>
    </w:p>
    <w:p w:rsidR="0047429E" w:rsidRPr="009473CE" w:rsidP="0047429E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FD4A72" w:rsidRPr="008310A5" w:rsidP="00FD4A7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FD4A72" w:rsidRPr="008310A5" w:rsidP="00FD4A7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FD4A72" w:rsidRPr="008310A5" w:rsidP="00FD4A7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FD4A72" w:rsidRPr="008310A5" w:rsidP="00FD4A7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FD4A72" w:rsidRPr="008310A5" w:rsidP="00FD4A7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FD4A72" w:rsidRPr="008310A5" w:rsidP="00FD4A7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FD4A72" w:rsidRPr="008310A5" w:rsidP="00FD4A7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FD4A72" w:rsidRPr="008310A5" w:rsidP="00FD4A7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FD4A72" w:rsidRPr="008310A5" w:rsidP="00FD4A72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FD4A72" w:rsidRPr="008310A5" w:rsidP="00FD4A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2791E" w:rsidRPr="00A25646" w:rsidP="00FD4A72">
      <w:pPr>
        <w:spacing w:line="0" w:lineRule="atLeast"/>
        <w:rPr>
          <w:rFonts w:ascii="Times New Roman" w:hAnsi="Times New Roman" w:eastAsiaTheme="minorEastAsia" w:cs="Times New Roman"/>
          <w:b/>
          <w:sz w:val="18"/>
          <w:szCs w:val="18"/>
          <w:lang w:eastAsia="ru-RU"/>
        </w:rPr>
      </w:pPr>
    </w:p>
    <w:sectPr w:rsidSect="009A310A">
      <w:footerReference w:type="even" r:id="rId7"/>
      <w:footerReference w:type="default" r:id="rId8"/>
      <w:pgSz w:w="11906" w:h="16838"/>
      <w:pgMar w:top="568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3FC" w:rsidP="009201A5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</w:rPr>
      <w:fldChar w:fldCharType="end"/>
    </w:r>
  </w:p>
  <w:p w:rsidR="006163FC" w:rsidP="002456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3FC" w:rsidP="009201A5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  <w:noProof/>
      </w:rPr>
      <w:t>3</w:t>
    </w:r>
    <w:r>
      <w:rPr>
        <w:rStyle w:val="PageNumber"/>
        <w:rFonts w:eastAsia="SimSun"/>
      </w:rPr>
      <w:fldChar w:fldCharType="end"/>
    </w:r>
  </w:p>
  <w:p w:rsidR="006163FC" w:rsidP="002456E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CA"/>
    <w:rsid w:val="00042294"/>
    <w:rsid w:val="0007262A"/>
    <w:rsid w:val="000A61CE"/>
    <w:rsid w:val="000B050F"/>
    <w:rsid w:val="00111634"/>
    <w:rsid w:val="00111BCA"/>
    <w:rsid w:val="00111E10"/>
    <w:rsid w:val="001C0F33"/>
    <w:rsid w:val="00233B08"/>
    <w:rsid w:val="002456E4"/>
    <w:rsid w:val="003E16ED"/>
    <w:rsid w:val="0047429E"/>
    <w:rsid w:val="004B42CF"/>
    <w:rsid w:val="00506F41"/>
    <w:rsid w:val="00611399"/>
    <w:rsid w:val="006163FC"/>
    <w:rsid w:val="007169BE"/>
    <w:rsid w:val="00720EFD"/>
    <w:rsid w:val="007C4543"/>
    <w:rsid w:val="008310A5"/>
    <w:rsid w:val="009201A5"/>
    <w:rsid w:val="009473CE"/>
    <w:rsid w:val="00974FA6"/>
    <w:rsid w:val="00A00736"/>
    <w:rsid w:val="00A25646"/>
    <w:rsid w:val="00A2791E"/>
    <w:rsid w:val="00A949E1"/>
    <w:rsid w:val="00B96FEF"/>
    <w:rsid w:val="00C6356E"/>
    <w:rsid w:val="00C74812"/>
    <w:rsid w:val="00C925B0"/>
    <w:rsid w:val="00D1323D"/>
    <w:rsid w:val="00D13C23"/>
    <w:rsid w:val="00D36326"/>
    <w:rsid w:val="00E4532B"/>
    <w:rsid w:val="00FB5F37"/>
    <w:rsid w:val="00FD4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B1A6DE-3C1E-41EF-8C7A-CE00051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47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47429E"/>
  </w:style>
  <w:style w:type="character" w:styleId="PageNumber">
    <w:name w:val="page number"/>
    <w:basedOn w:val="DefaultParagraphFont"/>
    <w:rsid w:val="0047429E"/>
  </w:style>
  <w:style w:type="paragraph" w:styleId="BalloonText">
    <w:name w:val="Balloon Text"/>
    <w:basedOn w:val="Normal"/>
    <w:link w:val="a0"/>
    <w:uiPriority w:val="99"/>
    <w:semiHidden/>
    <w:unhideWhenUsed/>
    <w:rsid w:val="00A9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49E1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FD4A72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AAF0A9CE6A785E922DB46AFF85D2336ABFD4F20CE1154A6A3FC7B0E784908534C029558546AHAw9L" TargetMode="External" /><Relationship Id="rId5" Type="http://schemas.openxmlformats.org/officeDocument/2006/relationships/hyperlink" Target="consultantplus://offline/ref=A0197CF46B4B6DAF6B3CFFE32AB1E1054DB501E667704BE746CEA542369ECAEFE4D225D02AQ4HFI" TargetMode="External" /><Relationship Id="rId6" Type="http://schemas.openxmlformats.org/officeDocument/2006/relationships/hyperlink" Target="consultantplus://offline/ref=E6EE5E1C200A7BC93BE4298642B52B51D177F37D1FCF47B2DEEEAE8EFD8657CF2ABC83A4FE8C17110FpAK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