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599C" w:rsidRPr="009D6D14" w:rsidP="00B4599C">
      <w:pPr>
        <w:spacing w:after="20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 № </w:t>
      </w:r>
      <w:r w:rsidRPr="009D6D14" w:rsidR="00503C63">
        <w:rPr>
          <w:rFonts w:ascii="Times New Roman" w:eastAsia="Times New Roman" w:hAnsi="Times New Roman"/>
          <w:sz w:val="24"/>
          <w:szCs w:val="24"/>
          <w:lang w:eastAsia="ru-RU"/>
        </w:rPr>
        <w:t>5-</w:t>
      </w:r>
      <w:r w:rsidR="00656392">
        <w:rPr>
          <w:rFonts w:ascii="Times New Roman" w:eastAsia="Times New Roman" w:hAnsi="Times New Roman"/>
          <w:sz w:val="24"/>
          <w:szCs w:val="24"/>
          <w:lang w:eastAsia="ru-RU"/>
        </w:rPr>
        <w:t>0705</w:t>
      </w:r>
      <w:r w:rsidRPr="009D6D14" w:rsidR="00503C63">
        <w:rPr>
          <w:rFonts w:ascii="Times New Roman" w:eastAsia="Times New Roman" w:hAnsi="Times New Roman"/>
          <w:sz w:val="24"/>
          <w:szCs w:val="24"/>
          <w:lang w:eastAsia="ru-RU"/>
        </w:rPr>
        <w:t>/14/202</w:t>
      </w:r>
      <w:r w:rsidRPr="009D6D14" w:rsidR="004D03C1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B4599C" w:rsidRPr="009D6D14" w:rsidP="00B459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6D14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B4599C" w:rsidRPr="009D6D14" w:rsidP="00B4599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2FDA" w:rsidRPr="009D6D14" w:rsidP="00B459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9D6D14" w:rsidR="00503C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9D6D14" w:rsidR="00763286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9D6D14" w:rsidR="004D03C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D6D14" w:rsidR="0076328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м</w:t>
      </w:r>
      <w:r w:rsidRPr="009D6D14" w:rsidR="00F75389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1</w:t>
      </w:r>
      <w:r w:rsidRPr="009D6D14" w:rsidR="0064752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D6D14" w:rsidR="00F75389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Ленинского судебного района города Севастополя </w:t>
      </w:r>
      <w:r w:rsidRPr="009D6D14" w:rsidR="004D03C1">
        <w:rPr>
          <w:rFonts w:ascii="Times New Roman" w:eastAsia="Times New Roman" w:hAnsi="Times New Roman"/>
          <w:sz w:val="24"/>
          <w:szCs w:val="24"/>
          <w:lang w:eastAsia="ru-RU"/>
        </w:rPr>
        <w:t>Калинин С.А.</w:t>
      </w:r>
    </w:p>
    <w:p w:rsidR="00887BE8" w:rsidRPr="009D6D14" w:rsidP="00B459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участием лица привлекаемого к административной ответственности –</w:t>
      </w:r>
      <w:r w:rsidR="00656392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Варченко Т.Г.</w:t>
      </w:r>
    </w:p>
    <w:p w:rsidR="00F75389" w:rsidRPr="009D6D14" w:rsidP="00B459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>рассмотрев дело об административном правонарушении</w:t>
      </w:r>
      <w:r w:rsidRPr="009D6D14" w:rsidR="00592FDA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помещении судебного участка № 14 Ленинского судебного района города Севастополя (г. Севастополь, ул. Хрусталева, д. 4)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поступившее из </w:t>
      </w:r>
      <w:r w:rsidRPr="009D6D14" w:rsidR="007770C9">
        <w:rPr>
          <w:rFonts w:ascii="Times New Roman" w:eastAsia="Times New Roman" w:hAnsi="Times New Roman"/>
          <w:sz w:val="24"/>
          <w:szCs w:val="24"/>
          <w:lang w:eastAsia="ru-RU"/>
        </w:rPr>
        <w:t>ОСФР</w:t>
      </w:r>
      <w:r w:rsidRPr="009D6D14" w:rsidR="0064752A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Pr="009D6D14" w:rsidR="00DF7C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6D14" w:rsidR="00503C63">
        <w:rPr>
          <w:rFonts w:ascii="Times New Roman" w:eastAsia="Times New Roman" w:hAnsi="Times New Roman"/>
          <w:sz w:val="24"/>
          <w:szCs w:val="24"/>
          <w:lang w:eastAsia="ru-RU"/>
        </w:rPr>
        <w:t>городу</w:t>
      </w:r>
      <w:r w:rsidRPr="009D6D14" w:rsidR="0064752A">
        <w:rPr>
          <w:rFonts w:ascii="Times New Roman" w:eastAsia="Times New Roman" w:hAnsi="Times New Roman"/>
          <w:sz w:val="24"/>
          <w:szCs w:val="24"/>
          <w:lang w:eastAsia="ru-RU"/>
        </w:rPr>
        <w:t xml:space="preserve"> Севастополю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 xml:space="preserve">, в отношении: </w:t>
      </w:r>
    </w:p>
    <w:p w:rsidR="00F161B2" w:rsidRPr="009D6D14" w:rsidP="00F16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D14">
        <w:rPr>
          <w:rFonts w:ascii="Times New Roman" w:hAnsi="Times New Roman"/>
          <w:b/>
          <w:sz w:val="24"/>
          <w:szCs w:val="24"/>
          <w:lang w:eastAsia="ru-RU"/>
        </w:rPr>
        <w:t>должностного лица</w:t>
      </w:r>
      <w:r w:rsidRPr="009D6D14" w:rsidR="00887BE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56392">
        <w:rPr>
          <w:rFonts w:ascii="Times New Roman" w:hAnsi="Times New Roman"/>
          <w:b/>
          <w:sz w:val="24"/>
          <w:szCs w:val="24"/>
          <w:lang w:eastAsia="ru-RU"/>
        </w:rPr>
        <w:t>Варченко Т</w:t>
      </w:r>
      <w:r w:rsidR="009274A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656392">
        <w:rPr>
          <w:rFonts w:ascii="Times New Roman" w:hAnsi="Times New Roman"/>
          <w:b/>
          <w:sz w:val="24"/>
          <w:szCs w:val="24"/>
          <w:lang w:eastAsia="ru-RU"/>
        </w:rPr>
        <w:t>Г</w:t>
      </w:r>
      <w:r w:rsidR="009274A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65639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274AE" w:rsidR="009274AE">
        <w:rPr>
          <w:rFonts w:ascii="Times New Roman" w:hAnsi="Times New Roman"/>
          <w:sz w:val="24"/>
          <w:szCs w:val="24"/>
          <w:lang w:eastAsia="ru-RU"/>
        </w:rPr>
        <w:t>ДАННЫЕ ИЗЪЯТЫ</w:t>
      </w:r>
      <w:r w:rsidRPr="009274AE">
        <w:rPr>
          <w:rFonts w:ascii="Times New Roman" w:hAnsi="Times New Roman"/>
          <w:sz w:val="24"/>
          <w:szCs w:val="24"/>
          <w:lang w:eastAsia="ru-RU"/>
        </w:rPr>
        <w:t>,</w:t>
      </w:r>
    </w:p>
    <w:p w:rsidR="00FA7900" w:rsidRPr="009D6D14" w:rsidP="00FA79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D6D14">
        <w:rPr>
          <w:rFonts w:ascii="Times New Roman" w:eastAsia="Times New Roman" w:hAnsi="Times New Roman"/>
          <w:color w:val="0000FF"/>
          <w:sz w:val="24"/>
          <w:szCs w:val="24"/>
          <w:lang w:val="x-none" w:eastAsia="x-none"/>
        </w:rPr>
        <w:t>привлекаемо</w:t>
      </w:r>
      <w:r w:rsidRPr="009D6D14" w:rsidR="00592FDA">
        <w:rPr>
          <w:rFonts w:ascii="Times New Roman" w:eastAsia="Times New Roman" w:hAnsi="Times New Roman"/>
          <w:color w:val="0000FF"/>
          <w:sz w:val="24"/>
          <w:szCs w:val="24"/>
          <w:lang w:eastAsia="x-none"/>
        </w:rPr>
        <w:t>й</w:t>
      </w:r>
      <w:r w:rsidRPr="009D6D1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9D6D14">
        <w:rPr>
          <w:rFonts w:ascii="Times New Roman" w:eastAsia="Times New Roman" w:hAnsi="Times New Roman"/>
          <w:color w:val="0000FF"/>
          <w:sz w:val="24"/>
          <w:szCs w:val="24"/>
          <w:lang w:eastAsia="x-none"/>
        </w:rPr>
        <w:t xml:space="preserve">ч. 1 </w:t>
      </w:r>
      <w:r w:rsidRPr="009D6D14">
        <w:rPr>
          <w:rFonts w:ascii="Times New Roman" w:eastAsia="Times New Roman" w:hAnsi="Times New Roman"/>
          <w:color w:val="0000FF"/>
          <w:sz w:val="24"/>
          <w:szCs w:val="24"/>
          <w:lang w:val="x-none" w:eastAsia="x-none"/>
        </w:rPr>
        <w:t>ст. 15.33.2</w:t>
      </w:r>
      <w:r w:rsidRPr="009D6D14" w:rsidR="005A0748">
        <w:rPr>
          <w:rFonts w:ascii="Times New Roman" w:eastAsia="Times New Roman" w:hAnsi="Times New Roman"/>
          <w:color w:val="0000FF"/>
          <w:sz w:val="24"/>
          <w:szCs w:val="24"/>
          <w:lang w:eastAsia="x-none"/>
        </w:rPr>
        <w:t xml:space="preserve"> КоАП РФ</w:t>
      </w:r>
      <w:r w:rsidRPr="009D6D14">
        <w:rPr>
          <w:rFonts w:ascii="Times New Roman" w:eastAsia="Times New Roman" w:hAnsi="Times New Roman"/>
          <w:sz w:val="24"/>
          <w:szCs w:val="24"/>
          <w:lang w:val="x-none" w:eastAsia="x-none"/>
        </w:rPr>
        <w:t>,-</w:t>
      </w:r>
    </w:p>
    <w:p w:rsidR="00B4599C" w:rsidRPr="009D6D14" w:rsidP="00B4599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6D14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B4599C" w:rsidRPr="009D6D14" w:rsidP="00B4599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1765" w:rsidRPr="009D6D14" w:rsidP="008517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D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6392">
        <w:rPr>
          <w:rFonts w:ascii="Times New Roman" w:hAnsi="Times New Roman"/>
          <w:sz w:val="24"/>
          <w:szCs w:val="24"/>
          <w:lang w:eastAsia="ru-RU"/>
        </w:rPr>
        <w:t xml:space="preserve">Варченко Т.Г. </w:t>
      </w:r>
      <w:r w:rsidRPr="009D6D14" w:rsidR="004D03C1">
        <w:rPr>
          <w:rFonts w:ascii="Times New Roman" w:hAnsi="Times New Roman"/>
          <w:sz w:val="24"/>
          <w:szCs w:val="24"/>
          <w:lang w:eastAsia="ru-RU"/>
        </w:rPr>
        <w:t>занимающ</w:t>
      </w:r>
      <w:r w:rsidRPr="009D6D14">
        <w:rPr>
          <w:rFonts w:ascii="Times New Roman" w:hAnsi="Times New Roman"/>
          <w:sz w:val="24"/>
          <w:szCs w:val="24"/>
          <w:lang w:eastAsia="ru-RU"/>
        </w:rPr>
        <w:t>ая</w:t>
      </w:r>
      <w:r w:rsidRPr="009D6D14" w:rsidR="004D03C1">
        <w:rPr>
          <w:rFonts w:ascii="Times New Roman" w:hAnsi="Times New Roman"/>
          <w:sz w:val="24"/>
          <w:szCs w:val="24"/>
          <w:lang w:eastAsia="ru-RU"/>
        </w:rPr>
        <w:t xml:space="preserve"> должность</w:t>
      </w:r>
      <w:r w:rsidR="00656392">
        <w:rPr>
          <w:rFonts w:ascii="Times New Roman" w:hAnsi="Times New Roman"/>
          <w:sz w:val="24"/>
          <w:szCs w:val="24"/>
          <w:lang w:eastAsia="ru-RU"/>
        </w:rPr>
        <w:t xml:space="preserve"> директора </w:t>
      </w:r>
      <w:r w:rsidR="009274AE">
        <w:rPr>
          <w:rFonts w:ascii="Times New Roman" w:hAnsi="Times New Roman"/>
          <w:sz w:val="24"/>
          <w:szCs w:val="24"/>
          <w:lang w:eastAsia="ru-RU"/>
        </w:rPr>
        <w:t xml:space="preserve">ГБОУ </w:t>
      </w:r>
      <w:r w:rsidR="00656392">
        <w:rPr>
          <w:rFonts w:ascii="Times New Roman" w:hAnsi="Times New Roman"/>
          <w:sz w:val="24"/>
          <w:szCs w:val="24"/>
          <w:lang w:eastAsia="ru-RU"/>
        </w:rPr>
        <w:t>города Севастополя «</w:t>
      </w:r>
      <w:r w:rsidR="009274AE">
        <w:rPr>
          <w:rFonts w:ascii="Times New Roman" w:hAnsi="Times New Roman"/>
          <w:sz w:val="24"/>
          <w:szCs w:val="24"/>
          <w:lang w:eastAsia="ru-RU"/>
        </w:rPr>
        <w:t>НАЗВАНИЕ</w:t>
      </w:r>
      <w:r w:rsidR="00656392">
        <w:rPr>
          <w:rFonts w:ascii="Times New Roman" w:hAnsi="Times New Roman"/>
          <w:sz w:val="24"/>
          <w:szCs w:val="24"/>
          <w:lang w:eastAsia="ru-RU"/>
        </w:rPr>
        <w:t>»</w:t>
      </w:r>
      <w:r w:rsidRPr="009D6D14" w:rsidR="00887BE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D6D14" w:rsidR="004D03C1">
        <w:rPr>
          <w:rFonts w:ascii="Times New Roman" w:hAnsi="Times New Roman"/>
          <w:sz w:val="24"/>
          <w:szCs w:val="24"/>
          <w:lang w:eastAsia="ru-RU"/>
        </w:rPr>
        <w:t>(</w:t>
      </w:r>
      <w:r w:rsidR="009274AE">
        <w:rPr>
          <w:rFonts w:ascii="Times New Roman" w:hAnsi="Times New Roman"/>
          <w:sz w:val="24"/>
          <w:szCs w:val="24"/>
          <w:lang w:eastAsia="ru-RU"/>
        </w:rPr>
        <w:t>АДРЕС</w:t>
      </w:r>
      <w:r w:rsidRPr="009D6D14" w:rsidR="004D03C1">
        <w:rPr>
          <w:rFonts w:ascii="Times New Roman" w:hAnsi="Times New Roman"/>
          <w:sz w:val="24"/>
          <w:szCs w:val="24"/>
          <w:lang w:eastAsia="ru-RU"/>
        </w:rPr>
        <w:t xml:space="preserve">, выписка из ЕГРЮЛ от </w:t>
      </w:r>
      <w:r w:rsidR="00656392">
        <w:rPr>
          <w:rFonts w:ascii="Times New Roman" w:hAnsi="Times New Roman"/>
          <w:sz w:val="24"/>
          <w:szCs w:val="24"/>
          <w:lang w:eastAsia="ru-RU"/>
        </w:rPr>
        <w:t>13</w:t>
      </w:r>
      <w:r w:rsidRPr="009D6D14" w:rsidR="004D03C1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="00656392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12</w:t>
      </w:r>
      <w:r w:rsidRPr="009D6D14" w:rsidR="004D03C1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.20</w:t>
      </w:r>
      <w:r w:rsidRPr="009D6D14" w:rsidR="00887BE8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2</w:t>
      </w:r>
      <w:r w:rsidR="00656392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1</w:t>
      </w:r>
      <w:r w:rsidRPr="009D6D14" w:rsidR="004D03C1"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Pr="009D6D14" w:rsidR="004D03C1">
        <w:rPr>
          <w:rFonts w:ascii="Times New Roman" w:eastAsia="Times New Roman" w:hAnsi="Times New Roman"/>
          <w:sz w:val="24"/>
          <w:szCs w:val="24"/>
          <w:lang w:eastAsia="ru-RU"/>
        </w:rPr>
        <w:t>не представил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D6D14" w:rsidR="004D03C1">
        <w:rPr>
          <w:rFonts w:ascii="Times New Roman" w:eastAsia="Times New Roman" w:hAnsi="Times New Roman"/>
          <w:sz w:val="24"/>
          <w:szCs w:val="24"/>
          <w:lang w:eastAsia="ru-RU"/>
        </w:rPr>
        <w:t xml:space="preserve"> в орган контроля – </w:t>
      </w:r>
      <w:r w:rsidRPr="009D6D14" w:rsidR="004D03C1">
        <w:rPr>
          <w:rFonts w:ascii="Times New Roman" w:hAnsi="Times New Roman"/>
          <w:sz w:val="24"/>
          <w:szCs w:val="24"/>
          <w:lang w:eastAsia="ru-RU"/>
        </w:rPr>
        <w:t>ОСФР по городу Севастополю</w:t>
      </w:r>
      <w:r w:rsidRPr="009D6D14" w:rsidR="004D03C1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установленный законодательством срок, не позднее </w:t>
      </w:r>
      <w:r w:rsidR="0065639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D6D14" w:rsidR="0019716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D6D14" w:rsidR="004D03C1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.0</w:t>
      </w:r>
      <w:r w:rsidR="00656392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3</w:t>
      </w:r>
      <w:r w:rsidRPr="009D6D14" w:rsidR="004D03C1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.202</w:t>
      </w:r>
      <w:r w:rsidRPr="009D6D1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4</w:t>
      </w:r>
      <w:r w:rsidRPr="009D6D14" w:rsidR="004D03C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D6D14" w:rsidR="004D03C1">
        <w:rPr>
          <w:rFonts w:ascii="Times New Roman" w:hAnsi="Times New Roman"/>
          <w:sz w:val="24"/>
          <w:szCs w:val="24"/>
        </w:rPr>
        <w:t xml:space="preserve"> </w:t>
      </w:r>
      <w:r w:rsidRPr="009D6D14" w:rsidR="0019716C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по форме ЕФС-1 с типом «назначение пенсии» по запросу от </w:t>
      </w:r>
      <w:r w:rsidR="00656392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9D6D14" w:rsidR="0019716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5639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D6D14" w:rsidR="0019716C">
        <w:rPr>
          <w:rFonts w:ascii="Times New Roman" w:eastAsia="Times New Roman" w:hAnsi="Times New Roman"/>
          <w:sz w:val="24"/>
          <w:szCs w:val="24"/>
          <w:lang w:eastAsia="ru-RU"/>
        </w:rPr>
        <w:t>.2024, граничный срок пре</w:t>
      </w:r>
      <w:r w:rsidRPr="009D6D14" w:rsidR="00DC05D2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доставления сведений </w:t>
      </w:r>
      <w:r w:rsidR="00656392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9D6D14" w:rsidR="00DC05D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56392">
        <w:rPr>
          <w:rFonts w:ascii="Times New Roman" w:eastAsia="Times New Roman" w:hAnsi="Times New Roman"/>
          <w:sz w:val="24"/>
          <w:szCs w:val="24"/>
          <w:lang w:eastAsia="ru-RU"/>
        </w:rPr>
        <w:t>3.2024.</w:t>
      </w:r>
    </w:p>
    <w:p w:rsidR="004D03C1" w:rsidRPr="009D6D14" w:rsidP="004D0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>Фактически сведения</w:t>
      </w:r>
      <w:r w:rsidRPr="009D6D14" w:rsidR="00DC05D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представлены </w:t>
      </w:r>
      <w:r w:rsidR="00656392">
        <w:rPr>
          <w:rFonts w:ascii="Times New Roman" w:eastAsia="Times New Roman" w:hAnsi="Times New Roman"/>
          <w:sz w:val="24"/>
          <w:szCs w:val="24"/>
          <w:lang w:eastAsia="ru-RU"/>
        </w:rPr>
        <w:t>28.03.2024</w:t>
      </w:r>
      <w:r w:rsidRPr="009D6D14" w:rsidR="00DC05D2">
        <w:rPr>
          <w:rFonts w:ascii="Times New Roman" w:eastAsia="Times New Roman" w:hAnsi="Times New Roman"/>
          <w:sz w:val="24"/>
          <w:szCs w:val="24"/>
          <w:lang w:eastAsia="ru-RU"/>
        </w:rPr>
        <w:t xml:space="preserve"> с указанием периодов трудовой деятельности с 01.01.2024 по </w:t>
      </w:r>
      <w:r w:rsidR="00656392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9D6D14" w:rsidR="00DC05D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5639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D6D14" w:rsidR="00DC05D2">
        <w:rPr>
          <w:rFonts w:ascii="Times New Roman" w:eastAsia="Times New Roman" w:hAnsi="Times New Roman"/>
          <w:sz w:val="24"/>
          <w:szCs w:val="24"/>
          <w:lang w:eastAsia="ru-RU"/>
        </w:rPr>
        <w:t>.2024,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ответственность за данное административное правонарушение предусмотрена ч.1 ст. 15.33.2 КоАП РФ.</w:t>
      </w:r>
    </w:p>
    <w:p w:rsidR="00851765" w:rsidRPr="009D6D14" w:rsidP="00E831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>На рассмотрение дела об административном правонарушении представитель ОСФР по г. Севастополю, не явил</w:t>
      </w:r>
      <w:r w:rsidRPr="009D6D14" w:rsidR="00A7560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9D6D14" w:rsidR="00592FD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>, о времени и месте рассмотрения д</w:t>
      </w:r>
      <w:r w:rsidRPr="009D6D14" w:rsidR="00DC05D2">
        <w:rPr>
          <w:rFonts w:ascii="Times New Roman" w:eastAsia="Times New Roman" w:hAnsi="Times New Roman"/>
          <w:sz w:val="24"/>
          <w:szCs w:val="24"/>
          <w:lang w:eastAsia="ru-RU"/>
        </w:rPr>
        <w:t>ела извещен надлежащим образом.</w:t>
      </w:r>
    </w:p>
    <w:p w:rsidR="00592FDA" w:rsidRPr="009D6D14" w:rsidP="00592F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 xml:space="preserve">Суд считает возможным рассмотреть дело в его отсутствие. </w:t>
      </w:r>
    </w:p>
    <w:p w:rsidR="00656392" w:rsidRPr="00637BF5" w:rsidP="00E831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>В судебном заседании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Варченко Т.Г. 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признала в полном объеме, раскаялась, просила строго не наказывать</w:t>
      </w:r>
      <w:r w:rsidRPr="00637BF5" w:rsidR="00637BF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37BF5">
        <w:rPr>
          <w:rFonts w:ascii="Times New Roman" w:eastAsia="Times New Roman" w:hAnsi="Times New Roman"/>
          <w:sz w:val="24"/>
          <w:szCs w:val="24"/>
          <w:lang w:eastAsia="ru-RU"/>
        </w:rPr>
        <w:t xml:space="preserve"> пояснила</w:t>
      </w:r>
      <w:r w:rsidRPr="00637BF5" w:rsidR="00637BF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37BF5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нарушения устранены.</w:t>
      </w:r>
    </w:p>
    <w:p w:rsidR="00656392" w:rsidP="006563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Выслушав лицо привлекаемое к административной ответственности</w:t>
      </w:r>
      <w:r w:rsidRPr="0065639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изучив материалы дела прихожу к следующим выводам.</w:t>
      </w:r>
    </w:p>
    <w:p w:rsidR="00656392" w:rsidP="00E831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 части 1 статьи  15.33.2 КоАп РФ -н</w:t>
      </w:r>
      <w:r w:rsidRPr="00656392">
        <w:rPr>
          <w:rFonts w:ascii="Times New Roman" w:eastAsia="Times New Roman" w:hAnsi="Times New Roman"/>
          <w:sz w:val="24"/>
          <w:szCs w:val="24"/>
          <w:lang w:eastAsia="ru-RU"/>
        </w:rPr>
        <w:t xml:space="preserve">епредставление в установленный </w:t>
      </w:r>
      <w:hyperlink r:id="rId4" w:anchor="dst100079" w:history="1">
        <w:r w:rsidRPr="00656392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65639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56392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anchor="dst9110" w:history="1">
        <w:r w:rsidRPr="0065639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2</w:t>
        </w:r>
      </w:hyperlink>
      <w:r w:rsidRPr="00656392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настоящей статьи,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6392">
        <w:rPr>
          <w:rFonts w:ascii="Times New Roman" w:eastAsia="Times New Roman" w:hAnsi="Times New Roman"/>
          <w:sz w:val="24"/>
          <w:szCs w:val="24"/>
          <w:lang w:eastAsia="ru-RU"/>
        </w:rPr>
        <w:t>влечет наложение административного штрафа на должностных лиц в размере от трехсот до пятисот рублей.</w:t>
      </w:r>
    </w:p>
    <w:p w:rsidR="00651D44" w:rsidRPr="009D6D14" w:rsidP="006563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Кроме признательных показаний Варченко Т.Г вина</w:t>
      </w:r>
      <w:r w:rsidRPr="009D6D14" w:rsidR="00DC05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 подтверждается исследованными материалами дела: </w:t>
      </w:r>
    </w:p>
    <w:p w:rsidR="00E83176" w:rsidRPr="009D6D14" w:rsidP="00E831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>- протоколом об административном правонарушении №</w:t>
      </w:r>
      <w:r w:rsidR="00656392">
        <w:rPr>
          <w:rFonts w:ascii="Times New Roman" w:eastAsia="Times New Roman" w:hAnsi="Times New Roman"/>
          <w:sz w:val="24"/>
          <w:szCs w:val="24"/>
          <w:lang w:eastAsia="ru-RU"/>
        </w:rPr>
        <w:t>636</w:t>
      </w:r>
      <w:r w:rsidRPr="009D6D14" w:rsidR="007C7F0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D6D14" w:rsidR="00DC05D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9D6D14" w:rsidR="007C7F0A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656392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9D6D14" w:rsidR="007C7F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5639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9D6D14" w:rsidR="007C7F0A">
        <w:rPr>
          <w:rFonts w:ascii="Times New Roman" w:eastAsia="Times New Roman" w:hAnsi="Times New Roman"/>
          <w:sz w:val="24"/>
          <w:szCs w:val="24"/>
          <w:lang w:eastAsia="ru-RU"/>
        </w:rPr>
        <w:t>.2024;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4349F" w:rsidRPr="009D6D14" w:rsidP="007C7F0A">
      <w:pPr>
        <w:tabs>
          <w:tab w:val="left" w:pos="709"/>
          <w:tab w:val="left" w:pos="851"/>
        </w:tabs>
        <w:spacing w:after="0" w:line="240" w:lineRule="auto"/>
        <w:ind w:right="4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выпиской из ЕГРЮЛ от </w:t>
      </w:r>
      <w:r w:rsidR="00656392">
        <w:rPr>
          <w:rFonts w:ascii="Times New Roman" w:eastAsia="Times New Roman" w:hAnsi="Times New Roman"/>
          <w:sz w:val="24"/>
          <w:szCs w:val="24"/>
          <w:lang w:eastAsia="ru-RU"/>
        </w:rPr>
        <w:t>13.12</w:t>
      </w:r>
      <w:r w:rsidRPr="009D6D14" w:rsidR="007C7F0A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65639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D6D14" w:rsidR="007C7F0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C05D2" w:rsidRPr="009D6D14" w:rsidP="007C7F0A">
      <w:pPr>
        <w:tabs>
          <w:tab w:val="left" w:pos="709"/>
          <w:tab w:val="left" w:pos="851"/>
        </w:tabs>
        <w:spacing w:after="0" w:line="240" w:lineRule="auto"/>
        <w:ind w:right="4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 xml:space="preserve">-запросом </w:t>
      </w:r>
      <w:r w:rsidRPr="009D6D14">
        <w:rPr>
          <w:rFonts w:ascii="Times New Roman" w:hAnsi="Times New Roman"/>
          <w:sz w:val="24"/>
          <w:szCs w:val="24"/>
          <w:lang w:eastAsia="ru-RU"/>
        </w:rPr>
        <w:t>ОСФР по городу Севастополю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637BF5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37BF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>.2024;</w:t>
      </w:r>
    </w:p>
    <w:p w:rsidR="00DC05D2" w:rsidRPr="009D6D14" w:rsidP="007C7F0A">
      <w:pPr>
        <w:tabs>
          <w:tab w:val="left" w:pos="709"/>
          <w:tab w:val="left" w:pos="851"/>
        </w:tabs>
        <w:spacing w:after="0" w:line="240" w:lineRule="auto"/>
        <w:ind w:right="4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 xml:space="preserve">-выпиской из программы </w:t>
      </w:r>
      <w:r w:rsidR="00637BF5">
        <w:rPr>
          <w:rFonts w:ascii="Times New Roman" w:eastAsia="Times New Roman" w:hAnsi="Times New Roman"/>
          <w:sz w:val="24"/>
          <w:szCs w:val="24"/>
          <w:lang w:eastAsia="ru-RU"/>
        </w:rPr>
        <w:t xml:space="preserve">Реестр документов </w:t>
      </w:r>
      <w:r w:rsidRPr="009D6D14" w:rsidR="009D6D14">
        <w:rPr>
          <w:rFonts w:ascii="Times New Roman" w:eastAsia="Times New Roman" w:hAnsi="Times New Roman"/>
          <w:sz w:val="24"/>
          <w:szCs w:val="24"/>
          <w:lang w:eastAsia="ru-RU"/>
        </w:rPr>
        <w:t>от 2</w:t>
      </w:r>
      <w:r w:rsidR="00637BF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D6D14" w:rsidR="009D6D1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37BF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D6D14" w:rsidR="009D6D14">
        <w:rPr>
          <w:rFonts w:ascii="Times New Roman" w:eastAsia="Times New Roman" w:hAnsi="Times New Roman"/>
          <w:sz w:val="24"/>
          <w:szCs w:val="24"/>
          <w:lang w:eastAsia="ru-RU"/>
        </w:rPr>
        <w:t>.2024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C7F0A" w:rsidRPr="009D6D14" w:rsidP="007C7F0A">
      <w:pPr>
        <w:tabs>
          <w:tab w:val="left" w:pos="709"/>
          <w:tab w:val="left" w:pos="851"/>
        </w:tabs>
        <w:spacing w:after="0" w:line="240" w:lineRule="auto"/>
        <w:ind w:right="4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>- сведениями формы ЕФС-1 от</w:t>
      </w:r>
      <w:r w:rsidRPr="009D6D14" w:rsidR="00765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6D14" w:rsidR="009D6D1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37BF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37BF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>.2024;</w:t>
      </w:r>
    </w:p>
    <w:p w:rsidR="007C7F0A" w:rsidRPr="009D6D14" w:rsidP="007C7F0A">
      <w:pPr>
        <w:tabs>
          <w:tab w:val="left" w:pos="709"/>
          <w:tab w:val="left" w:pos="851"/>
        </w:tabs>
        <w:spacing w:after="0" w:line="240" w:lineRule="auto"/>
        <w:ind w:right="4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выпиской из программы Фронт-Офис от </w:t>
      </w:r>
      <w:r w:rsidRPr="009D6D14" w:rsidR="009D6D1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37BF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37BF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>.2024;</w:t>
      </w:r>
    </w:p>
    <w:p w:rsidR="00F80F89" w:rsidRPr="009D6D14" w:rsidP="00043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>Оценивая представленные доказательства в их совокупности,</w:t>
      </w:r>
      <w:r w:rsidRPr="009D6D14" w:rsidR="007C7F0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прихожу к выводу, что в деянии </w:t>
      </w:r>
      <w:r w:rsidR="00637BF5">
        <w:rPr>
          <w:rFonts w:ascii="Times New Roman" w:eastAsia="Times New Roman" w:hAnsi="Times New Roman"/>
          <w:sz w:val="24"/>
          <w:szCs w:val="24"/>
          <w:lang w:eastAsia="ru-RU"/>
        </w:rPr>
        <w:t>Варченко Т.Г.</w:t>
      </w:r>
      <w:r w:rsidRPr="009D6D14" w:rsidR="009D6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6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имеется состав административного правонарушения, предусмотренного </w:t>
      </w:r>
      <w:r w:rsidRPr="009D6D14" w:rsidR="00D743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ч.1 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>ст.15.33.2 КоАП РФ, а именно, не</w:t>
      </w:r>
      <w:r w:rsidRPr="009D6D14">
        <w:rPr>
          <w:rFonts w:ascii="Times New Roman" w:hAnsi="Times New Roman"/>
          <w:sz w:val="24"/>
          <w:szCs w:val="24"/>
          <w:lang w:eastAsia="ru-RU"/>
        </w:rPr>
        <w:t xml:space="preserve">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</w:t>
      </w:r>
      <w:r w:rsidRPr="009D6D14">
        <w:rPr>
          <w:rFonts w:ascii="Times New Roman" w:hAnsi="Times New Roman"/>
          <w:sz w:val="24"/>
          <w:szCs w:val="24"/>
          <w:lang w:eastAsia="ru-RU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2FDA" w:rsidRPr="009D6D14" w:rsidP="00043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 xml:space="preserve">Смягчающим обстоятельством суд учитывает признание вины, раскаяние в содеянном, добровольное устранение нарушения. </w:t>
      </w:r>
    </w:p>
    <w:p w:rsidR="00651D44" w:rsidRPr="009D6D14" w:rsidP="00651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D6D14">
        <w:rPr>
          <w:rFonts w:ascii="Times New Roman" w:eastAsia="Times New Roman" w:hAnsi="Times New Roman"/>
          <w:sz w:val="24"/>
          <w:szCs w:val="24"/>
          <w:lang w:eastAsia="ru-RU" w:bidi="ru-RU"/>
        </w:rPr>
        <w:t>Обстоятельств, отягчающих ответственность, по делу не установлено.</w:t>
      </w:r>
    </w:p>
    <w:p w:rsidR="00763286" w:rsidRPr="009D6D14" w:rsidP="00763286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наказания суд, учитывая характер совершенного административного правонарушения и </w:t>
      </w:r>
      <w:r w:rsidRPr="009D6D14" w:rsidR="00765ABC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личность </w:t>
      </w:r>
      <w:r w:rsidR="00637BF5">
        <w:rPr>
          <w:rFonts w:ascii="Times New Roman" w:eastAsia="Times New Roman" w:hAnsi="Times New Roman"/>
          <w:sz w:val="24"/>
          <w:szCs w:val="24"/>
          <w:lang w:eastAsia="ru-RU"/>
        </w:rPr>
        <w:t xml:space="preserve">Варченко Т.Г. </w:t>
      </w:r>
      <w:r w:rsidRPr="009D6D14" w:rsidR="009D6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>котор</w:t>
      </w:r>
      <w:r w:rsidRPr="009D6D14" w:rsidR="00592FDA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9D6D14" w:rsidR="00496C0C">
        <w:rPr>
          <w:rFonts w:ascii="Times New Roman" w:eastAsia="Times New Roman" w:hAnsi="Times New Roman"/>
          <w:sz w:val="24"/>
          <w:szCs w:val="24"/>
          <w:lang w:eastAsia="ru-RU"/>
        </w:rPr>
        <w:t xml:space="preserve"> вину признал</w:t>
      </w:r>
      <w:r w:rsidRPr="009D6D14" w:rsidR="00592FD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>, впервые привлекается к административной ответственности</w:t>
      </w:r>
      <w:r w:rsidRPr="009D6D14" w:rsidR="00592FD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считает необходимым назначить административное наказание в виде административного штрафа, предусмотренного санкцией статьи, </w:t>
      </w:r>
      <w:r w:rsidRPr="009D6D14" w:rsidR="00592FDA">
        <w:rPr>
          <w:rFonts w:ascii="Times New Roman" w:eastAsia="Times New Roman" w:hAnsi="Times New Roman"/>
          <w:sz w:val="24"/>
          <w:szCs w:val="24"/>
          <w:lang w:eastAsia="ru-RU"/>
        </w:rPr>
        <w:t xml:space="preserve">что 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>суд считает соразмерным допущенному правонарушению, несет в себе цель воспитательного воздействия и способствует недопущению новых правонарушений.</w:t>
      </w:r>
    </w:p>
    <w:p w:rsidR="007C7F0A" w:rsidRPr="009D6D14" w:rsidP="007C7F0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eastAsiaTheme="minorHAnsi"/>
          <w:sz w:val="24"/>
          <w:szCs w:val="24"/>
        </w:rPr>
      </w:pP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в соответствии с ч. 1 ст. </w:t>
      </w:r>
      <w:hyperlink r:id="rId6" w:tgtFrame="_blank" w:tooltip="КОАП &gt;  Раздел I. Общие положения &gt; Глава 4. Назначение административного наказания &gt; Статья 4.1.1. Замена административного наказания в виде административного штрафа предупреждением" w:history="1">
        <w:r w:rsidRPr="009D6D14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4.1.1</w:t>
        </w:r>
      </w:hyperlink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6D14" w:rsidR="00765ABC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замена административного наказания в виде административного штрафа предупреждением лицам, з</w:t>
      </w:r>
      <w:r w:rsidRPr="009D6D14">
        <w:rPr>
          <w:rFonts w:ascii="Times New Roman" w:hAnsi="Times New Roman" w:eastAsiaTheme="minorHAnsi"/>
          <w:sz w:val="24"/>
          <w:szCs w:val="24"/>
        </w:rPr>
        <w:t xml:space="preserve">а впервые совершенное административное правонарушение, выявленное в ходе осуществления государственного </w:t>
      </w:r>
      <w:hyperlink r:id="rId7" w:history="1">
        <w:r w:rsidRPr="009D6D14">
          <w:rPr>
            <w:rFonts w:ascii="Times New Roman" w:hAnsi="Times New Roman" w:eastAsiaTheme="minorHAnsi"/>
            <w:color w:val="0000FF"/>
            <w:sz w:val="24"/>
            <w:szCs w:val="24"/>
          </w:rPr>
          <w:t>контроля</w:t>
        </w:r>
      </w:hyperlink>
      <w:r w:rsidRPr="009D6D14">
        <w:rPr>
          <w:rFonts w:ascii="Times New Roman" w:hAnsi="Times New Roman" w:eastAsiaTheme="minorHAnsi"/>
          <w:sz w:val="24"/>
          <w:szCs w:val="24"/>
        </w:rPr>
        <w:t xml:space="preserve">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8" w:history="1">
        <w:r w:rsidRPr="009D6D14">
          <w:rPr>
            <w:rFonts w:ascii="Times New Roman" w:hAnsi="Times New Roman" w:eastAsiaTheme="minorHAnsi"/>
            <w:color w:val="0000FF"/>
            <w:sz w:val="24"/>
            <w:szCs w:val="24"/>
          </w:rPr>
          <w:t>раздела II</w:t>
        </w:r>
      </w:hyperlink>
      <w:r w:rsidRPr="009D6D14">
        <w:rPr>
          <w:rFonts w:ascii="Times New Roman" w:hAnsi="Times New Roman" w:eastAsiaTheme="minorHAnsi"/>
          <w:sz w:val="24"/>
          <w:szCs w:val="24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9" w:history="1">
        <w:r w:rsidRPr="009D6D14">
          <w:rPr>
            <w:rFonts w:ascii="Times New Roman" w:hAnsi="Times New Roman" w:eastAsiaTheme="minorHAnsi"/>
            <w:color w:val="0000FF"/>
            <w:sz w:val="24"/>
            <w:szCs w:val="24"/>
          </w:rPr>
          <w:t>частью 2 статьи 3.4</w:t>
        </w:r>
      </w:hyperlink>
      <w:r w:rsidRPr="009D6D14">
        <w:rPr>
          <w:rFonts w:ascii="Times New Roman" w:hAnsi="Times New Roman" w:eastAsiaTheme="minorHAnsi"/>
          <w:sz w:val="24"/>
          <w:szCs w:val="24"/>
        </w:rPr>
        <w:t xml:space="preserve"> настоящего Кодекса, за исключением случаев, предусмотренных </w:t>
      </w:r>
      <w:hyperlink r:id="rId10" w:history="1">
        <w:r w:rsidRPr="009D6D14">
          <w:rPr>
            <w:rFonts w:ascii="Times New Roman" w:hAnsi="Times New Roman" w:eastAsiaTheme="minorHAnsi"/>
            <w:color w:val="0000FF"/>
            <w:sz w:val="24"/>
            <w:szCs w:val="24"/>
          </w:rPr>
          <w:t>частью 2</w:t>
        </w:r>
      </w:hyperlink>
      <w:r w:rsidRPr="009D6D14">
        <w:rPr>
          <w:rFonts w:ascii="Times New Roman" w:hAnsi="Times New Roman" w:eastAsiaTheme="minorHAnsi"/>
          <w:sz w:val="24"/>
          <w:szCs w:val="24"/>
        </w:rPr>
        <w:t xml:space="preserve"> настоящей статьи.</w:t>
      </w:r>
    </w:p>
    <w:p w:rsidR="00231EF5" w:rsidRPr="009D6D14" w:rsidP="007C7F0A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положения ч.1 ст. ст. </w:t>
      </w:r>
      <w:hyperlink r:id="rId6" w:tgtFrame="_blank" w:tooltip="КОАП &gt;  Раздел I. Общие положения &gt; Глава 4. Назначение административного наказания &gt; Статья 4.1.1. Замена административного наказания в виде административного штрафа предупреждением" w:history="1">
        <w:r w:rsidRPr="009D6D14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 xml:space="preserve">4.1.1 </w:t>
        </w:r>
      </w:hyperlink>
      <w:r w:rsidRPr="009D6D14" w:rsidR="00765ABC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КоАП РФ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 xml:space="preserve">, наличие обстоятельств, предусмотренных частью 2 статьи </w:t>
      </w:r>
      <w:hyperlink r:id="rId11" w:tgtFrame="_blank" w:tooltip="КОАП &gt;  Раздел I. Общие положения &gt; Глава 3. Административное наказание &gt; Статья 3.4. Предупреждение" w:history="1">
        <w:r w:rsidRPr="009D6D14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 xml:space="preserve">3.4 </w:t>
        </w:r>
      </w:hyperlink>
      <w:r w:rsidRPr="009D6D14" w:rsidR="00765ABC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>, а именно: привлечение к административной ответственности впервые, отсутствие причинения вреда или возникновения угрозы причинения вреда жизни и здоровью людей, отсутствии имущественного ущерба, суд приходит к выводу о возможности заменить назначенное наказание в виде штрафа предупреждением.</w:t>
      </w:r>
    </w:p>
    <w:p w:rsidR="00231EF5" w:rsidRPr="009D6D14" w:rsidP="00231E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 и руководствуясь ст.ст. 4.1, 4.2, 4.3, ст.15.33.2, ст.29.9, 29.10 </w:t>
      </w:r>
      <w:r w:rsidRPr="009D6D14" w:rsidR="00765ABC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>, мировой судья –</w:t>
      </w:r>
    </w:p>
    <w:p w:rsidR="00757DD5" w:rsidRPr="009D6D14" w:rsidP="00231E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0F89" w:rsidRPr="009D6D14" w:rsidP="00F80F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6D14">
        <w:rPr>
          <w:rFonts w:ascii="Times New Roman" w:eastAsia="Times New Roman" w:hAnsi="Times New Roman"/>
          <w:b/>
          <w:sz w:val="24"/>
          <w:szCs w:val="24"/>
          <w:lang w:eastAsia="ru-RU"/>
        </w:rPr>
        <w:t>П О С Т А Н О В И Л:</w:t>
      </w:r>
    </w:p>
    <w:p w:rsidR="00F80F89" w:rsidRPr="009D6D14" w:rsidP="00F80F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1EF5" w:rsidRPr="009D6D14" w:rsidP="00231E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</w:t>
      </w:r>
      <w:r w:rsidRPr="009D6D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должностное лицо </w:t>
      </w:r>
      <w:r w:rsidR="00637BF5">
        <w:rPr>
          <w:rFonts w:ascii="Times New Roman" w:eastAsia="Times New Roman" w:hAnsi="Times New Roman"/>
          <w:b/>
          <w:sz w:val="24"/>
          <w:szCs w:val="24"/>
          <w:lang w:eastAsia="ru-RU"/>
        </w:rPr>
        <w:t>Варченко Т</w:t>
      </w:r>
      <w:r w:rsidR="009274A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37BF5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 w:rsidR="009274A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37B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9D6D14" w:rsidR="00A63494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9D6D14" w:rsidR="00D74358">
        <w:rPr>
          <w:rFonts w:ascii="Times New Roman" w:eastAsia="Times New Roman" w:hAnsi="Times New Roman"/>
          <w:sz w:val="24"/>
          <w:szCs w:val="24"/>
          <w:lang w:eastAsia="ru-RU"/>
        </w:rPr>
        <w:t xml:space="preserve">ч.1 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>ст.15.33.2 КоАП РФ, и назначить е</w:t>
      </w:r>
      <w:r w:rsidRPr="009D6D14" w:rsidR="00A63494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с применением положений ч. 1 ст. 4.1.1 </w:t>
      </w:r>
      <w:r w:rsidRPr="009D6D14" w:rsidR="00A63494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 xml:space="preserve"> в виде предупреждения.</w:t>
      </w:r>
    </w:p>
    <w:p w:rsidR="00231EF5" w:rsidRPr="009D6D14" w:rsidP="00231E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 xml:space="preserve">Жалоба на постановление может быть подана судье, которым вынесено постановление по делу, в течение десяти </w:t>
      </w:r>
      <w:r w:rsidR="00637BF5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9D6D14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231EF5" w:rsidRPr="009D6D14" w:rsidP="00231E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74AE" w:rsidRPr="009274AE" w:rsidP="009274AE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4AE">
        <w:rPr>
          <w:rFonts w:ascii="Times New Roman" w:eastAsia="Times New Roman" w:hAnsi="Times New Roman"/>
          <w:sz w:val="24"/>
          <w:szCs w:val="24"/>
          <w:lang w:eastAsia="ru-RU"/>
        </w:rPr>
        <w:t>Мировой судья - подпись</w:t>
      </w:r>
    </w:p>
    <w:p w:rsidR="009274AE" w:rsidRPr="009274AE" w:rsidP="009274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4AE">
        <w:rPr>
          <w:rFonts w:ascii="Times New Roman" w:eastAsia="Times New Roman" w:hAnsi="Times New Roman"/>
          <w:sz w:val="24"/>
          <w:szCs w:val="24"/>
          <w:lang w:eastAsia="ru-RU"/>
        </w:rPr>
        <w:t>«СОГЛАСОВАНО»</w:t>
      </w:r>
    </w:p>
    <w:p w:rsidR="009274AE" w:rsidRPr="009274AE" w:rsidP="009274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4AE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№14 </w:t>
      </w:r>
    </w:p>
    <w:p w:rsidR="009274AE" w:rsidRPr="009274AE" w:rsidP="009274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4AE">
        <w:rPr>
          <w:rFonts w:ascii="Times New Roman" w:eastAsia="Times New Roman" w:hAnsi="Times New Roman"/>
          <w:sz w:val="24"/>
          <w:szCs w:val="24"/>
          <w:lang w:eastAsia="ru-RU"/>
        </w:rPr>
        <w:t xml:space="preserve">Ленинского судебного района г. Севастополя </w:t>
      </w:r>
      <w:r w:rsidRPr="009274A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74A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74A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74AE">
        <w:rPr>
          <w:rFonts w:ascii="Times New Roman" w:eastAsia="Times New Roman" w:hAnsi="Times New Roman"/>
          <w:sz w:val="24"/>
          <w:szCs w:val="24"/>
          <w:lang w:eastAsia="ru-RU"/>
        </w:rPr>
        <w:tab/>
        <w:t>С.А. Калинин</w:t>
      </w:r>
    </w:p>
    <w:p w:rsidR="00B4599C" w:rsidRPr="009D6D14" w:rsidP="00231E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Sect="00637BF5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98"/>
    <w:rsid w:val="00007CC0"/>
    <w:rsid w:val="00037AF0"/>
    <w:rsid w:val="0004349F"/>
    <w:rsid w:val="00060626"/>
    <w:rsid w:val="00091896"/>
    <w:rsid w:val="00095B55"/>
    <w:rsid w:val="000A6441"/>
    <w:rsid w:val="000E1BA2"/>
    <w:rsid w:val="001074A4"/>
    <w:rsid w:val="00120357"/>
    <w:rsid w:val="00131F13"/>
    <w:rsid w:val="00140A5F"/>
    <w:rsid w:val="00170FFC"/>
    <w:rsid w:val="00196391"/>
    <w:rsid w:val="0019716C"/>
    <w:rsid w:val="001D418B"/>
    <w:rsid w:val="001D4207"/>
    <w:rsid w:val="001E2F95"/>
    <w:rsid w:val="00212596"/>
    <w:rsid w:val="00231EF5"/>
    <w:rsid w:val="002E1A84"/>
    <w:rsid w:val="002E7610"/>
    <w:rsid w:val="00300F48"/>
    <w:rsid w:val="00307164"/>
    <w:rsid w:val="00307F32"/>
    <w:rsid w:val="003E14FA"/>
    <w:rsid w:val="004246CF"/>
    <w:rsid w:val="00427A39"/>
    <w:rsid w:val="00464FF3"/>
    <w:rsid w:val="00496C0C"/>
    <w:rsid w:val="00497F0A"/>
    <w:rsid w:val="004A19C6"/>
    <w:rsid w:val="004B532A"/>
    <w:rsid w:val="004D03C1"/>
    <w:rsid w:val="00503C63"/>
    <w:rsid w:val="00512146"/>
    <w:rsid w:val="00543859"/>
    <w:rsid w:val="00592FDA"/>
    <w:rsid w:val="005A0748"/>
    <w:rsid w:val="005E197B"/>
    <w:rsid w:val="005E54D5"/>
    <w:rsid w:val="006066BF"/>
    <w:rsid w:val="00637BF5"/>
    <w:rsid w:val="0064752A"/>
    <w:rsid w:val="00651D44"/>
    <w:rsid w:val="00656392"/>
    <w:rsid w:val="006826DF"/>
    <w:rsid w:val="00696577"/>
    <w:rsid w:val="006E28B7"/>
    <w:rsid w:val="00703275"/>
    <w:rsid w:val="00706BAA"/>
    <w:rsid w:val="0072101A"/>
    <w:rsid w:val="0074675E"/>
    <w:rsid w:val="00757DD5"/>
    <w:rsid w:val="00763286"/>
    <w:rsid w:val="00765ABC"/>
    <w:rsid w:val="007770C9"/>
    <w:rsid w:val="007B151C"/>
    <w:rsid w:val="007C7F0A"/>
    <w:rsid w:val="007F7BDE"/>
    <w:rsid w:val="00851765"/>
    <w:rsid w:val="00861F26"/>
    <w:rsid w:val="0088376A"/>
    <w:rsid w:val="00887BE8"/>
    <w:rsid w:val="008C01E1"/>
    <w:rsid w:val="009064D9"/>
    <w:rsid w:val="009274AE"/>
    <w:rsid w:val="0096065F"/>
    <w:rsid w:val="0097559E"/>
    <w:rsid w:val="009D6CEC"/>
    <w:rsid w:val="009D6D14"/>
    <w:rsid w:val="009E6798"/>
    <w:rsid w:val="009F6724"/>
    <w:rsid w:val="00A63494"/>
    <w:rsid w:val="00A7560A"/>
    <w:rsid w:val="00AC47D7"/>
    <w:rsid w:val="00B213AF"/>
    <w:rsid w:val="00B2330E"/>
    <w:rsid w:val="00B4599C"/>
    <w:rsid w:val="00BA4FB3"/>
    <w:rsid w:val="00BA77C0"/>
    <w:rsid w:val="00BC376B"/>
    <w:rsid w:val="00BD149E"/>
    <w:rsid w:val="00C22267"/>
    <w:rsid w:val="00C43625"/>
    <w:rsid w:val="00CA2F90"/>
    <w:rsid w:val="00CA5000"/>
    <w:rsid w:val="00CD2264"/>
    <w:rsid w:val="00CD4E4B"/>
    <w:rsid w:val="00CE7076"/>
    <w:rsid w:val="00D12422"/>
    <w:rsid w:val="00D35378"/>
    <w:rsid w:val="00D52146"/>
    <w:rsid w:val="00D57B61"/>
    <w:rsid w:val="00D66CA1"/>
    <w:rsid w:val="00D74358"/>
    <w:rsid w:val="00D833BC"/>
    <w:rsid w:val="00DC05D2"/>
    <w:rsid w:val="00DD2C3D"/>
    <w:rsid w:val="00DF228B"/>
    <w:rsid w:val="00DF7C10"/>
    <w:rsid w:val="00E26840"/>
    <w:rsid w:val="00E57CDC"/>
    <w:rsid w:val="00E83176"/>
    <w:rsid w:val="00EB0693"/>
    <w:rsid w:val="00EC2FCE"/>
    <w:rsid w:val="00ED77BF"/>
    <w:rsid w:val="00F07C30"/>
    <w:rsid w:val="00F161B2"/>
    <w:rsid w:val="00F27879"/>
    <w:rsid w:val="00F42877"/>
    <w:rsid w:val="00F50B84"/>
    <w:rsid w:val="00F5652A"/>
    <w:rsid w:val="00F65B68"/>
    <w:rsid w:val="00F75389"/>
    <w:rsid w:val="00F80F89"/>
    <w:rsid w:val="00FA7900"/>
    <w:rsid w:val="00FC3E45"/>
    <w:rsid w:val="00FE0635"/>
    <w:rsid w:val="00FE20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4F754F-8064-4981-8015-E9E2C498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99C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1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1F26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CD22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6563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6392"/>
    <w:rPr>
      <w:color w:val="0000FF"/>
      <w:u w:val="single"/>
    </w:rPr>
  </w:style>
  <w:style w:type="paragraph" w:customStyle="1" w:styleId="no-indent">
    <w:name w:val="no-indent"/>
    <w:basedOn w:val="Normal"/>
    <w:rsid w:val="006563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80454&amp;dst=7222" TargetMode="External" /><Relationship Id="rId11" Type="http://schemas.openxmlformats.org/officeDocument/2006/relationships/hyperlink" Target="http://sudact.ru/law/koap/razdel-i/glava-3/statia-3.4/?marker=fdoctlaw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51737/f52df7bb969f939b2e9c40a76671111f8a941d9c/" TargetMode="External" /><Relationship Id="rId5" Type="http://schemas.openxmlformats.org/officeDocument/2006/relationships/hyperlink" Target="https://www.consultant.ru/document/cons_doc_LAW_489356/61c5a1d520a326c0a8396c3e5a73c2b527ee776a/" TargetMode="External" /><Relationship Id="rId6" Type="http://schemas.openxmlformats.org/officeDocument/2006/relationships/hyperlink" Target="http://sudact.ru/law/koap/razdel-i/glava-4/statia-4.1.1/?marker=fdoctlaw" TargetMode="External" /><Relationship Id="rId7" Type="http://schemas.openxmlformats.org/officeDocument/2006/relationships/hyperlink" Target="https://login.consultant.ru/link/?req=doc&amp;base=LAW&amp;n=482844&amp;dst=100011" TargetMode="External" /><Relationship Id="rId8" Type="http://schemas.openxmlformats.org/officeDocument/2006/relationships/hyperlink" Target="https://login.consultant.ru/link/?req=doc&amp;base=LAW&amp;n=480454&amp;dst=100173" TargetMode="External" /><Relationship Id="rId9" Type="http://schemas.openxmlformats.org/officeDocument/2006/relationships/hyperlink" Target="https://login.consultant.ru/link/?req=doc&amp;base=LAW&amp;n=480454&amp;dst=217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