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46AB" w:rsidRPr="001846AB" w:rsidP="001846AB">
      <w:pPr>
        <w:spacing w:after="0" w:line="240" w:lineRule="auto"/>
        <w:ind w:right="0" w:firstLine="709"/>
        <w:jc w:val="right"/>
        <w:rPr>
          <w:color w:val="auto"/>
          <w:sz w:val="26"/>
          <w:szCs w:val="26"/>
        </w:rPr>
      </w:pPr>
      <w:r w:rsidRPr="001846AB">
        <w:rPr>
          <w:color w:val="auto"/>
          <w:sz w:val="26"/>
          <w:szCs w:val="26"/>
        </w:rPr>
        <w:t>Дело № 5-0</w:t>
      </w:r>
      <w:r>
        <w:rPr>
          <w:color w:val="auto"/>
          <w:sz w:val="26"/>
          <w:szCs w:val="26"/>
        </w:rPr>
        <w:t>750</w:t>
      </w:r>
      <w:r w:rsidRPr="001846AB">
        <w:rPr>
          <w:color w:val="auto"/>
          <w:sz w:val="26"/>
          <w:szCs w:val="26"/>
        </w:rPr>
        <w:t>/13/2024</w:t>
      </w:r>
    </w:p>
    <w:p w:rsidR="001846AB" w:rsidRPr="001846AB" w:rsidP="001846AB">
      <w:pPr>
        <w:spacing w:after="0" w:line="240" w:lineRule="auto"/>
        <w:ind w:right="0" w:firstLine="709"/>
        <w:jc w:val="right"/>
        <w:rPr>
          <w:color w:val="auto"/>
          <w:sz w:val="26"/>
          <w:szCs w:val="26"/>
        </w:rPr>
      </w:pPr>
      <w:r w:rsidRPr="001846AB">
        <w:rPr>
          <w:color w:val="auto"/>
          <w:sz w:val="26"/>
          <w:szCs w:val="26"/>
        </w:rPr>
        <w:t>УИД: 77MS0227-01-2024-005050-04</w:t>
      </w:r>
    </w:p>
    <w:p w:rsidR="001846AB" w:rsidRPr="001846AB" w:rsidP="001846AB">
      <w:pPr>
        <w:spacing w:after="0" w:line="240" w:lineRule="auto"/>
        <w:ind w:right="0" w:firstLine="709"/>
        <w:jc w:val="right"/>
        <w:rPr>
          <w:color w:val="auto"/>
          <w:sz w:val="26"/>
          <w:szCs w:val="26"/>
        </w:rPr>
      </w:pPr>
    </w:p>
    <w:p w:rsidR="001846AB" w:rsidRPr="001846AB" w:rsidP="001846AB">
      <w:pPr>
        <w:spacing w:after="0" w:line="240" w:lineRule="auto"/>
        <w:ind w:right="0" w:firstLine="0"/>
        <w:jc w:val="center"/>
        <w:rPr>
          <w:color w:val="auto"/>
          <w:sz w:val="26"/>
          <w:szCs w:val="26"/>
        </w:rPr>
      </w:pPr>
      <w:r w:rsidRPr="001846AB">
        <w:rPr>
          <w:color w:val="auto"/>
          <w:sz w:val="26"/>
          <w:szCs w:val="26"/>
        </w:rPr>
        <w:t>ПОСТАНОВЛЕНИЕ</w:t>
      </w:r>
    </w:p>
    <w:p w:rsidR="001846AB" w:rsidRPr="001846AB" w:rsidP="001846AB">
      <w:pPr>
        <w:spacing w:after="0" w:line="240" w:lineRule="auto"/>
        <w:ind w:right="0" w:firstLine="0"/>
        <w:jc w:val="center"/>
        <w:rPr>
          <w:color w:val="auto"/>
          <w:sz w:val="26"/>
          <w:szCs w:val="26"/>
        </w:rPr>
      </w:pPr>
      <w:r w:rsidRPr="001846AB">
        <w:rPr>
          <w:color w:val="auto"/>
          <w:sz w:val="26"/>
          <w:szCs w:val="26"/>
        </w:rPr>
        <w:t>по делу об административном правонарушении</w:t>
      </w:r>
    </w:p>
    <w:p w:rsidR="001846AB" w:rsidRPr="001846AB" w:rsidP="001846AB">
      <w:pPr>
        <w:spacing w:after="0" w:line="240" w:lineRule="auto"/>
        <w:ind w:right="0" w:firstLine="709"/>
        <w:rPr>
          <w:color w:val="auto"/>
          <w:sz w:val="26"/>
          <w:szCs w:val="26"/>
        </w:rPr>
      </w:pPr>
    </w:p>
    <w:p w:rsidR="001846AB" w:rsidRPr="001846AB" w:rsidP="001846AB">
      <w:pPr>
        <w:spacing w:after="0" w:line="240" w:lineRule="auto"/>
        <w:ind w:right="0" w:firstLine="0"/>
        <w:rPr>
          <w:color w:val="auto"/>
          <w:sz w:val="26"/>
          <w:szCs w:val="26"/>
        </w:rPr>
      </w:pPr>
      <w:r w:rsidRPr="001846AB">
        <w:rPr>
          <w:color w:val="auto"/>
          <w:sz w:val="26"/>
          <w:szCs w:val="26"/>
        </w:rPr>
        <w:t xml:space="preserve">        </w:t>
      </w:r>
      <w:r>
        <w:rPr>
          <w:color w:val="auto"/>
          <w:sz w:val="26"/>
          <w:szCs w:val="26"/>
        </w:rPr>
        <w:t xml:space="preserve">    31</w:t>
      </w:r>
      <w:r w:rsidRPr="001846AB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октября</w:t>
      </w:r>
      <w:r w:rsidRPr="001846AB">
        <w:rPr>
          <w:color w:val="auto"/>
          <w:sz w:val="26"/>
          <w:szCs w:val="26"/>
        </w:rPr>
        <w:t xml:space="preserve"> 2024 года                                                        </w:t>
      </w:r>
      <w:r>
        <w:rPr>
          <w:color w:val="auto"/>
          <w:sz w:val="26"/>
          <w:szCs w:val="26"/>
        </w:rPr>
        <w:t xml:space="preserve">          </w:t>
      </w:r>
      <w:r w:rsidRPr="001846AB">
        <w:rPr>
          <w:color w:val="auto"/>
          <w:sz w:val="26"/>
          <w:szCs w:val="26"/>
        </w:rPr>
        <w:t xml:space="preserve">           город Севастополь</w:t>
      </w:r>
    </w:p>
    <w:p w:rsidR="001846AB" w:rsidRPr="001846AB" w:rsidP="001846AB">
      <w:pPr>
        <w:spacing w:after="0" w:line="240" w:lineRule="auto"/>
        <w:ind w:right="0" w:firstLine="709"/>
        <w:rPr>
          <w:color w:val="auto"/>
          <w:sz w:val="26"/>
          <w:szCs w:val="26"/>
        </w:rPr>
      </w:pPr>
    </w:p>
    <w:p w:rsidR="004E6C9A" w:rsidP="001846AB">
      <w:pPr>
        <w:ind w:left="284" w:right="86" w:firstLine="567"/>
      </w:pPr>
      <w:r w:rsidRPr="001846AB">
        <w:rPr>
          <w:color w:val="auto"/>
          <w:sz w:val="26"/>
          <w:szCs w:val="26"/>
        </w:rPr>
        <w:t xml:space="preserve">Мировой судья судебного участка №13 Ленинского судебного района города Севастополя Баянина Т.В., с участием лица, в отношении которого ведется производство по делу об административном правонарушении – </w:t>
      </w:r>
      <w:r>
        <w:rPr>
          <w:color w:val="auto"/>
          <w:sz w:val="26"/>
          <w:szCs w:val="26"/>
        </w:rPr>
        <w:t>Родионова В.В</w:t>
      </w:r>
      <w:r w:rsidRPr="001846AB">
        <w:rPr>
          <w:color w:val="auto"/>
          <w:sz w:val="26"/>
          <w:szCs w:val="26"/>
        </w:rPr>
        <w:t>., рассмотрев в открытом судебном заседани</w:t>
      </w:r>
      <w:r w:rsidRPr="001846AB">
        <w:rPr>
          <w:color w:val="auto"/>
          <w:sz w:val="26"/>
          <w:szCs w:val="26"/>
        </w:rPr>
        <w:t>и в зале судебного участка №13 Ленинского судебного района города Севастополя по адресу: город Севастополь, ул.Хрусталева, 4, дело об административном правонарушении, поступившие из</w:t>
      </w:r>
      <w:r>
        <w:t xml:space="preserve"> ОБ ДПС ГИБДД УВД по ЮЗАО ГУ ГОД России по г. Москве, в отношении:</w:t>
      </w:r>
    </w:p>
    <w:p w:rsidR="001846AB" w:rsidP="001846AB">
      <w:pPr>
        <w:ind w:left="284" w:right="101" w:firstLine="567"/>
        <w:rPr>
          <w:noProof/>
        </w:rPr>
      </w:pPr>
      <w:r>
        <w:t>Родионов</w:t>
      </w:r>
      <w:r>
        <w:t>а В.В.</w:t>
      </w:r>
      <w:r>
        <w:t xml:space="preserve">, (данные </w:t>
      </w:r>
      <w:r>
        <w:t>изьяты</w:t>
      </w:r>
      <w:r>
        <w:t>)</w:t>
      </w:r>
      <w:r>
        <w:t xml:space="preserve">, ранее </w:t>
      </w:r>
      <w:r>
        <w:t>привлекавшегося</w:t>
      </w:r>
      <w:r>
        <w:t xml:space="preserve"> к административной ответственности по главе 12 КоАП РФ, </w:t>
      </w:r>
    </w:p>
    <w:p w:rsidR="004E6C9A" w:rsidP="001846AB">
      <w:pPr>
        <w:ind w:left="284" w:right="101" w:firstLine="567"/>
      </w:pPr>
      <w:r>
        <w:t>в соверше</w:t>
      </w:r>
      <w:r>
        <w:t>нии административного правонарушения, предусмотренного</w:t>
      </w:r>
      <w:r>
        <w:rPr>
          <w:noProof/>
        </w:rPr>
        <w:drawing>
          <wp:inline distT="0" distB="0" distL="0" distR="0">
            <wp:extent cx="42672" cy="36586"/>
            <wp:effectExtent l="0" t="0" r="0" b="0"/>
            <wp:docPr id="12706" name="Picture 12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426575" name="Picture 12706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ч.1.1 ст. 12.1 КоАП РФ,</w:t>
      </w:r>
    </w:p>
    <w:p w:rsidR="004E6C9A" w:rsidP="001846AB">
      <w:pPr>
        <w:spacing w:after="0" w:line="259" w:lineRule="auto"/>
        <w:ind w:left="284" w:right="86" w:firstLine="425"/>
        <w:jc w:val="center"/>
      </w:pPr>
      <w:r>
        <w:rPr>
          <w:sz w:val="30"/>
        </w:rPr>
        <w:t>УСТАНОВИЛ:</w:t>
      </w:r>
    </w:p>
    <w:p w:rsidR="004E6C9A" w:rsidP="001846AB">
      <w:pPr>
        <w:ind w:left="284" w:right="91" w:firstLine="425"/>
      </w:pPr>
      <w:r>
        <w:rPr>
          <w:noProof/>
        </w:rPr>
        <w:drawing>
          <wp:inline distT="0" distB="0" distL="0" distR="0">
            <wp:extent cx="33528" cy="134150"/>
            <wp:effectExtent l="0" t="0" r="0" b="0"/>
            <wp:docPr id="12708" name="Picture 12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501426" name="Picture 12708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Родионов ВВ., 26.0</w:t>
      </w:r>
      <w:r>
        <w:t>7.2024 года в 13 часов 00 минут, на (</w:t>
      </w:r>
      <w:r>
        <w:t>изьято</w:t>
      </w:r>
      <w:r>
        <w:t>)</w:t>
      </w:r>
      <w:r>
        <w:t xml:space="preserve"> будучи лицом, ранее привлеченным к административной ответственности по ч. 1 ст. 12.1 КоАП РФ, повторно управлял транспортным средством </w:t>
      </w:r>
      <w:r>
        <w:t>«</w:t>
      </w:r>
      <w:r>
        <w:t>изьято</w:t>
      </w:r>
      <w:r>
        <w:t xml:space="preserve">», государственный регистрационный знак </w:t>
      </w:r>
      <w:r>
        <w:t>изьято</w:t>
      </w:r>
      <w:r>
        <w:t xml:space="preserve">, не зарегистрированным в установленном порядке, чем нарушил п. 1 Основных положений по допуску транспортных средств к эксплуатации и обязанности </w:t>
      </w:r>
      <w:r>
        <w:rPr>
          <w:noProof/>
        </w:rPr>
        <w:drawing>
          <wp:inline distT="0" distB="0" distL="0" distR="0">
            <wp:extent cx="15240" cy="33538"/>
            <wp:effectExtent l="0" t="0" r="0" b="0"/>
            <wp:docPr id="12710" name="Picture 12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094018" name="Picture 12710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3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должностных лиц по обеспечению безопас</w:t>
      </w:r>
      <w:r>
        <w:t xml:space="preserve">ности дорожного движения, утвержденных Постановлением Совета Министров - Правительства Российской Федерации от 23 октября 1993 года № 1090, за что предусмотрена </w:t>
      </w:r>
      <w:r>
        <w:rPr>
          <w:noProof/>
        </w:rPr>
        <w:drawing>
          <wp:inline distT="0" distB="0" distL="0" distR="0">
            <wp:extent cx="67056" cy="57928"/>
            <wp:effectExtent l="0" t="0" r="0" b="0"/>
            <wp:docPr id="12712" name="Picture 12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232217" name="Picture 12712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административная ответственность по ч. 1.1 ст. 12.1 Кодекса РФ об АП.</w:t>
      </w:r>
    </w:p>
    <w:p w:rsidR="004E6C9A" w:rsidP="001846AB">
      <w:pPr>
        <w:spacing w:after="52"/>
        <w:ind w:left="284" w:right="106" w:firstLine="425"/>
      </w:pPr>
      <w:r>
        <w:t>Лицо, в отношении которо</w:t>
      </w:r>
      <w:r>
        <w:t xml:space="preserve">го ведется производство по делу об административном правонарушении Родионов В.В. при рассмотрении административного материала свою вину признал, не оспаривал обстоятельства, изложенные в протоколе об административном правонарушении, раскаялся в содеянном, </w:t>
      </w:r>
      <w:r>
        <w:t>просил строго не наказывать.</w:t>
      </w:r>
    </w:p>
    <w:p w:rsidR="004E6C9A" w:rsidP="001846AB">
      <w:pPr>
        <w:spacing w:after="32"/>
        <w:ind w:left="284" w:right="115" w:firstLine="425"/>
      </w:pPr>
      <w:r>
        <w:t xml:space="preserve"> Выслушав Родионова В.В. исследовав материалы дела об административном правонарушении, оценив все имеющиеся доказательства по делу в их совокупности, суд приходит к следующим выводам.</w:t>
      </w:r>
    </w:p>
    <w:p w:rsidR="004E6C9A" w:rsidP="001846AB">
      <w:pPr>
        <w:ind w:left="284" w:right="106" w:firstLine="425"/>
      </w:pPr>
      <w:r>
        <w:t xml:space="preserve">Согласно ч. 1.1 ст. 12.1 Кодекса РФ об АП, </w:t>
      </w:r>
      <w:r>
        <w:t xml:space="preserve">административным </w:t>
      </w:r>
      <w:r>
        <w:rPr>
          <w:noProof/>
        </w:rPr>
        <w:drawing>
          <wp:inline distT="0" distB="0" distL="0" distR="0">
            <wp:extent cx="9144" cy="9147"/>
            <wp:effectExtent l="0" t="0" r="0" b="0"/>
            <wp:docPr id="1814" name="Picture 1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26976" name="Picture 1814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правонарушением признается повторное совершение административного правонарушения, предусмотренного ч. 1 настоящей статьи. Частью первой ст. 12.1 предусмотрена ответственность за управление транспортным средством, не зарегистрированным в у</w:t>
      </w:r>
      <w:r>
        <w:t>становленном порядке.</w:t>
      </w:r>
    </w:p>
    <w:p w:rsidR="004E6C9A" w:rsidP="001846AB">
      <w:pPr>
        <w:spacing w:after="29"/>
        <w:ind w:left="284" w:right="9" w:firstLine="425"/>
      </w:pPr>
      <w:r>
        <w:t>Объективная сторона состава указанного административного правонарушения выражается в невыполнении водителем транспортного средства требований п. 1 Основных положений по допуску транспортных средств к эксплуатации и обязанности должнос</w:t>
      </w:r>
      <w:r>
        <w:t>тных лиц по обеспечению безопасности дорожного движения, утвержденных Постановлением Совета Министров — Правительства Российской Федерации от 23 октября 1993 года № 1090, а также п. 3 Постановления Правительства Российской Федерации от 12 августа 1994 года</w:t>
      </w:r>
      <w:r>
        <w:t xml:space="preserve"> № 938 «О </w:t>
      </w:r>
      <w:r>
        <w:t>государственной регистрации автомототранспортных средств и других видов самоходной техники на территории Российской Федерации», согласно которым собственники транспортных средств либо лица, от имени собственников владеющие, пользующиеся или распо</w:t>
      </w:r>
      <w:r>
        <w:t>ряжающиеся на законных основаниях транспортными средствами (далее именуются - владельцы транспортных средств), обязаны в установленном порядке зарегистрировать их или изменить регистрационные данные в Государственной инспекции, или военных автомобильных ин</w:t>
      </w:r>
      <w:r>
        <w:t>спекциях (автомобильных службах), или органах гостехнадзора в течение срока действия регистрационного знака «Транзит» или в течение 10 суток после приобретения, выпуска в соответствии с таможенным законодательством Таможенного союза и законодательством Рос</w:t>
      </w:r>
      <w:r>
        <w:t>сийской Федерации о таможенном деле, снятия с учета транспортных средств, замены номерных агрегатов или возникновения иных обстоятельств, потребовавших изменения регистрационных данных.</w:t>
      </w:r>
    </w:p>
    <w:p w:rsidR="004E6C9A" w:rsidP="001846AB">
      <w:pPr>
        <w:ind w:left="284" w:right="9" w:firstLine="425"/>
      </w:pPr>
      <w:r>
        <w:t>Кроме признательных показаний Родионова В.В., его вина в совершении ад</w:t>
      </w:r>
      <w:r>
        <w:t>министративного правонарушения подтверждается исследованными доказательствами:</w:t>
      </w:r>
    </w:p>
    <w:p w:rsidR="004E6C9A" w:rsidP="001846AB">
      <w:pPr>
        <w:numPr>
          <w:ilvl w:val="0"/>
          <w:numId w:val="1"/>
        </w:numPr>
        <w:ind w:left="284" w:right="9" w:firstLine="425"/>
      </w:pPr>
      <w:r>
        <w:t>протоколом об административном правонарушении серии 77 МР № 1633782 от 26.07.2024, в котором изложены фактические обстоятельства совершенного правонарушения, который составлен в</w:t>
      </w:r>
      <w:r>
        <w:t xml:space="preserve">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о Родионове В.В., как о лице, в отношении которого возбуждено дело об административном правона</w:t>
      </w:r>
      <w:r>
        <w:t>рушении.</w:t>
      </w:r>
    </w:p>
    <w:p w:rsidR="001846AB" w:rsidP="001846AB">
      <w:pPr>
        <w:numPr>
          <w:ilvl w:val="0"/>
          <w:numId w:val="1"/>
        </w:numPr>
        <w:spacing w:after="0" w:line="233" w:lineRule="auto"/>
        <w:ind w:left="284" w:right="9" w:firstLine="425"/>
      </w:pPr>
      <w:r>
        <w:t xml:space="preserve">рапортом инспектора 4 роты ОБ ДПС ГИБДД УВД по ЮЗАО ГУ ГОД России по г. Москве ст. лейтенантом полиции от 26.07.2024; </w:t>
      </w:r>
    </w:p>
    <w:p w:rsidR="004E6C9A" w:rsidP="001846AB">
      <w:pPr>
        <w:numPr>
          <w:ilvl w:val="0"/>
          <w:numId w:val="1"/>
        </w:numPr>
        <w:spacing w:after="0" w:line="233" w:lineRule="auto"/>
        <w:ind w:left="284" w:right="9" w:firstLine="425"/>
      </w:pPr>
      <w:r>
        <w:t xml:space="preserve"> постановлением по делу об административном правонарушении № 18810023220006704670 от 25.06.2024 о привлечении Родионова В.В к ад</w:t>
      </w:r>
      <w:r>
        <w:t>министративной ответственности по ч.1 ст. 12.1 КоАП РФ, вступившим в законную силу 06.07.2024;</w:t>
      </w:r>
    </w:p>
    <w:p w:rsidR="004E6C9A" w:rsidP="001846AB">
      <w:pPr>
        <w:numPr>
          <w:ilvl w:val="0"/>
          <w:numId w:val="1"/>
        </w:numPr>
        <w:ind w:left="284" w:right="9" w:firstLine="425"/>
      </w:pPr>
      <w:r>
        <w:t>результатами поиска правонарушений, согласно которым штраф по постановлению № 18810023220006704670 от 25.06.2024 Родионовым В.В. оплачен.</w:t>
      </w:r>
    </w:p>
    <w:p w:rsidR="004E6C9A" w:rsidP="001846AB">
      <w:pPr>
        <w:spacing w:after="59"/>
        <w:ind w:left="284" w:right="9" w:firstLine="425"/>
      </w:pPr>
      <w:r>
        <w:t>Оценивая представленные</w:t>
      </w:r>
      <w:r>
        <w:t xml:space="preserve"> доказательства в их совокупности, прихожу к выводу, что в действиях Родионова В.В. имеется состав административного правонарушения, предусмотренного ч. 1.1 ст. 12.1 КоАП РФ, а именно, повторное совершение административного правонарушения, предусмотренного</w:t>
      </w:r>
      <w:r>
        <w:t xml:space="preserve"> частью 1 ст. 12.1 КоАП РФ (управление транспортным средством, не зарегистрированным в установленном порядке).</w:t>
      </w:r>
    </w:p>
    <w:p w:rsidR="004E6C9A" w:rsidP="001846AB">
      <w:pPr>
        <w:ind w:left="284" w:right="9" w:firstLine="425"/>
      </w:pPr>
      <w:r>
        <w:t>В качестве обстоятельств, смягчающих административную ответственность, мировой судья относит признание Родионовым В.В. своей вины.</w:t>
      </w:r>
    </w:p>
    <w:p w:rsidR="004E6C9A" w:rsidP="001846AB">
      <w:pPr>
        <w:ind w:left="284" w:right="9" w:firstLine="425"/>
      </w:pPr>
      <w:r>
        <w:t xml:space="preserve"> К обстоятельс</w:t>
      </w:r>
      <w:r>
        <w:t>твам, отягчающим административную ответственность, мировой судья относит повторное совершение Родионовым В.В. однородного правонарушения.</w:t>
      </w:r>
    </w:p>
    <w:p w:rsidR="004E6C9A" w:rsidP="001846AB">
      <w:pPr>
        <w:ind w:left="284" w:right="-35" w:firstLine="425"/>
      </w:pPr>
      <w:r>
        <w:t xml:space="preserve"> Принимая во внимание характер совершенного правонарушения, личность виновного, имущественное положение, степень его в</w:t>
      </w:r>
      <w:r>
        <w:t>ины, прихожу к выводу о возможности назначения Родионову В.В. административного наказания в виде штрафа в размере, предусмотренном санкцией ч. 1.1 ст. 12.1 КоАП РФ.</w:t>
      </w:r>
    </w:p>
    <w:p w:rsidR="004E6C9A" w:rsidP="001846AB">
      <w:pPr>
        <w:spacing w:after="225"/>
        <w:ind w:left="284" w:right="9" w:firstLine="425"/>
      </w:pPr>
      <w:r>
        <w:t>На основании изложенного, руководствуясь ст.ст.4.1, 4.2, 4.3, ч. 1.1 ст. 12.1</w:t>
      </w:r>
      <w:r>
        <w:rPr>
          <w:noProof/>
        </w:rPr>
        <w:drawing>
          <wp:inline distT="0" distB="0" distL="0" distR="0">
            <wp:extent cx="27432" cy="48782"/>
            <wp:effectExtent l="0" t="0" r="0" b="0"/>
            <wp:docPr id="6589" name="Picture 6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300501" name="Picture 6589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ст.ст.29.9, 2</w:t>
      </w:r>
      <w:r>
        <w:t>9.10 КоАП РФ,</w:t>
      </w:r>
    </w:p>
    <w:p w:rsidR="004E6C9A" w:rsidP="001846AB">
      <w:pPr>
        <w:spacing w:after="0" w:line="259" w:lineRule="auto"/>
        <w:ind w:left="284" w:right="946" w:firstLine="425"/>
        <w:jc w:val="center"/>
      </w:pPr>
      <w:r>
        <w:rPr>
          <w:noProof/>
        </w:rPr>
        <w:drawing>
          <wp:inline distT="0" distB="0" distL="0" distR="0">
            <wp:extent cx="9144" cy="6098"/>
            <wp:effectExtent l="0" t="0" r="0" b="0"/>
            <wp:docPr id="6590" name="Picture 6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52318" name="Picture 6590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ПОСТАНОВИЛ:</w:t>
      </w:r>
    </w:p>
    <w:p w:rsidR="004E6C9A" w:rsidP="001846AB">
      <w:pPr>
        <w:ind w:left="284" w:right="-35" w:firstLine="425"/>
      </w:pPr>
      <w:r>
        <w:t xml:space="preserve"> Признать Родионова В.В.</w:t>
      </w:r>
      <w:r>
        <w:t xml:space="preserve"> виновным в совершении административного правонарушения, предусмотренного ч. 1.1 ст. 12.1 КоАП РФ, и назначить ему наказание в виде административного штрафа в размере 5 000 (пять тысяч) </w:t>
      </w:r>
      <w:r>
        <w:t>рублей.</w:t>
      </w:r>
    </w:p>
    <w:p w:rsidR="001846AB" w:rsidP="001846AB">
      <w:pPr>
        <w:tabs>
          <w:tab w:val="center" w:pos="1920"/>
          <w:tab w:val="center" w:pos="4114"/>
          <w:tab w:val="center" w:pos="5702"/>
          <w:tab w:val="center" w:pos="7289"/>
          <w:tab w:val="center" w:pos="8443"/>
          <w:tab w:val="center" w:pos="9384"/>
        </w:tabs>
        <w:spacing w:after="0" w:line="259" w:lineRule="auto"/>
        <w:ind w:left="284" w:right="-35" w:firstLine="425"/>
      </w:pPr>
      <w:r>
        <w:tab/>
        <w:t>Административный</w:t>
      </w:r>
      <w:r>
        <w:tab/>
        <w:t>штраф</w:t>
      </w:r>
      <w:r>
        <w:tab/>
        <w:t>подлежит</w:t>
      </w:r>
      <w:r>
        <w:tab/>
        <w:t>уплате</w:t>
      </w:r>
      <w:r>
        <w:tab/>
        <w:t>на</w:t>
      </w:r>
      <w:r>
        <w:tab/>
        <w:t>р/с: 03100643000000017400, получатель платежа: УФК по г. Москве (УВД ГУ МВД России по ЮЗАО г. Москвы, л/с № 04731452510), Банк получателя платежа: ГУ Банка России по ЦФО//УФК по г. Москве, ИНН: 7727060703,</w:t>
      </w:r>
      <w:r>
        <w:t xml:space="preserve"> КПП: 772701001, р/сч: 03100643000000017300 в ГУ Банка России по ЦФО//УФК по г. Москве, БИК: 004525988, ОКАТО: 45905000, ОКТМО: 45905000, КБК: 18811601123010001140, УИН: 18810477246600028875, вид платежа - административный штраф по постановлению мирового с</w:t>
      </w:r>
      <w:r>
        <w:t xml:space="preserve">удьи № 5-0750/13/2024. </w:t>
      </w:r>
    </w:p>
    <w:p w:rsidR="001846AB" w:rsidRPr="001846AB" w:rsidP="001846AB">
      <w:pPr>
        <w:spacing w:after="44"/>
        <w:ind w:left="284" w:right="-35" w:firstLine="425"/>
        <w:rPr>
          <w:b/>
        </w:rPr>
      </w:pPr>
      <w:r w:rsidRPr="001846AB">
        <w:rPr>
          <w:b/>
        </w:rPr>
        <w:t xml:space="preserve">Платежный документ об оплате штрафа представить мировому судье. </w:t>
      </w:r>
    </w:p>
    <w:p w:rsidR="004E6C9A" w:rsidP="001846AB">
      <w:pPr>
        <w:spacing w:after="44"/>
        <w:ind w:left="284" w:right="-35" w:firstLine="425"/>
      </w:pPr>
      <w:r>
        <w:t xml:space="preserve">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</w:t>
      </w:r>
      <w:r>
        <w:t>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</w:t>
      </w:r>
      <w:r>
        <w:t>ые работы на срок до пятидесяти часов.</w:t>
      </w:r>
    </w:p>
    <w:p w:rsidR="004E6C9A" w:rsidP="001846AB">
      <w:pPr>
        <w:spacing w:after="49"/>
        <w:ind w:left="284" w:right="-35" w:firstLine="425"/>
      </w:pPr>
      <w:r>
        <w:rPr>
          <w:noProof/>
        </w:rPr>
        <w:drawing>
          <wp:inline distT="0" distB="0" distL="0" distR="0">
            <wp:extent cx="48768" cy="134150"/>
            <wp:effectExtent l="0" t="0" r="0" b="0"/>
            <wp:docPr id="12735" name="Picture 12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842505" name="Picture 12735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1846AB" w:rsidP="001846AB">
      <w:pPr>
        <w:spacing w:after="42"/>
        <w:ind w:left="284" w:right="3096" w:firstLine="425"/>
        <w:jc w:val="center"/>
      </w:pPr>
    </w:p>
    <w:p w:rsidR="00AD3CC2" w:rsidRPr="00AD3CC2" w:rsidP="00AD3CC2">
      <w:pPr>
        <w:spacing w:after="0" w:line="240" w:lineRule="auto"/>
        <w:ind w:right="0" w:firstLine="0"/>
        <w:jc w:val="right"/>
        <w:rPr>
          <w:color w:val="auto"/>
          <w:szCs w:val="28"/>
        </w:rPr>
      </w:pPr>
      <w:r w:rsidRPr="00AD3CC2">
        <w:rPr>
          <w:color w:val="auto"/>
          <w:szCs w:val="28"/>
        </w:rPr>
        <w:t>Согласовано</w:t>
      </w:r>
    </w:p>
    <w:p w:rsidR="00AD3CC2" w:rsidRPr="00AD3CC2" w:rsidP="00AD3CC2">
      <w:pPr>
        <w:spacing w:after="0" w:line="240" w:lineRule="auto"/>
        <w:ind w:right="0" w:firstLine="0"/>
        <w:jc w:val="right"/>
        <w:rPr>
          <w:color w:val="auto"/>
          <w:szCs w:val="28"/>
        </w:rPr>
      </w:pPr>
      <w:r w:rsidRPr="00AD3CC2">
        <w:rPr>
          <w:color w:val="auto"/>
          <w:szCs w:val="28"/>
        </w:rPr>
        <w:t xml:space="preserve">                                                                                                                   Мировой судья</w:t>
      </w:r>
      <w:r w:rsidRPr="00AD3CC2">
        <w:rPr>
          <w:color w:val="auto"/>
          <w:szCs w:val="28"/>
        </w:rPr>
        <w:tab/>
      </w:r>
      <w:r w:rsidRPr="00AD3CC2">
        <w:rPr>
          <w:color w:val="auto"/>
          <w:szCs w:val="28"/>
        </w:rPr>
        <w:tab/>
        <w:t xml:space="preserve">                 </w:t>
      </w:r>
    </w:p>
    <w:p w:rsidR="004E6C9A" w:rsidP="00AD3CC2">
      <w:pPr>
        <w:spacing w:after="0" w:line="259" w:lineRule="auto"/>
        <w:ind w:left="284" w:right="0" w:firstLine="425"/>
        <w:jc w:val="right"/>
      </w:pPr>
      <w:r w:rsidRPr="00AD3CC2">
        <w:rPr>
          <w:rFonts w:ascii="Calibri" w:eastAsia="Calibri" w:hAnsi="Calibri"/>
          <w:color w:val="auto"/>
          <w:szCs w:val="28"/>
          <w:lang w:eastAsia="en-US"/>
        </w:rPr>
        <w:t xml:space="preserve">__________________ Т.В. </w:t>
      </w:r>
      <w:r w:rsidRPr="00AD3CC2">
        <w:rPr>
          <w:rFonts w:ascii="Calibri" w:eastAsia="Calibri" w:hAnsi="Calibri"/>
          <w:color w:val="auto"/>
          <w:szCs w:val="28"/>
          <w:lang w:eastAsia="en-US"/>
        </w:rPr>
        <w:t>Баянина</w:t>
      </w:r>
    </w:p>
    <w:sectPr>
      <w:pgSz w:w="11904" w:h="16834"/>
      <w:pgMar w:top="955" w:right="658" w:bottom="509" w:left="10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ED806CC"/>
    <w:multiLevelType w:val="hybridMultilevel"/>
    <w:tmpl w:val="BDF2A5D0"/>
    <w:lvl w:ilvl="0">
      <w:start w:val="1"/>
      <w:numFmt w:val="bullet"/>
      <w:lvlText w:val="-"/>
      <w:lvlJc w:val="left"/>
      <w:pPr>
        <w:ind w:left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9A"/>
    <w:rsid w:val="001846AB"/>
    <w:rsid w:val="004E6C9A"/>
    <w:rsid w:val="00AD3C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C9F0087-D139-4BDF-8FFF-C04139F6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28" w:lineRule="auto"/>
      <w:ind w:right="360" w:firstLine="8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1"/>
    <w:uiPriority w:val="9"/>
    <w:unhideWhenUsed/>
    <w:qFormat/>
    <w:pPr>
      <w:keepNext/>
      <w:keepLines/>
      <w:spacing w:after="187" w:line="260" w:lineRule="auto"/>
      <w:ind w:left="6139" w:firstLine="1291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Pr>
      <w:rFonts w:ascii="Times New Roman" w:eastAsia="Times New Roman" w:hAnsi="Times New Roman" w:cs="Times New Roman"/>
      <w:color w:val="000000"/>
      <w:sz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184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46A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