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0718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361002">
        <w:rPr>
          <w:rFonts w:ascii="Times New Roman" w:hAnsi="Times New Roman" w:cs="Times New Roman"/>
          <w:sz w:val="28"/>
          <w:szCs w:val="28"/>
        </w:rPr>
        <w:t>001927-67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16A" w:rsidR="008C013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2316A" w:rsidR="00320069">
        <w:rPr>
          <w:rFonts w:ascii="Times New Roman" w:eastAsia="Times New Roman" w:hAnsi="Times New Roman" w:cs="Times New Roman"/>
          <w:b/>
          <w:sz w:val="28"/>
          <w:szCs w:val="28"/>
        </w:rPr>
        <w:t>олжностного</w:t>
      </w:r>
      <w:r w:rsidR="008C0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13D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="00361002">
        <w:rPr>
          <w:rFonts w:ascii="Times New Roman" w:hAnsi="Times New Roman" w:cs="Times New Roman"/>
          <w:b/>
          <w:sz w:val="28"/>
          <w:szCs w:val="28"/>
        </w:rPr>
        <w:t>Непран</w:t>
      </w:r>
      <w:r w:rsidR="00361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</w:t>
      </w:r>
      <w:r w:rsidRPr="006E5AF9" w:rsidR="00320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С.А., замещающий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299003, ул. </w:t>
      </w:r>
      <w:r>
        <w:rPr>
          <w:rFonts w:ascii="Times New Roman" w:hAnsi="Times New Roman" w:cs="Times New Roman"/>
          <w:sz w:val="28"/>
          <w:szCs w:val="28"/>
        </w:rPr>
        <w:t>изьято</w:t>
      </w:r>
      <w:r>
        <w:rPr>
          <w:rFonts w:ascii="Times New Roman" w:hAnsi="Times New Roman" w:cs="Times New Roman"/>
          <w:sz w:val="28"/>
          <w:szCs w:val="28"/>
        </w:rPr>
        <w:t xml:space="preserve"> город Севастополь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</w:t>
      </w:r>
      <w:r w:rsidRPr="00CC1A21">
        <w:rPr>
          <w:rFonts w:ascii="Times New Roman" w:hAnsi="Times New Roman" w:cs="Times New Roman"/>
          <w:sz w:val="28"/>
          <w:szCs w:val="28"/>
        </w:rPr>
        <w:t>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 431 НК РФ п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не был. Фактически расчет представлен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Непран С.А.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361002">
        <w:rPr>
          <w:rFonts w:ascii="Times New Roman" w:hAnsi="Times New Roman"/>
          <w:sz w:val="28"/>
          <w:szCs w:val="28"/>
        </w:rPr>
        <w:t xml:space="preserve">92002423900392000002 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361002">
        <w:rPr>
          <w:rFonts w:ascii="Times New Roman" w:hAnsi="Times New Roman"/>
          <w:sz w:val="28"/>
          <w:szCs w:val="28"/>
        </w:rPr>
        <w:t>30</w:t>
      </w:r>
      <w:r w:rsidR="008C013D">
        <w:rPr>
          <w:rFonts w:ascii="Times New Roman" w:hAnsi="Times New Roman"/>
          <w:sz w:val="28"/>
          <w:szCs w:val="28"/>
        </w:rPr>
        <w:t>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</w:t>
      </w:r>
      <w:r w:rsidRPr="00CC1A21">
        <w:rPr>
          <w:rFonts w:ascii="Times New Roman" w:hAnsi="Times New Roman"/>
          <w:sz w:val="28"/>
          <w:szCs w:val="28"/>
        </w:rPr>
        <w:t xml:space="preserve">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10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99326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99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99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Непран С.А.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КоА</w:t>
      </w:r>
      <w:r w:rsidRPr="00CC1A21">
        <w:rPr>
          <w:rFonts w:ascii="Times New Roman" w:hAnsi="Times New Roman" w:cs="Times New Roman"/>
          <w:sz w:val="28"/>
          <w:szCs w:val="28"/>
        </w:rPr>
        <w:t xml:space="preserve">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993269" w:rsidRPr="00CC1A21" w:rsidP="0099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>
        <w:rPr>
          <w:rFonts w:ascii="Times New Roman" w:hAnsi="Times New Roman" w:cs="Times New Roman"/>
          <w:b/>
          <w:sz w:val="28"/>
          <w:szCs w:val="28"/>
        </w:rPr>
        <w:t>Непран</w:t>
      </w:r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</w:t>
      </w:r>
      <w:r>
        <w:rPr>
          <w:rFonts w:ascii="Times New Roman" w:hAnsi="Times New Roman" w:cs="Times New Roman"/>
          <w:sz w:val="28"/>
          <w:szCs w:val="28"/>
        </w:rPr>
        <w:t>назначить ему</w:t>
      </w:r>
      <w:r w:rsidRPr="00A1344F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   </w:t>
      </w:r>
    </w:p>
    <w:p w:rsidR="00993269" w:rsidRPr="00BE4DDE" w:rsidP="0099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Управлении Федерального казначейства по г.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Севастополю),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>
        <w:rPr>
          <w:rFonts w:ascii="Times New Roman" w:eastAsia="Times New Roman" w:hAnsi="Times New Roman" w:cs="Times New Roman"/>
          <w:sz w:val="28"/>
          <w:szCs w:val="28"/>
        </w:rPr>
        <w:t>0410727923753246215578126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5-0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/13/2024.</w:t>
      </w:r>
    </w:p>
    <w:p w:rsidR="00993269" w:rsidRPr="00BE4DDE" w:rsidP="0099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№13.</w:t>
      </w:r>
    </w:p>
    <w:p w:rsidR="00993269" w:rsidRPr="00BE4DDE" w:rsidP="009932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дцати суток, либо обязательные работы на срок до пятидесяти часов.</w:t>
      </w:r>
    </w:p>
    <w:p w:rsidR="00993269" w:rsidRPr="00BE4DDE" w:rsidP="0099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993269" w:rsidRPr="00BE4DDE" w:rsidP="00993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B4C" w:rsidRPr="00304B4C" w:rsidP="00304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304B4C" w:rsidRPr="00304B4C" w:rsidP="00304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30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993269" w:rsidP="00304B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C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304B4C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993269" w:rsidP="009932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99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0E7620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04B4C"/>
    <w:rsid w:val="0031404A"/>
    <w:rsid w:val="00320069"/>
    <w:rsid w:val="00361002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E2678"/>
    <w:rsid w:val="006115F9"/>
    <w:rsid w:val="00632FFB"/>
    <w:rsid w:val="00643297"/>
    <w:rsid w:val="0068158C"/>
    <w:rsid w:val="0069741D"/>
    <w:rsid w:val="006E4BA0"/>
    <w:rsid w:val="006E5AF9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93269"/>
    <w:rsid w:val="009B0AD8"/>
    <w:rsid w:val="009B7D19"/>
    <w:rsid w:val="009D2435"/>
    <w:rsid w:val="00A10112"/>
    <w:rsid w:val="00A1344F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4DDE"/>
    <w:rsid w:val="00BE5D55"/>
    <w:rsid w:val="00BF3200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320D8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