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94B" w:rsidRPr="00A7580B" w:rsidP="00B2294B" w14:paraId="61FFA81B" w14:textId="6379B1A1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Дело №5-</w:t>
      </w:r>
      <w:r>
        <w:rPr>
          <w:rFonts w:ascii="Times New Roman" w:eastAsia="Times New Roman" w:hAnsi="Times New Roman" w:cs="Times New Roman"/>
          <w:sz w:val="26"/>
          <w:szCs w:val="26"/>
        </w:rPr>
        <w:t>0756/12/2024</w:t>
      </w:r>
    </w:p>
    <w:p w:rsidR="00B2294B" w:rsidP="00B2294B" w14:paraId="27E0F511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2294B" w:rsidRPr="00A7580B" w:rsidP="00B2294B" w14:paraId="7C265E2B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 w:rsidR="00B2294B" w:rsidRPr="00A7580B" w:rsidP="00B2294B" w14:paraId="66F7A56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294B" w:rsidRPr="00A7580B" w:rsidP="00B2294B" w14:paraId="459093E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 июня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город Севастополь</w:t>
      </w:r>
    </w:p>
    <w:p w:rsidR="00B2294B" w:rsidRPr="00A7580B" w:rsidP="00B2294B" w14:paraId="568766C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294B" w:rsidRPr="00A7580B" w:rsidP="00B2294B" w14:paraId="237DBF6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</w:t>
      </w:r>
      <w:r>
        <w:rPr>
          <w:rFonts w:ascii="Times New Roman" w:eastAsia="Times New Roman" w:hAnsi="Times New Roman" w:cs="Times New Roman"/>
          <w:sz w:val="26"/>
          <w:szCs w:val="26"/>
        </w:rPr>
        <w:t>Яковенко Е.С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ул.Хрусталева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B2294B" w:rsidRPr="00A7580B" w:rsidP="00B2294B" w14:paraId="2A256CC0" w14:textId="2D645936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Региональной общественной организации «Жители осаждённого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Севастополя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-1942 </w:t>
      </w:r>
      <w:r>
        <w:rPr>
          <w:rFonts w:ascii="Times New Roman" w:eastAsia="Times New Roman" w:hAnsi="Times New Roman" w:cs="Times New Roman"/>
          <w:sz w:val="26"/>
          <w:szCs w:val="26"/>
        </w:rPr>
        <w:t>г.г</w:t>
      </w:r>
      <w:r>
        <w:rPr>
          <w:rFonts w:ascii="Times New Roman" w:eastAsia="Times New Roman" w:hAnsi="Times New Roman" w:cs="Times New Roman"/>
          <w:sz w:val="26"/>
          <w:szCs w:val="26"/>
        </w:rPr>
        <w:t>.» (</w:t>
      </w:r>
      <w:r w:rsidRPr="00B2294B">
        <w:rPr>
          <w:rFonts w:ascii="Times New Roman" w:eastAsia="Times New Roman" w:hAnsi="Times New Roman" w:cs="Times New Roman"/>
          <w:sz w:val="26"/>
          <w:szCs w:val="26"/>
        </w:rPr>
        <w:t xml:space="preserve">ОГРН: 1169204053567, Дата присвоения ОГРН: 04.04.2016, ИНН: 9204560247, КПП: 920401001, </w:t>
      </w:r>
      <w:r w:rsidR="00EC2C43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B2294B" w:rsidRPr="00A7580B" w:rsidP="00B2294B" w14:paraId="78C9C56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B2294B" w:rsidRPr="00A7580B" w:rsidP="00B2294B" w14:paraId="6FA727C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294B" w:rsidRPr="00A7580B" w:rsidP="00B2294B" w14:paraId="7AAF01F1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B2294B" w:rsidRPr="00A7580B" w:rsidP="00B2294B" w14:paraId="26EA815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294B" w:rsidRPr="00A7580B" w:rsidP="00B2294B" w14:paraId="0D71047C" w14:textId="28ECA36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РОО «Жители осаждённого Севастополя 1941-1942 </w:t>
      </w:r>
      <w:r>
        <w:rPr>
          <w:rFonts w:ascii="Times New Roman" w:eastAsia="Times New Roman" w:hAnsi="Times New Roman" w:cs="Times New Roman"/>
          <w:sz w:val="26"/>
          <w:szCs w:val="26"/>
        </w:rPr>
        <w:t>г.г</w:t>
      </w:r>
      <w:r>
        <w:rPr>
          <w:rFonts w:ascii="Times New Roman" w:eastAsia="Times New Roman" w:hAnsi="Times New Roman" w:cs="Times New Roman"/>
          <w:sz w:val="26"/>
          <w:szCs w:val="26"/>
        </w:rPr>
        <w:t>.»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, являясь экономическим субъектом, обязанным составлять бухгалтерскую (финансовую) отчетность,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один обязательный экземпляр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 Таким образом </w:t>
      </w:r>
      <w:r>
        <w:rPr>
          <w:rFonts w:ascii="Times New Roman" w:eastAsia="Times New Roman" w:hAnsi="Times New Roman" w:cs="Times New Roman"/>
          <w:sz w:val="26"/>
          <w:szCs w:val="26"/>
        </w:rPr>
        <w:t>РОО «Жители осаждённого Севастополя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1941-1942 </w:t>
      </w:r>
      <w:r>
        <w:rPr>
          <w:rFonts w:ascii="Times New Roman" w:eastAsia="Times New Roman" w:hAnsi="Times New Roman" w:cs="Times New Roman"/>
          <w:sz w:val="26"/>
          <w:szCs w:val="26"/>
        </w:rPr>
        <w:t>г.г</w:t>
      </w:r>
      <w:r>
        <w:rPr>
          <w:rFonts w:ascii="Times New Roman" w:eastAsia="Times New Roman" w:hAnsi="Times New Roman" w:cs="Times New Roman"/>
          <w:sz w:val="26"/>
          <w:szCs w:val="26"/>
        </w:rPr>
        <w:t>.»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зарегистрированное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город Севастополь, улица Балаклавская, 8, комната 17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 допустило несвоевременное представление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B2294B" w:rsidRPr="00A7580B" w:rsidP="00B2294B" w14:paraId="43C5B1A8" w14:textId="71849E9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рассмотрение дела об административном правонарушении представитель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РОО «Жители осаждённого Севастополя 1941-1942 </w:t>
      </w:r>
      <w:r>
        <w:rPr>
          <w:rFonts w:ascii="Times New Roman" w:eastAsia="Times New Roman" w:hAnsi="Times New Roman" w:cs="Times New Roman"/>
          <w:sz w:val="26"/>
          <w:szCs w:val="26"/>
        </w:rPr>
        <w:t>г.г</w:t>
      </w:r>
      <w:r>
        <w:rPr>
          <w:rFonts w:ascii="Times New Roman" w:eastAsia="Times New Roman" w:hAnsi="Times New Roman" w:cs="Times New Roman"/>
          <w:sz w:val="26"/>
          <w:szCs w:val="26"/>
        </w:rPr>
        <w:t>.»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не явился, о дате и времени рассмотрения дела извещался судебной повесткой.</w:t>
      </w:r>
    </w:p>
    <w:p w:rsidR="00B2294B" w:rsidRPr="00A7580B" w:rsidP="00B2294B" w14:paraId="123D651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B2294B" w:rsidRPr="00A7580B" w:rsidP="00B2294B" w14:paraId="585C85F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29.7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B2294B" w:rsidRPr="00A7580B" w:rsidP="00B2294B" w14:paraId="708B2CD0" w14:textId="174BCB5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РОО «Жители осаждённого Севастополя 1941-1942 </w:t>
      </w:r>
      <w:r>
        <w:rPr>
          <w:rFonts w:ascii="Times New Roman" w:eastAsia="Times New Roman" w:hAnsi="Times New Roman" w:cs="Times New Roman"/>
          <w:sz w:val="26"/>
          <w:szCs w:val="26"/>
        </w:rPr>
        <w:t>г.г</w:t>
      </w:r>
      <w:r>
        <w:rPr>
          <w:rFonts w:ascii="Times New Roman" w:eastAsia="Times New Roman" w:hAnsi="Times New Roman" w:cs="Times New Roman"/>
          <w:sz w:val="26"/>
          <w:szCs w:val="26"/>
        </w:rPr>
        <w:t>.»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РОО «Жители осаждённого Севастополя 1941-1942 </w:t>
      </w:r>
      <w:r>
        <w:rPr>
          <w:rFonts w:ascii="Times New Roman" w:eastAsia="Times New Roman" w:hAnsi="Times New Roman" w:cs="Times New Roman"/>
          <w:sz w:val="26"/>
          <w:szCs w:val="26"/>
        </w:rPr>
        <w:t>г.г</w:t>
      </w:r>
      <w:r>
        <w:rPr>
          <w:rFonts w:ascii="Times New Roman" w:eastAsia="Times New Roman" w:hAnsi="Times New Roman" w:cs="Times New Roman"/>
          <w:sz w:val="26"/>
          <w:szCs w:val="26"/>
        </w:rPr>
        <w:t>.»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уклонилась, тем самым реализовало свое право на участие в деле по своему усмотрению.</w:t>
      </w:r>
    </w:p>
    <w:p w:rsidR="00B2294B" w:rsidRPr="00A7580B" w:rsidP="00B2294B" w14:paraId="2643259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B2294B" w:rsidRPr="00A7580B" w:rsidP="00B2294B" w14:paraId="7905FFC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B2294B" w:rsidRPr="00A7580B" w:rsidP="00B2294B" w14:paraId="76323AAC" w14:textId="389FAEA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всего изложенного суд приходит к выводу, что были приняты предусмотренные законом меры для надлежащего извещения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РОО «Жители осаждённого Севастополя 1941-1942 </w:t>
      </w:r>
      <w:r>
        <w:rPr>
          <w:rFonts w:ascii="Times New Roman" w:eastAsia="Times New Roman" w:hAnsi="Times New Roman" w:cs="Times New Roman"/>
          <w:sz w:val="26"/>
          <w:szCs w:val="26"/>
        </w:rPr>
        <w:t>г.г</w:t>
      </w:r>
      <w:r>
        <w:rPr>
          <w:rFonts w:ascii="Times New Roman" w:eastAsia="Times New Roman" w:hAnsi="Times New Roman" w:cs="Times New Roman"/>
          <w:sz w:val="26"/>
          <w:szCs w:val="26"/>
        </w:rPr>
        <w:t>.»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судебного разбирательства. Учитывая данные обстоятельства, суд рассмотрел дело в отсутствие представителя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РОО «Жители осаждённого Севастополя 1941-1942 </w:t>
      </w:r>
      <w:r>
        <w:rPr>
          <w:rFonts w:ascii="Times New Roman" w:eastAsia="Times New Roman" w:hAnsi="Times New Roman" w:cs="Times New Roman"/>
          <w:sz w:val="26"/>
          <w:szCs w:val="26"/>
        </w:rPr>
        <w:t>г.г</w:t>
      </w:r>
      <w:r>
        <w:rPr>
          <w:rFonts w:ascii="Times New Roman" w:eastAsia="Times New Roman" w:hAnsi="Times New Roman" w:cs="Times New Roman"/>
          <w:sz w:val="26"/>
          <w:szCs w:val="26"/>
        </w:rPr>
        <w:t>.»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РФ.</w:t>
      </w:r>
    </w:p>
    <w:p w:rsidR="00B2294B" w:rsidRPr="00A7580B" w:rsidP="00B2294B" w14:paraId="0001E07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B2294B" w:rsidRPr="00A7580B" w:rsidP="00B2294B" w14:paraId="630D9C3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B2294B" w:rsidRPr="00A7580B" w:rsidP="00B2294B" w14:paraId="1C2F839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B2294B" w:rsidRPr="00A7580B" w:rsidP="00B2294B" w14:paraId="65D703E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B2294B" w:rsidRPr="00A7580B" w:rsidP="00B2294B" w14:paraId="04BC9D0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B2294B" w:rsidRPr="00A7580B" w:rsidP="00B2294B" w14:paraId="52E15B5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бухгалтерской (финансовой) отчетности, с учетом положений ч.1 ст.15 Федерального закона "О бухгалтерском учете",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B2294B" w:rsidRPr="00A7580B" w:rsidP="00B2294B" w14:paraId="2A7A79E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B2294B" w:rsidRPr="00A7580B" w:rsidP="00B2294B" w14:paraId="37A3E744" w14:textId="26C1E95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РОО «Жители осаждённого Севастополя 1941-1942 </w:t>
      </w:r>
      <w:r>
        <w:rPr>
          <w:rFonts w:ascii="Times New Roman" w:eastAsia="Times New Roman" w:hAnsi="Times New Roman" w:cs="Times New Roman"/>
          <w:sz w:val="26"/>
          <w:szCs w:val="26"/>
        </w:rPr>
        <w:t>г.г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.»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обязан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в срок,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представить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бухгалтерскую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 </w:t>
      </w:r>
    </w:p>
    <w:p w:rsidR="00B2294B" w:rsidRPr="00A7580B" w:rsidP="00B2294B" w14:paraId="25EBECB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B2294B" w:rsidRPr="00A7580B" w:rsidP="00B2294B" w14:paraId="66E4766D" w14:textId="09572A3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92002410001527700002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15.05.2024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B2294B" w:rsidRPr="00DD781D" w:rsidP="00B2294B" w14:paraId="65A026E9" w14:textId="38D65325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</w:t>
      </w:r>
      <w:r w:rsidRPr="00322E1F">
        <w:rPr>
          <w:rFonts w:ascii="Times New Roman" w:hAnsi="Times New Roman" w:cs="Times New Roman"/>
          <w:sz w:val="26"/>
          <w:szCs w:val="26"/>
        </w:rPr>
        <w:t xml:space="preserve">докладной запиской 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0398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</w:t>
      </w:r>
      <w:r w:rsidRPr="00DD781D">
        <w:rPr>
          <w:rFonts w:ascii="Times New Roman" w:hAnsi="Times New Roman" w:cs="Times New Roman"/>
          <w:sz w:val="26"/>
          <w:szCs w:val="26"/>
        </w:rPr>
        <w:t>;</w:t>
      </w:r>
    </w:p>
    <w:p w:rsidR="00B2294B" w:rsidRPr="00322E1F" w:rsidP="00B2294B" w14:paraId="4C01A763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B2294B" w:rsidRPr="00A7580B" w:rsidP="00B2294B" w14:paraId="767F6CA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B2294B" w:rsidRPr="00A7580B" w:rsidP="00B2294B" w14:paraId="117783BB" w14:textId="5BADDE5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РОО «Жители осаждённого Севастополя 1941-1942 </w:t>
      </w:r>
      <w:r>
        <w:rPr>
          <w:rFonts w:ascii="Times New Roman" w:eastAsia="Times New Roman" w:hAnsi="Times New Roman" w:cs="Times New Roman"/>
          <w:sz w:val="26"/>
          <w:szCs w:val="26"/>
        </w:rPr>
        <w:t>г.г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.»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B2294B" w:rsidRPr="00A7580B" w:rsidP="00B2294B" w14:paraId="3105609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по делу не установлено. </w:t>
      </w:r>
    </w:p>
    <w:p w:rsidR="00B2294B" w:rsidRPr="00A7580B" w:rsidP="00B2294B" w14:paraId="365781E2" w14:textId="5C3BBFD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считаю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РОО «Жители осаждённого Севастополя 1941-1942 </w:t>
      </w:r>
      <w:r>
        <w:rPr>
          <w:rFonts w:ascii="Times New Roman" w:eastAsia="Times New Roman" w:hAnsi="Times New Roman" w:cs="Times New Roman"/>
          <w:sz w:val="26"/>
          <w:szCs w:val="26"/>
        </w:rPr>
        <w:t>г.г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.»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наказание, в предусмотренное санкцией ст.19.7 КоАП РФ в виде предупреждения. </w:t>
      </w:r>
    </w:p>
    <w:p w:rsidR="00B2294B" w:rsidRPr="00A7580B" w:rsidP="00B2294B" w14:paraId="561E8CB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B2294B" w:rsidRPr="00A7580B" w:rsidP="00B2294B" w14:paraId="6D08817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294B" w:rsidRPr="00A7580B" w:rsidP="00B2294B" w14:paraId="7A5AEB1F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 w:rsidR="00B2294B" w:rsidRPr="00A7580B" w:rsidP="00B2294B" w14:paraId="0CFAF61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294B" w:rsidRPr="00A7580B" w:rsidP="00B2294B" w14:paraId="12BF33D0" w14:textId="2894F5B3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Региональную общественную организацию «Жители осаждённого </w:t>
      </w:r>
      <w:r w:rsidR="0006428A">
        <w:rPr>
          <w:rFonts w:ascii="Times New Roman" w:eastAsia="Times New Roman" w:hAnsi="Times New Roman" w:cs="Times New Roman"/>
          <w:sz w:val="26"/>
          <w:szCs w:val="26"/>
        </w:rPr>
        <w:t xml:space="preserve">Севастополя </w:t>
      </w:r>
      <w:r w:rsidRPr="00A7580B" w:rsidR="0006428A">
        <w:rPr>
          <w:rFonts w:ascii="Times New Roman" w:eastAsia="Times New Roman" w:hAnsi="Times New Roman" w:cs="Times New Roman"/>
          <w:sz w:val="26"/>
          <w:szCs w:val="26"/>
        </w:rPr>
        <w:t>1941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-1942 </w:t>
      </w:r>
      <w:r>
        <w:rPr>
          <w:rFonts w:ascii="Times New Roman" w:eastAsia="Times New Roman" w:hAnsi="Times New Roman" w:cs="Times New Roman"/>
          <w:sz w:val="26"/>
          <w:szCs w:val="26"/>
        </w:rPr>
        <w:t>г.г</w:t>
      </w:r>
      <w:r>
        <w:rPr>
          <w:rFonts w:ascii="Times New Roman" w:eastAsia="Times New Roman" w:hAnsi="Times New Roman" w:cs="Times New Roman"/>
          <w:sz w:val="26"/>
          <w:szCs w:val="26"/>
        </w:rPr>
        <w:t>.»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ст.19.7 КоАП Российской Федерации и назначить ему административное наказание в виде предупреждения.</w:t>
      </w:r>
    </w:p>
    <w:p w:rsidR="00B2294B" w:rsidRPr="00A7580B" w:rsidP="00B2294B" w14:paraId="4C335E2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B2294B" w:rsidRPr="00A7580B" w:rsidP="00B2294B" w14:paraId="69B08CE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428A" w:rsidRPr="00506E2B" w:rsidP="00EC2C43" w14:paraId="5DB28EE3" w14:textId="7DBF2675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B2294B" w:rsidRPr="00D86778" w:rsidP="00B2294B" w14:paraId="32D7248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294B" w:rsidP="00B2294B" w14:paraId="02A04D1F" w14:textId="77777777"/>
    <w:p w:rsidR="00F731DD" w14:paraId="34D9773D" w14:textId="77777777"/>
    <w:sectPr w:rsidSect="00B2294B">
      <w:pgSz w:w="11906" w:h="16838"/>
      <w:pgMar w:top="851" w:right="709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60"/>
    <w:rsid w:val="000370C4"/>
    <w:rsid w:val="0006428A"/>
    <w:rsid w:val="00322E1F"/>
    <w:rsid w:val="00506E2B"/>
    <w:rsid w:val="005F01CF"/>
    <w:rsid w:val="009D1F90"/>
    <w:rsid w:val="00A7580B"/>
    <w:rsid w:val="00B2294B"/>
    <w:rsid w:val="00C00860"/>
    <w:rsid w:val="00D86778"/>
    <w:rsid w:val="00DD781D"/>
    <w:rsid w:val="00EC2C43"/>
    <w:rsid w:val="00F731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FB14381-3233-4D3F-943C-6D8C6A81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94B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