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0722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F319BD">
        <w:rPr>
          <w:rFonts w:ascii="Times New Roman" w:hAnsi="Times New Roman" w:cs="Times New Roman"/>
          <w:sz w:val="26"/>
          <w:szCs w:val="26"/>
        </w:rPr>
        <w:t xml:space="preserve">ОГРН: 1219200000689, Дата присвоения ОГРН: 12.02.2021, ИНН: 9200001424, КПП: 920001001, </w:t>
      </w:r>
      <w:r w:rsidR="006850CB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</w:t>
      </w:r>
      <w:r>
        <w:rPr>
          <w:rFonts w:ascii="Times New Roman" w:hAnsi="Times New Roman" w:cs="Times New Roman"/>
          <w:sz w:val="26"/>
          <w:szCs w:val="26"/>
        </w:rPr>
        <w:t xml:space="preserve">улица Одесская, 27-Б, </w:t>
      </w:r>
      <w:r>
        <w:rPr>
          <w:rFonts w:ascii="Times New Roman" w:hAnsi="Times New Roman" w:cs="Times New Roman"/>
          <w:sz w:val="26"/>
          <w:szCs w:val="26"/>
        </w:rPr>
        <w:t>помещ</w:t>
      </w:r>
      <w:r>
        <w:rPr>
          <w:rFonts w:ascii="Times New Roman" w:hAnsi="Times New Roman" w:cs="Times New Roman"/>
          <w:sz w:val="26"/>
          <w:szCs w:val="26"/>
        </w:rPr>
        <w:t xml:space="preserve">. офиса №3 (помещения третьего, </w:t>
      </w:r>
      <w:r>
        <w:rPr>
          <w:rFonts w:ascii="Times New Roman" w:hAnsi="Times New Roman" w:cs="Times New Roman"/>
          <w:sz w:val="26"/>
          <w:szCs w:val="26"/>
        </w:rPr>
        <w:t>помещ</w:t>
      </w:r>
      <w:r>
        <w:rPr>
          <w:rFonts w:ascii="Times New Roman" w:hAnsi="Times New Roman" w:cs="Times New Roman"/>
          <w:sz w:val="26"/>
          <w:szCs w:val="26"/>
        </w:rPr>
        <w:t xml:space="preserve">. этажа с </w:t>
      </w:r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F319BD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F319BD">
        <w:rPr>
          <w:rFonts w:ascii="Times New Roman" w:hAnsi="Times New Roman" w:cs="Times New Roman"/>
          <w:sz w:val="26"/>
          <w:szCs w:val="26"/>
        </w:rPr>
        <w:t>-6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92002410000387300002 от 28.05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АТЕЙРА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F319BD" w:rsidRPr="007162EB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7162EB">
        <w:rPr>
          <w:rFonts w:ascii="Times New Roman" w:hAnsi="Times New Roman" w:cs="Times New Roman"/>
          <w:sz w:val="26"/>
          <w:szCs w:val="26"/>
        </w:rPr>
        <w:t>№5-0722/12/2024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F319BD" w:rsidRPr="00C56038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2EB">
        <w:rPr>
          <w:rFonts w:ascii="Times New Roman" w:hAnsi="Times New Roman" w:cs="Times New Roman"/>
          <w:sz w:val="26"/>
          <w:szCs w:val="26"/>
        </w:rPr>
        <w:t xml:space="preserve">УИН </w:t>
      </w:r>
      <w:r w:rsidR="007162EB">
        <w:rPr>
          <w:rFonts w:ascii="Times New Roman" w:hAnsi="Times New Roman" w:cs="Times New Roman"/>
          <w:sz w:val="26"/>
          <w:szCs w:val="26"/>
        </w:rPr>
        <w:t>0410727951272435373801354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/подпись/</w:t>
      </w:r>
    </w:p>
    <w:p w:rsidR="00F319BD" w:rsidRPr="00DD781D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319BD" w:rsidRPr="007E6D85" w:rsidP="00F319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</w:p>
    <w:p w:rsidR="00F319BD" w:rsidP="00F319BD">
      <w:pPr>
        <w:spacing w:line="240" w:lineRule="auto"/>
      </w:pPr>
    </w:p>
    <w:p w:rsidR="00F319BD" w:rsidP="00F319BD"/>
    <w:p w:rsidR="00F319BD" w:rsidP="00F319BD"/>
    <w:p w:rsidR="00F319BD" w:rsidP="00F319BD"/>
    <w:p w:rsidR="00F319BD" w:rsidP="00F319BD"/>
    <w:p w:rsidR="002465F5"/>
    <w:sectPr w:rsidSect="007162EB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1F"/>
    <w:rsid w:val="0000721F"/>
    <w:rsid w:val="002465F5"/>
    <w:rsid w:val="00322E1F"/>
    <w:rsid w:val="006850CB"/>
    <w:rsid w:val="007162EB"/>
    <w:rsid w:val="007E6D85"/>
    <w:rsid w:val="00C56038"/>
    <w:rsid w:val="00DD781D"/>
    <w:rsid w:val="00F31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66A284-7A25-4EDF-A331-C2D42736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9B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1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62E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