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DEF" w:rsidRPr="00FC408F" w:rsidP="006E5DEF" w14:paraId="3BDF3120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0720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6E5DEF" w:rsidRPr="00FC408F" w:rsidP="006E5DEF" w14:paraId="7C6C759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6E5DEF" w:rsidRPr="00FC408F" w:rsidP="006E5DEF" w14:paraId="67E8CB7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E5DEF" w:rsidRPr="00FC408F" w:rsidP="006E5DEF" w14:paraId="68D2A6B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июля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город Севастополь</w:t>
      </w:r>
    </w:p>
    <w:p w:rsidR="006E5DEF" w:rsidRPr="00FC408F" w:rsidP="006E5DEF" w14:paraId="7452987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E5DEF" w:rsidRPr="00FC408F" w:rsidP="006E5DEF" w14:paraId="1FAEF85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6E5DEF" w:rsidRPr="00FC408F" w:rsidP="006E5DEF" w14:paraId="167A4B52" w14:textId="30039E2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6E5DEF" w:rsidRPr="00FC408F" w:rsidP="006E5DEF" w14:paraId="6CA84C3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ч.1 ст.15.6 </w:t>
      </w:r>
      <w:r w:rsidRPr="00FC408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6E5DEF" w:rsidRPr="00FC408F" w:rsidP="006E5DEF" w14:paraId="0F8112D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E5DEF" w:rsidRPr="00FC408F" w:rsidP="006E5DEF" w14:paraId="65BC2D0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6E5DEF" w:rsidRPr="00FC408F" w:rsidP="006E5DEF" w14:paraId="7F1923F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E5DEF" w:rsidP="006E5DEF" w14:paraId="028679B4" w14:textId="5B4888B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УК «Управдом»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583A0D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Pr="00FA50B6">
        <w:rPr>
          <w:rFonts w:ascii="Times New Roman" w:hAnsi="Times New Roman" w:cs="Times New Roman"/>
          <w:sz w:val="26"/>
          <w:szCs w:val="26"/>
        </w:rPr>
        <w:t>в установленный законодательством о налогах и сборах срок не представило сведения, необходимые для налогового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– сообщение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 с указанием даты принятия решения о прекращении деятельности (закрытии) 29.12.2023 (адрес обособленного подразделения: 298000, Республика Крым, город Судак, Ракетчиков </w:t>
      </w:r>
      <w:r>
        <w:rPr>
          <w:rFonts w:ascii="Times New Roman" w:hAnsi="Times New Roman" w:cs="Times New Roman"/>
          <w:sz w:val="26"/>
          <w:szCs w:val="26"/>
        </w:rPr>
        <w:t>мкр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соор</w:t>
      </w:r>
      <w:r>
        <w:rPr>
          <w:rFonts w:ascii="Times New Roman" w:hAnsi="Times New Roman" w:cs="Times New Roman"/>
          <w:sz w:val="26"/>
          <w:szCs w:val="26"/>
        </w:rPr>
        <w:t xml:space="preserve"> НТО 1), фактически представлено в налоговый орган 07.02.2024, при сроке предоставления – не позднее 11.01.2024, чем нарушила пункт 2 статьи 23 Налогового кодекса Российской Федерации.</w:t>
      </w:r>
    </w:p>
    <w:p w:rsidR="006E5DEF" w:rsidRPr="00FC408F" w:rsidP="006E5DEF" w14:paraId="7BF7AB4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 </w:t>
      </w:r>
      <w:r w:rsidRPr="00FC408F">
        <w:rPr>
          <w:rFonts w:ascii="Times New Roman" w:hAnsi="Times New Roman" w:cs="Times New Roman"/>
          <w:sz w:val="26"/>
          <w:szCs w:val="26"/>
        </w:rPr>
        <w:t>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FC408F">
        <w:rPr>
          <w:rFonts w:ascii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 xml:space="preserve">привлекаемого лица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6E5DEF" w:rsidRPr="00FC408F" w:rsidP="006E5DEF" w14:paraId="6773C30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6E5DEF" w:rsidRPr="00CE7951" w:rsidP="006E5DEF" w14:paraId="5F0DBF7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E7951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951">
        <w:rPr>
          <w:rFonts w:ascii="Times New Roman" w:hAnsi="Times New Roman" w:cs="Times New Roman"/>
          <w:sz w:val="26"/>
          <w:szCs w:val="26"/>
        </w:rPr>
        <w:t xml:space="preserve">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E7951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951">
        <w:rPr>
          <w:rFonts w:ascii="Times New Roman" w:hAnsi="Times New Roman" w:cs="Times New Roman"/>
          <w:sz w:val="26"/>
          <w:szCs w:val="26"/>
        </w:rPr>
        <w:t>настоящей статьи.</w:t>
      </w:r>
    </w:p>
    <w:p w:rsidR="006E5DEF" w:rsidRPr="00CE7951" w:rsidP="006E5DEF" w14:paraId="2D77A6A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 xml:space="preserve">В силу положений </w:t>
      </w:r>
      <w:hyperlink r:id="rId6" w:history="1">
        <w:r w:rsidRPr="00CE7951">
          <w:rPr>
            <w:rFonts w:ascii="Times New Roman" w:hAnsi="Times New Roman" w:cs="Times New Roman"/>
            <w:sz w:val="26"/>
            <w:szCs w:val="26"/>
          </w:rPr>
          <w:t>пункта 3.1 части 2 статьи 23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закрываются этой </w:t>
      </w:r>
      <w:r w:rsidRPr="00CE7951">
        <w:rPr>
          <w:rFonts w:ascii="Times New Roman" w:hAnsi="Times New Roman" w:cs="Times New Roman"/>
          <w:sz w:val="26"/>
          <w:szCs w:val="26"/>
        </w:rPr>
        <w:t>организацией):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6E5DEF" w:rsidRPr="00CE7951" w:rsidP="006E5DEF" w14:paraId="62412DC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7 статьи 23 Налогового кодекса Российской Федерации с</w:t>
      </w:r>
      <w:r w:rsidRPr="00CE7951">
        <w:rPr>
          <w:rFonts w:ascii="Times New Roman" w:hAnsi="Times New Roman" w:cs="Times New Roman"/>
          <w:sz w:val="26"/>
          <w:szCs w:val="26"/>
        </w:rPr>
        <w:t xml:space="preserve">ообщения, предусмотренные </w:t>
      </w:r>
      <w:hyperlink r:id="rId7" w:history="1">
        <w:r w:rsidRPr="00CE7951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E7951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CE7951">
          <w:rPr>
            <w:rFonts w:ascii="Times New Roman" w:hAnsi="Times New Roman" w:cs="Times New Roman"/>
            <w:sz w:val="26"/>
            <w:szCs w:val="26"/>
          </w:rPr>
          <w:t>подпунктом 7 пункта 3.4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настоящей статьи, могут быть представлены в налоговый орган лично или через представителя, направлены по почте заказным письмом, переданы в электронной форме по телекоммуникационным каналам связи или через личный кабинет налогоплательщика.</w:t>
      </w:r>
    </w:p>
    <w:p w:rsidR="006E5DEF" w:rsidRPr="00CE7951" w:rsidP="006E5DEF" w14:paraId="7985443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>Если указанные сообщения переданы в электронной форме по телекоммуникационным каналам связи, такие сообщения должны быть заверены усиленной квалифицированной электронной подписью лица, представившего их, или усиленной квалифицированной электронной подписью его представителя.</w:t>
      </w:r>
    </w:p>
    <w:p w:rsidR="006E5DEF" w:rsidP="006E5DEF" w14:paraId="0895E80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>Формы и форматы сообщений, представляемых на бумажном носителе или в электронной форме, а также порядок заполнения форм указанных сообщений утверждаются федеральным органом исполнительной власти, уполномоченным по контролю и надзору в области налогов и сборов.</w:t>
      </w:r>
    </w:p>
    <w:p w:rsidR="006E5DEF" w:rsidRPr="00C640E4" w:rsidP="006E5DEF" w14:paraId="79F3922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Я.В., являющаяся руководителем ООО УК «Управдом», </w:t>
      </w:r>
      <w:r w:rsidRPr="00C640E4">
        <w:rPr>
          <w:rFonts w:ascii="Times New Roman" w:hAnsi="Times New Roman" w:cs="Times New Roman"/>
          <w:sz w:val="26"/>
          <w:szCs w:val="26"/>
        </w:rPr>
        <w:t>несвоевременно представил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640E4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>
        <w:rPr>
          <w:rFonts w:ascii="Times New Roman" w:hAnsi="Times New Roman" w:cs="Times New Roman"/>
          <w:sz w:val="26"/>
          <w:szCs w:val="26"/>
        </w:rPr>
        <w:t>г.Севастополю</w:t>
      </w:r>
      <w:r w:rsidRPr="00C640E4">
        <w:rPr>
          <w:rFonts w:ascii="Times New Roman" w:hAnsi="Times New Roman" w:cs="Times New Roman"/>
          <w:sz w:val="26"/>
          <w:szCs w:val="26"/>
        </w:rPr>
        <w:t xml:space="preserve"> сообщение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C64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обособленном подразделении</w:t>
      </w:r>
      <w:r w:rsidRPr="00C64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ООО УК «Управдом» по адресу обособленного подразделения: 298000, Республика Крым, город Судак, Ракетчиков </w:t>
      </w:r>
      <w:r>
        <w:rPr>
          <w:rFonts w:ascii="Times New Roman" w:hAnsi="Times New Roman" w:cs="Times New Roman"/>
          <w:sz w:val="26"/>
          <w:szCs w:val="26"/>
        </w:rPr>
        <w:t>мкр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соор</w:t>
      </w:r>
      <w:r>
        <w:rPr>
          <w:rFonts w:ascii="Times New Roman" w:hAnsi="Times New Roman" w:cs="Times New Roman"/>
          <w:sz w:val="26"/>
          <w:szCs w:val="26"/>
        </w:rPr>
        <w:t xml:space="preserve"> НТО 1</w:t>
      </w:r>
      <w:r w:rsidRPr="00C640E4">
        <w:rPr>
          <w:rFonts w:ascii="Times New Roman" w:hAnsi="Times New Roman" w:cs="Times New Roman"/>
          <w:sz w:val="26"/>
          <w:szCs w:val="26"/>
        </w:rPr>
        <w:t>, через которое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(которое закрывается организацией)</w:t>
      </w:r>
      <w:r w:rsidRPr="00C640E4">
        <w:rPr>
          <w:rFonts w:ascii="Times New Roman" w:hAnsi="Times New Roman" w:cs="Times New Roman"/>
          <w:sz w:val="26"/>
          <w:szCs w:val="26"/>
        </w:rPr>
        <w:t>.</w:t>
      </w:r>
    </w:p>
    <w:p w:rsidR="006E5DEF" w:rsidRPr="00C640E4" w:rsidP="006E5DEF" w14:paraId="103C0B0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640E4">
        <w:rPr>
          <w:rFonts w:ascii="Times New Roman" w:hAnsi="Times New Roman" w:cs="Times New Roman"/>
          <w:sz w:val="26"/>
          <w:szCs w:val="26"/>
        </w:rPr>
        <w:t xml:space="preserve">Дата принятия решения о прекращении деятельности </w:t>
      </w:r>
      <w:r>
        <w:rPr>
          <w:rFonts w:ascii="Times New Roman" w:hAnsi="Times New Roman" w:cs="Times New Roman"/>
          <w:sz w:val="26"/>
          <w:szCs w:val="26"/>
        </w:rPr>
        <w:t>обособленного подразделения</w:t>
      </w:r>
      <w:r w:rsidRPr="00C640E4">
        <w:rPr>
          <w:rFonts w:ascii="Times New Roman" w:hAnsi="Times New Roman" w:cs="Times New Roman"/>
          <w:sz w:val="26"/>
          <w:szCs w:val="26"/>
        </w:rPr>
        <w:t xml:space="preserve"> указана </w:t>
      </w:r>
      <w:r>
        <w:rPr>
          <w:rFonts w:ascii="Times New Roman" w:hAnsi="Times New Roman" w:cs="Times New Roman"/>
          <w:sz w:val="26"/>
          <w:szCs w:val="26"/>
        </w:rPr>
        <w:t>29.12.2023</w:t>
      </w:r>
      <w:r w:rsidRPr="00C640E4">
        <w:rPr>
          <w:rFonts w:ascii="Times New Roman" w:hAnsi="Times New Roman" w:cs="Times New Roman"/>
          <w:sz w:val="26"/>
          <w:szCs w:val="26"/>
        </w:rPr>
        <w:t xml:space="preserve">. Соответственно, сообщение должно было быть представлено налогоплательщиком в налоговый орган по месту нахождения организации, в срок не позднее </w:t>
      </w:r>
      <w:r>
        <w:rPr>
          <w:rFonts w:ascii="Times New Roman" w:hAnsi="Times New Roman" w:cs="Times New Roman"/>
          <w:sz w:val="26"/>
          <w:szCs w:val="26"/>
        </w:rPr>
        <w:t>11.01.2024</w:t>
      </w:r>
      <w:r w:rsidRPr="00C640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Вместе с тем, сообщение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</w:t>
      </w:r>
      <w:r w:rsidRPr="00C640E4">
        <w:rPr>
          <w:rFonts w:ascii="Times New Roman" w:hAnsi="Times New Roman" w:cs="Times New Roman"/>
          <w:sz w:val="26"/>
          <w:szCs w:val="26"/>
        </w:rPr>
        <w:t xml:space="preserve">, представлено в налоговый орган </w:t>
      </w:r>
      <w:r>
        <w:rPr>
          <w:rFonts w:ascii="Times New Roman" w:hAnsi="Times New Roman" w:cs="Times New Roman"/>
          <w:sz w:val="26"/>
          <w:szCs w:val="26"/>
        </w:rPr>
        <w:t>07.02.2024</w:t>
      </w:r>
      <w:r w:rsidRPr="00C640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5DEF" w:rsidRPr="00FC408F" w:rsidP="006E5DEF" w14:paraId="6A7F485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>ч.1 ст.15.6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КоАП РФ и виновность в его совершении подтверждаются представленными в материалы дела доказательствами: </w:t>
      </w:r>
    </w:p>
    <w:p w:rsidR="006E5DEF" w:rsidP="006E5DEF" w14:paraId="3006C15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92002409500143500002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6E5DEF" w:rsidRPr="00FC408F" w:rsidP="006E5DEF" w14:paraId="0E3405F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-квитанцией о приеме в электронном виде, согласно которой сообщение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 принято налоговым органом 07.02.2024;</w:t>
      </w:r>
    </w:p>
    <w:p w:rsidR="006E5DEF" w:rsidRPr="00322E1F" w:rsidP="006E5DEF" w14:paraId="7CD69D83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решением №540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 101 Налогового кодекса Российской Федерации) от 02.04.2024 в отношении ООО УК «Управдом»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6E5DEF" w:rsidRPr="00D75F22" w:rsidP="006E5DEF" w14:paraId="5065AC4A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</w:t>
      </w:r>
      <w:r>
        <w:rPr>
          <w:rFonts w:ascii="Times New Roman" w:hAnsi="Times New Roman" w:cs="Times New Roman"/>
          <w:sz w:val="26"/>
          <w:szCs w:val="26"/>
        </w:rPr>
        <w:t xml:space="preserve">венного реестра юридических лиц в отношении ООО УК «Управдом», </w:t>
      </w:r>
      <w:r w:rsidRPr="00D75F22">
        <w:rPr>
          <w:rFonts w:ascii="Times New Roman" w:hAnsi="Times New Roman" w:cs="Times New Roman"/>
          <w:sz w:val="26"/>
          <w:szCs w:val="26"/>
        </w:rPr>
        <w:t>а также иными доказательствами, представленными суду.</w:t>
      </w:r>
    </w:p>
    <w:p w:rsidR="006E5DEF" w:rsidRPr="00D75F22" w:rsidP="006E5DEF" w14:paraId="678F7CE7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 xml:space="preserve">Оснований не доверять представленным письменным доказательствам не </w:t>
      </w:r>
      <w:r w:rsidRPr="00D75F22">
        <w:rPr>
          <w:rFonts w:ascii="Times New Roman" w:hAnsi="Times New Roman" w:cs="Times New Roman"/>
          <w:sz w:val="26"/>
          <w:szCs w:val="26"/>
        </w:rPr>
        <w:t>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6E5DEF" w:rsidRPr="00D75F22" w:rsidP="006E5DEF" w14:paraId="06B7AAF3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суд находит вину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Я.В. </w:t>
      </w:r>
      <w:r w:rsidRPr="00D75F22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E5DEF" w:rsidRPr="00D75F22" w:rsidP="006E5DEF" w14:paraId="4F25D783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привлекаемого лица</w:t>
      </w:r>
      <w:r w:rsidRPr="00D75F22">
        <w:rPr>
          <w:rFonts w:ascii="Times New Roman" w:hAnsi="Times New Roman" w:cs="Times New Roman"/>
          <w:sz w:val="26"/>
          <w:szCs w:val="26"/>
        </w:rPr>
        <w:t>, судом при рассмотрении дела не установлено.</w:t>
      </w:r>
    </w:p>
    <w:p w:rsidR="006E5DEF" w:rsidRPr="00D75F22" w:rsidP="006E5DEF" w14:paraId="79C98F02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Я.В.</w:t>
      </w:r>
      <w:r w:rsidRPr="00D75F22">
        <w:rPr>
          <w:rFonts w:ascii="Times New Roman" w:hAnsi="Times New Roman" w:cs="Times New Roman"/>
          <w:sz w:val="26"/>
          <w:szCs w:val="26"/>
        </w:rPr>
        <w:t xml:space="preserve"> следует назначить административное наказание, предусмотренное санкцией ч.1 ст.15.6 КоАП РФ. </w:t>
      </w:r>
    </w:p>
    <w:p w:rsidR="006E5DEF" w:rsidRPr="00D75F22" w:rsidP="006E5DEF" w14:paraId="4480387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ст. 4.1 – 4.3, 29.9, 29.10 КоАП РФ,</w:t>
      </w:r>
    </w:p>
    <w:p w:rsidR="006E5DEF" w:rsidRPr="00FC408F" w:rsidP="006E5DEF" w14:paraId="0601EC2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E5DEF" w:rsidRPr="00FC408F" w:rsidP="006E5DEF" w14:paraId="12CCF78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6E5DEF" w:rsidRPr="00FC408F" w:rsidP="006E5DEF" w14:paraId="5C4180D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E5DEF" w:rsidRPr="00FC408F" w:rsidP="006E5DEF" w14:paraId="57F9714E" w14:textId="1916584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Кондратову</w:t>
      </w:r>
      <w:r>
        <w:rPr>
          <w:rFonts w:ascii="Times New Roman" w:hAnsi="Times New Roman" w:cs="Times New Roman"/>
          <w:sz w:val="26"/>
          <w:szCs w:val="26"/>
        </w:rPr>
        <w:t xml:space="preserve"> Я. 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рублей. </w:t>
      </w:r>
    </w:p>
    <w:p w:rsidR="006E5DEF" w:rsidRPr="00FC408F" w:rsidP="006E5DEF" w14:paraId="177CA11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6E5DEF" w:rsidRPr="00FC408F" w:rsidP="006E5DEF" w14:paraId="233BD9F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E5DEF" w:rsidRPr="00DD781D" w:rsidP="006E5DEF" w14:paraId="4A2511C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6E5DEF" w:rsidRPr="00C56038" w:rsidP="006E5DEF" w14:paraId="0B27B23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6E5DEF" w:rsidRPr="00C56038" w:rsidP="006E5DEF" w14:paraId="0CEDE22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6E5DEF" w:rsidRPr="00C56038" w:rsidP="006E5DEF" w14:paraId="1D09755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6E5DEF" w:rsidRPr="00C56038" w:rsidP="006E5DEF" w14:paraId="0EE670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6E5DEF" w:rsidRPr="00C56038" w:rsidP="006E5DEF" w14:paraId="3964A0F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6E5DEF" w:rsidRPr="00C56038" w:rsidP="006E5DEF" w14:paraId="647F4D0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6E5DEF" w:rsidRPr="00C56038" w:rsidP="006E5DEF" w14:paraId="02BB4C6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6E5DEF" w:rsidRPr="00C56038" w:rsidP="006E5DEF" w14:paraId="666EE81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6E5DEF" w:rsidRPr="00C56038" w:rsidP="006E5DEF" w14:paraId="47CB21B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6E5DEF" w:rsidRPr="00C56038" w:rsidP="006E5DEF" w14:paraId="56DA168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0720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2A7B62" w:rsidRPr="00C56038" w:rsidP="002A7B62" w14:paraId="43F694E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>
        <w:rPr>
          <w:rFonts w:ascii="Times New Roman" w:hAnsi="Times New Roman" w:cs="Times New Roman"/>
          <w:sz w:val="26"/>
          <w:szCs w:val="26"/>
        </w:rPr>
        <w:t>84611601153010006140</w:t>
      </w:r>
    </w:p>
    <w:p w:rsidR="002A7B62" w:rsidRPr="00C56038" w:rsidP="002A7B62" w14:paraId="65BB9B24" w14:textId="5896397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hAnsi="Times New Roman" w:cs="Times New Roman"/>
          <w:sz w:val="26"/>
          <w:szCs w:val="26"/>
        </w:rPr>
        <w:t>04107727998660137134553460</w:t>
      </w:r>
    </w:p>
    <w:p w:rsidR="002A7B62" w:rsidRPr="00FC408F" w:rsidP="002A7B62" w14:paraId="693B8E8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2A7B62" w:rsidRPr="00FC408F" w:rsidP="002A7B62" w14:paraId="2CD7410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2A7B62" w:rsidRPr="00FC408F" w:rsidP="002A7B62" w14:paraId="58E5C88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A7B62" w:rsidRPr="005F01CF" w:rsidP="00583A0D" w14:paraId="53A239C1" w14:textId="094652C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2A7B62" w:rsidRPr="005F01CF" w:rsidP="002A7B62" w14:paraId="6FF3738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E5DEF" w:rsidP="006E5DEF" w14:paraId="3AB30325" w14:textId="77777777"/>
    <w:p w:rsidR="00867EF6" w14:paraId="008C637C" w14:textId="77777777"/>
    <w:sectPr w:rsidSect="006E5DEF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54"/>
    <w:rsid w:val="002A7B62"/>
    <w:rsid w:val="00322E1F"/>
    <w:rsid w:val="00583A0D"/>
    <w:rsid w:val="005F01CF"/>
    <w:rsid w:val="006E5DEF"/>
    <w:rsid w:val="00867EF6"/>
    <w:rsid w:val="00873654"/>
    <w:rsid w:val="00C56038"/>
    <w:rsid w:val="00C640E4"/>
    <w:rsid w:val="00CE7951"/>
    <w:rsid w:val="00D75F22"/>
    <w:rsid w:val="00DD2598"/>
    <w:rsid w:val="00DD781D"/>
    <w:rsid w:val="00FA50B6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250AF3-B353-40D9-8BF4-CAC31850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DE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4A831D1E971AD482312466E74C5F85EF9A408D767767B1489ED7E5C84DD5AE58137F9DC46G2Z8M" TargetMode="External" /><Relationship Id="rId5" Type="http://schemas.openxmlformats.org/officeDocument/2006/relationships/hyperlink" Target="consultantplus://offline/ref=C594A831D1E971AD482312466E74C5F85EF9A408D767767B1489ED7E5C84DD5AE58137FCDA43G2Z8M" TargetMode="External" /><Relationship Id="rId6" Type="http://schemas.openxmlformats.org/officeDocument/2006/relationships/hyperlink" Target="https://login.consultant.ru/link/?req=doc&amp;base=LAW&amp;n=291273&amp;dst=1073" TargetMode="External" /><Relationship Id="rId7" Type="http://schemas.openxmlformats.org/officeDocument/2006/relationships/hyperlink" Target="https://login.consultant.ru/link/?req=doc&amp;base=LAW&amp;n=477383&amp;dst=1069" TargetMode="External" /><Relationship Id="rId8" Type="http://schemas.openxmlformats.org/officeDocument/2006/relationships/hyperlink" Target="https://login.consultant.ru/link/?req=doc&amp;base=LAW&amp;n=477383&amp;dst=2907" TargetMode="External" /><Relationship Id="rId9" Type="http://schemas.openxmlformats.org/officeDocument/2006/relationships/hyperlink" Target="https://login.consultant.ru/link/?req=doc&amp;base=LAW&amp;n=477383&amp;dst=386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