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67F1" w:rsidRPr="00A7580B" w:rsidP="00E767F1" w14:paraId="16FB491E" w14:textId="77777777">
      <w:pPr>
        <w:autoSpaceDE w:val="0"/>
        <w:autoSpaceDN w:val="0"/>
        <w:adjustRightInd w:val="0"/>
        <w:spacing w:after="0" w:line="240" w:lineRule="auto"/>
        <w:ind w:firstLine="573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Дело №5-</w:t>
      </w:r>
      <w:r>
        <w:rPr>
          <w:rFonts w:ascii="Times New Roman" w:eastAsia="Times New Roman" w:hAnsi="Times New Roman" w:cs="Times New Roman"/>
          <w:sz w:val="26"/>
          <w:szCs w:val="26"/>
        </w:rPr>
        <w:t>0670/12/2024</w:t>
      </w:r>
    </w:p>
    <w:p w:rsidR="00E767F1" w:rsidP="00E767F1" w14:paraId="4130C7DC" w14:textId="77777777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767F1" w:rsidRPr="00A7580B" w:rsidP="00E767F1" w14:paraId="07701319" w14:textId="77777777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 w:rsidR="00E767F1" w:rsidRPr="00A7580B" w:rsidP="00E767F1" w14:paraId="71996731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767F1" w:rsidRPr="00A7580B" w:rsidP="00E767F1" w14:paraId="2518BD16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 июня 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                          город Севастополь</w:t>
      </w:r>
    </w:p>
    <w:p w:rsidR="00E767F1" w:rsidRPr="00A7580B" w:rsidP="00E767F1" w14:paraId="411AB941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767F1" w:rsidRPr="00A7580B" w:rsidP="00E767F1" w14:paraId="3941B84C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города Севастополя </w:t>
      </w:r>
      <w:r>
        <w:rPr>
          <w:rFonts w:ascii="Times New Roman" w:eastAsia="Times New Roman" w:hAnsi="Times New Roman" w:cs="Times New Roman"/>
          <w:sz w:val="26"/>
          <w:szCs w:val="26"/>
        </w:rPr>
        <w:t>Яковенко Е.С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., рассмотрев в открытом судебном заседании в зале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города Севастополя по адресу: город Севастополь, 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ул.Хрусталева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, 4, дело об административном правонарушении, поступившие из Управления Федеральной налоговой службы по г. Севастополю, о привлечении к административной ответственности: </w:t>
      </w:r>
    </w:p>
    <w:p w:rsidR="00E767F1" w:rsidRPr="00A7580B" w:rsidP="00E767F1" w14:paraId="2948129A" w14:textId="1DA35E05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6"/>
          <w:szCs w:val="26"/>
        </w:rPr>
        <w:t>К-БИЗНЕС-ГРУПП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 w:rsidRPr="00E767F1">
        <w:rPr>
          <w:rFonts w:ascii="Times New Roman" w:eastAsia="Times New Roman" w:hAnsi="Times New Roman" w:cs="Times New Roman"/>
          <w:sz w:val="26"/>
          <w:szCs w:val="26"/>
        </w:rPr>
        <w:t xml:space="preserve">ОГРН: 1239200002030, Дата присвоения ОГРН: 03.05.2023, ИНН: 9200016406, КПП: 920001001, </w:t>
      </w:r>
      <w:r w:rsidR="002A6B71"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</w:p>
    <w:p w:rsidR="00E767F1" w:rsidRPr="00A7580B" w:rsidP="00E767F1" w14:paraId="4CFE735D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по ст.19.7 Кодекса Российской Федерации об административных правонарушениях,</w:t>
      </w:r>
    </w:p>
    <w:p w:rsidR="00E767F1" w:rsidRPr="00A7580B" w:rsidP="00E767F1" w14:paraId="589C9352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767F1" w:rsidRPr="00A7580B" w:rsidP="00E767F1" w14:paraId="09CC9725" w14:textId="77777777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 w:rsidR="00E767F1" w:rsidRPr="00A7580B" w:rsidP="00E767F1" w14:paraId="08CF1E91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767F1" w:rsidRPr="00A7580B" w:rsidP="00E767F1" w14:paraId="0CD45607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К-БИЗНЕС-ГРУПП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», являясь экономическим субъектом, обязанным составлять бухгалтерскую (финансовую) отчетность, не представило один обязательный экземпляр Бухгалтерской (финансовой) отчетности за 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год, в установленные законом сроки,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01 апреля 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года. Таким образом ООО «</w:t>
      </w:r>
      <w:r>
        <w:rPr>
          <w:rFonts w:ascii="Times New Roman" w:eastAsia="Times New Roman" w:hAnsi="Times New Roman" w:cs="Times New Roman"/>
          <w:sz w:val="26"/>
          <w:szCs w:val="26"/>
        </w:rPr>
        <w:t>К-БИЗНЕС-ГРУПП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», зарегистрированное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город Севастополь, улица Одесская, 27-б, офис 3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апреля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 в 00 часов 01 минут допустило несвоевременное представление Бухгалтерской (финансовой) отчетности за 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год.</w:t>
      </w:r>
    </w:p>
    <w:p w:rsidR="00E767F1" w:rsidRPr="00A7580B" w:rsidP="00E767F1" w14:paraId="48F50A9B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На рассмотрение дела об административном правонарушении представитель ООО «</w:t>
      </w:r>
      <w:r>
        <w:rPr>
          <w:rFonts w:ascii="Times New Roman" w:eastAsia="Times New Roman" w:hAnsi="Times New Roman" w:cs="Times New Roman"/>
          <w:sz w:val="26"/>
          <w:szCs w:val="26"/>
        </w:rPr>
        <w:t>К-БИЗНЕС-ГРУПП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не явился, о дате и времени рассмотрения дела извещался судебной повесткой.</w:t>
      </w:r>
    </w:p>
    <w:p w:rsidR="00E767F1" w:rsidRPr="00A7580B" w:rsidP="00E767F1" w14:paraId="7BA4C1C2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В соответствии с ч. 2 ст. </w:t>
      </w:r>
      <w:hyperlink r:id="rId4" w:tgtFrame="_blank" w:tooltip="Раздел IV. Производство по делам об административных правонарушениях&lt;br /&gt;&lt;br /&gt;Глава 25. Участники производства по делам об административных правонарушениях, их права и обязанности&lt;br /&gt;&lt;br /&gt;Статья 25.1. Лицо, в отношении которого ведется производство по дел" w:history="1">
        <w:r w:rsidRPr="00A7580B">
          <w:rPr>
            <w:rFonts w:ascii="Times New Roman" w:eastAsia="Times New Roman" w:hAnsi="Times New Roman" w:cs="Times New Roman"/>
            <w:sz w:val="26"/>
            <w:szCs w:val="26"/>
          </w:rPr>
          <w:t>25.1</w:t>
        </w:r>
      </w:hyperlink>
      <w:r w:rsidRPr="00A7580B">
        <w:rPr>
          <w:rFonts w:ascii="Times New Roman" w:eastAsia="Times New Roman" w:hAnsi="Times New Roman" w:cs="Times New Roman"/>
          <w:sz w:val="26"/>
          <w:szCs w:val="26"/>
        </w:rPr>
        <w:t>. КоАП РФ дело об административном правонарушении может быть рассмотрено в отсутствие лица, в отношении которого ведется производство, в случае если имеются данные о надлежащем извещении лица о месте и времени рассмотрения дела.</w:t>
      </w:r>
    </w:p>
    <w:p w:rsidR="00E767F1" w:rsidRPr="00A7580B" w:rsidP="00E767F1" w14:paraId="7AAA2D6E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В соответствии с п.п.2,4 ч.1 ст.</w:t>
      </w:r>
      <w:hyperlink r:id="rId5" w:tgtFrame="_blank" w:tooltip="Раздел IV. Производство по делам об административных правонарушениях&lt;br /&gt;&lt;br /&gt;Глава 29. Рассмотрение дела об административном правонарушении&lt;br /&gt;&lt;br /&gt;Статья 29.7. Порядок рассмотрения дела об административном правонарушении" w:history="1">
        <w:r w:rsidRPr="00A7580B">
          <w:rPr>
            <w:rFonts w:ascii="Times New Roman" w:eastAsia="Times New Roman" w:hAnsi="Times New Roman" w:cs="Times New Roman"/>
            <w:sz w:val="26"/>
            <w:szCs w:val="26"/>
          </w:rPr>
          <w:t>29.7</w:t>
        </w:r>
      </w:hyperlink>
      <w:r w:rsidRPr="00A7580B">
        <w:rPr>
          <w:rFonts w:ascii="Times New Roman" w:eastAsia="Times New Roman" w:hAnsi="Times New Roman" w:cs="Times New Roman"/>
          <w:sz w:val="26"/>
          <w:szCs w:val="26"/>
        </w:rPr>
        <w:t> Кодекса РФ об административных правонарушениях при рассмотрении дела об административном правонарушении судья, уполномоченный рассматривать дело, обязан установить факт явки лица, в отношении которого ведется производство по делу или его представителя, а также выяснить извещены ли участники производства по делу в установленном порядке, выяснить причины неявки участников производства по делу и принять решение о рассмотрении дела в отсутствие указанных лиц либо об отложении рассмотрения дела.</w:t>
      </w:r>
    </w:p>
    <w:p w:rsidR="00E767F1" w:rsidRPr="00A7580B" w:rsidP="00E767F1" w14:paraId="6D9DBBD6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Представитель ООО «</w:t>
      </w:r>
      <w:r>
        <w:rPr>
          <w:rFonts w:ascii="Times New Roman" w:eastAsia="Times New Roman" w:hAnsi="Times New Roman" w:cs="Times New Roman"/>
          <w:sz w:val="26"/>
          <w:szCs w:val="26"/>
        </w:rPr>
        <w:t>К-БИЗНЕС-ГРУПП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при составлении протокола об административном правонарушении не присутствовал, копия протокола была направлена в его адрес, ходатайств, замечаний и дополнений не заявил. В адрес юридического лица направлялось уведомление о рассмотрении дела об административном правонарушении, от получения судебного извещения ООО «</w:t>
      </w:r>
      <w:r>
        <w:rPr>
          <w:rFonts w:ascii="Times New Roman" w:eastAsia="Times New Roman" w:hAnsi="Times New Roman" w:cs="Times New Roman"/>
          <w:sz w:val="26"/>
          <w:szCs w:val="26"/>
        </w:rPr>
        <w:t>К-БИЗНЕС-ГРУПП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уклонилась, тем самым реализовало свое право на участие в деле по своему усмотрению.</w:t>
      </w:r>
    </w:p>
    <w:p w:rsidR="00E767F1" w:rsidRPr="00A7580B" w:rsidP="00E767F1" w14:paraId="573BE9B7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При указанных обстоятельствах, суд не должен находиться в зависимости от добросовестности лица, привлекаемого к административной ответственности, в вопросе получения судебных извещений. </w:t>
      </w:r>
    </w:p>
    <w:p w:rsidR="00E767F1" w:rsidRPr="00A7580B" w:rsidP="00E767F1" w14:paraId="3081FDC1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Судебное извещение, направленное по месту нахождения юридического лица, вернулось в суд с отметкой «истек срок хранения».</w:t>
      </w:r>
    </w:p>
    <w:p w:rsidR="00E767F1" w:rsidRPr="00A7580B" w:rsidP="00E767F1" w14:paraId="05F09AA7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На основании всего изложенного суд приходит к выводу, что были приняты предусмотренные законом меры для надлежащего извещения ООО «</w:t>
      </w:r>
      <w:r>
        <w:rPr>
          <w:rFonts w:ascii="Times New Roman" w:eastAsia="Times New Roman" w:hAnsi="Times New Roman" w:cs="Times New Roman"/>
          <w:sz w:val="26"/>
          <w:szCs w:val="26"/>
        </w:rPr>
        <w:t>К-БИЗНЕС-ГРУПП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о времени и месте судебного разбирательства. Учитывая данные обстоятельства, суд рассмотрел дело в отсутствие представителя ООО «</w:t>
      </w:r>
      <w:r>
        <w:rPr>
          <w:rFonts w:ascii="Times New Roman" w:eastAsia="Times New Roman" w:hAnsi="Times New Roman" w:cs="Times New Roman"/>
          <w:sz w:val="26"/>
          <w:szCs w:val="26"/>
        </w:rPr>
        <w:t>К-БИЗНЕС-ГРУПП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в соответствии со ст. </w:t>
      </w:r>
      <w:hyperlink r:id="rId4" w:tgtFrame="_blank" w:tooltip="Раздел IV. Производство по делам об административных правонарушениях&lt;br /&gt;&lt;br /&gt;Глава 25. Участники производства по делам об административных правонарушениях, их права и обязанности&lt;br /&gt;&lt;br /&gt;Статья 25.1. Лицо, в отношении которого ведется производство по дел" w:history="1">
        <w:r w:rsidRPr="00A7580B">
          <w:rPr>
            <w:rFonts w:ascii="Times New Roman" w:eastAsia="Times New Roman" w:hAnsi="Times New Roman" w:cs="Times New Roman"/>
            <w:sz w:val="26"/>
            <w:szCs w:val="26"/>
          </w:rPr>
          <w:t>25.1</w:t>
        </w:r>
      </w:hyperlink>
      <w:r w:rsidRPr="00A7580B">
        <w:rPr>
          <w:rFonts w:ascii="Times New Roman" w:eastAsia="Times New Roman" w:hAnsi="Times New Roman" w:cs="Times New Roman"/>
          <w:sz w:val="26"/>
          <w:szCs w:val="26"/>
        </w:rPr>
        <w:t>. КоАП РФ.</w:t>
      </w:r>
    </w:p>
    <w:p w:rsidR="00E767F1" w:rsidRPr="00A7580B" w:rsidP="00E767F1" w14:paraId="7A699B5B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Изучив материалы дела об административном правонарушении, мировой судья установил следующее.</w:t>
      </w:r>
    </w:p>
    <w:p w:rsidR="00E767F1" w:rsidRPr="00A7580B" w:rsidP="00E767F1" w14:paraId="4079F615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В соответствии со ст. 19.7 КоАП РФ административным правонарушением является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частью 4 статьи 14.28, статьями 19.7.1, 19.7.2, 19.7.2.1, 19.7.3, 19.7.5, 19.7.5.1, 19.7.5.2, 19.7.7, 19.7.8, 19.7.9, 19.8, 19.8.3 настоящего Кодекса.</w:t>
      </w:r>
    </w:p>
    <w:p w:rsidR="00E767F1" w:rsidRPr="00A7580B" w:rsidP="00E767F1" w14:paraId="21E25F91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Объектом данного правонарушения является право государственных органов на информацию, представление которой в соответствующий орган обязательно. Объективную сторону правонарушения характеризуют как действия, так и бездействия гражданина, должностного лица или юридического лица, обязанных представить определенную информацию в государственный орган, но не представивших ее или представивших неполную, искаженную информацию.</w:t>
      </w:r>
    </w:p>
    <w:p w:rsidR="00E767F1" w:rsidRPr="00A7580B" w:rsidP="00E767F1" w14:paraId="047912A6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Статьей 18 Федерального закона от 6 декабря 2011 г. N 402-ФЗ "О бухгалтерском учете" предусмотрено, что обязательный экземпляр бухгалтерской (финансовой) отчетности экономические субъекты, за исключением организаций государственного сектора и Центрального банка Российской Федерации, представляют по одному обязательному экземпляру годовой бухгалтерской (финансовой) отчетности в орган государственной статистики по месту государственной регистрации.</w:t>
      </w:r>
    </w:p>
    <w:p w:rsidR="00E767F1" w:rsidRPr="00A7580B" w:rsidP="00E767F1" w14:paraId="33CD1D08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Согласно ч. 1, ч. 2 ст. 14 Федерального закона "О бухгалтерском учете" обязательный экземпляр составленной годовой бухгалтерской (финансовой) отчетности представляется не позднее трех месяцев после окончания отчетного периода. </w:t>
      </w:r>
    </w:p>
    <w:p w:rsidR="00E767F1" w:rsidRPr="00A7580B" w:rsidP="00E767F1" w14:paraId="5EDF949F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Срок представления бухгалтерской (финансовой) отчетности, с учетом положений ч.1 ст.15 Федерального закона "О бухгалтерском учете", за 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 –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01 апреля 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 w:rsidR="00E767F1" w:rsidRPr="00A7580B" w:rsidP="00E767F1" w14:paraId="42557400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В соответствии с п. 8 ст. 6.1 НК РФ действие, для совершения которого установлен срок, может быть выполнено до 24 часов последнего дня срока.</w:t>
      </w:r>
    </w:p>
    <w:p w:rsidR="00E767F1" w:rsidRPr="00A7580B" w:rsidP="00E767F1" w14:paraId="634FEE7A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В силу вышеуказанных законов ООО «</w:t>
      </w:r>
      <w:r>
        <w:rPr>
          <w:rFonts w:ascii="Times New Roman" w:eastAsia="Times New Roman" w:hAnsi="Times New Roman" w:cs="Times New Roman"/>
          <w:sz w:val="26"/>
          <w:szCs w:val="26"/>
        </w:rPr>
        <w:t>К-БИЗНЕС-ГРУПП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» обязано было в срок,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01 апреля 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 представить бухгалтерскую отчетность за 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год. Однако требования закона не исполнены, в установленные сроки отчетность не представлена. </w:t>
      </w:r>
    </w:p>
    <w:p w:rsidR="00E767F1" w:rsidRPr="00A7580B" w:rsidP="00E767F1" w14:paraId="0C7CAD4B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Событие административного правонарушения, предусмотренного ст.19.7 КоАП РФ и виновность в его совершении подтверждаются представленными в материалы дела доказательствами: </w:t>
      </w:r>
    </w:p>
    <w:p w:rsidR="00E767F1" w:rsidRPr="00A7580B" w:rsidP="00E767F1" w14:paraId="2610CA19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-п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920024099002695300002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22.05.2024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, в котором изложены фактические обстоятельства совершенного правонарушения;</w:t>
      </w:r>
    </w:p>
    <w:p w:rsidR="00E767F1" w:rsidRPr="00322E1F" w:rsidP="00E767F1" w14:paraId="6D25EF3B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-докладной запиской от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322E1F">
        <w:rPr>
          <w:rFonts w:ascii="Times New Roman" w:hAnsi="Times New Roman" w:cs="Times New Roman"/>
          <w:sz w:val="26"/>
          <w:szCs w:val="26"/>
        </w:rPr>
        <w:t>.04.2024 №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322E1F">
        <w:rPr>
          <w:rFonts w:ascii="Times New Roman" w:hAnsi="Times New Roman" w:cs="Times New Roman"/>
          <w:sz w:val="26"/>
          <w:szCs w:val="26"/>
        </w:rPr>
        <w:t>-15/</w:t>
      </w:r>
      <w:r>
        <w:rPr>
          <w:rFonts w:ascii="Times New Roman" w:hAnsi="Times New Roman" w:cs="Times New Roman"/>
          <w:sz w:val="26"/>
          <w:szCs w:val="26"/>
        </w:rPr>
        <w:t>0279</w:t>
      </w:r>
      <w:r w:rsidRPr="00322E1F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ВН</w:t>
      </w:r>
      <w:r w:rsidRPr="00322E1F">
        <w:rPr>
          <w:rFonts w:ascii="Times New Roman" w:hAnsi="Times New Roman" w:cs="Times New Roman"/>
          <w:sz w:val="26"/>
          <w:szCs w:val="26"/>
        </w:rPr>
        <w:t>@, согласно которой отчетность своевременно не представлена;</w:t>
      </w:r>
    </w:p>
    <w:p w:rsidR="00E767F1" w:rsidRPr="00322E1F" w:rsidP="00E767F1" w14:paraId="63579594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-выпиской из Единого государственного реестра юридических лиц.</w:t>
      </w:r>
    </w:p>
    <w:p w:rsidR="00E767F1" w:rsidRPr="00A7580B" w:rsidP="00E767F1" w14:paraId="32124561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E767F1" w:rsidRPr="00A7580B" w:rsidP="00E767F1" w14:paraId="01FC6253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Анализируя собранные и исследованные судом доказательства в их совокупности, мировой судья находит вину ООО «</w:t>
      </w:r>
      <w:r>
        <w:rPr>
          <w:rFonts w:ascii="Times New Roman" w:eastAsia="Times New Roman" w:hAnsi="Times New Roman" w:cs="Times New Roman"/>
          <w:sz w:val="26"/>
          <w:szCs w:val="26"/>
        </w:rPr>
        <w:t>К-БИЗНЕС-ГРУПП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доказанной и квалифицирует его действия по ст.19.7 КоАП РФ, как непредставление в государственный орган, осуществляющий государственный контроль сведений, представление которых предусмотрено законом и необходимо для осуществления этим органом его законной деятельности.</w:t>
      </w:r>
    </w:p>
    <w:p w:rsidR="00E767F1" w:rsidRPr="00A7580B" w:rsidP="00E767F1" w14:paraId="4A54B396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и отягчающих ответственность по делу не установлено. </w:t>
      </w:r>
    </w:p>
    <w:p w:rsidR="00E767F1" w:rsidRPr="00A7580B" w:rsidP="00E767F1" w14:paraId="2E7A6C7E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Учитывая, что в соответствии со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изложенных выше обстоятельств, считаю возможным назначить ООО «</w:t>
      </w:r>
      <w:r>
        <w:rPr>
          <w:rFonts w:ascii="Times New Roman" w:eastAsia="Times New Roman" w:hAnsi="Times New Roman" w:cs="Times New Roman"/>
          <w:sz w:val="26"/>
          <w:szCs w:val="26"/>
        </w:rPr>
        <w:t>К-БИЗНЕС-ГРУПП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» административное наказание, в предусмотренное санкцией ст.19.7 КоАП РФ в виде предупреждения. </w:t>
      </w:r>
    </w:p>
    <w:p w:rsidR="00E767F1" w:rsidRPr="00A7580B" w:rsidP="00E767F1" w14:paraId="29A0F6F1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ст.ст.29.9-29.11 КоАП РФ, </w:t>
      </w:r>
    </w:p>
    <w:p w:rsidR="00E767F1" w:rsidRPr="00A7580B" w:rsidP="00E767F1" w14:paraId="1F2E34E0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767F1" w:rsidRPr="00A7580B" w:rsidP="00E767F1" w14:paraId="4AAF2721" w14:textId="77777777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 w:rsidR="00E767F1" w:rsidRPr="00A7580B" w:rsidP="00E767F1" w14:paraId="3C7CE7D8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767F1" w:rsidRPr="00A7580B" w:rsidP="00E767F1" w14:paraId="1ED70E8E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Общество с ограниченной ответственностью «</w:t>
      </w:r>
      <w:r>
        <w:rPr>
          <w:rFonts w:ascii="Times New Roman" w:eastAsia="Times New Roman" w:hAnsi="Times New Roman" w:cs="Times New Roman"/>
          <w:sz w:val="26"/>
          <w:szCs w:val="26"/>
        </w:rPr>
        <w:t>К-БИЗНЕС-ГРУПП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признать виновным в совершении административного правонарушения, предусмотренного ст.19.7 КоАП Российской Федерации и назначить ему административное наказание в виде предупреждения.</w:t>
      </w:r>
    </w:p>
    <w:p w:rsidR="00E767F1" w:rsidRPr="00A7580B" w:rsidP="00E767F1" w14:paraId="3B562332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797D81" w:rsidP="00797D81" w14:paraId="63714F08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A6B71" w:rsidRPr="00D86778" w:rsidP="002A6B71" w14:paraId="7E207007" w14:textId="644B0B42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778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</w:t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  <w:t>/подпись/</w:t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797D81" w:rsidRPr="00D86778" w:rsidP="00797D81" w14:paraId="7032D96F" w14:textId="1F5A96E6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767F1" w:rsidP="00E767F1" w14:paraId="08632A12" w14:textId="77777777"/>
    <w:p w:rsidR="002465F5" w14:paraId="5F51A863" w14:textId="77777777"/>
    <w:sectPr w:rsidSect="00797D81">
      <w:pgSz w:w="11906" w:h="16838"/>
      <w:pgMar w:top="851" w:right="709" w:bottom="992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0AB"/>
    <w:rsid w:val="000F50AB"/>
    <w:rsid w:val="002465F5"/>
    <w:rsid w:val="002A6B71"/>
    <w:rsid w:val="00322E1F"/>
    <w:rsid w:val="00797D81"/>
    <w:rsid w:val="00A7580B"/>
    <w:rsid w:val="00D86778"/>
    <w:rsid w:val="00E767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D850D57-463B-4A80-898B-FACADEA2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7F1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deks-rossiiskoi-federatsii-ob-administrativnykh-pravonarusheniiakh-ot/razdel-iv/glava-25/statia-25.1/" TargetMode="External" /><Relationship Id="rId5" Type="http://schemas.openxmlformats.org/officeDocument/2006/relationships/hyperlink" Target="http://sudact.ru/law/kodeks-rossiiskoi-federatsii-ob-administrativnykh-pravonarusheniiakh-ot/razdel-iv/glava-29/statia-29.7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