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3234" w:rsidRPr="00A7580B" w:rsidP="00483234">
      <w:pPr>
        <w:autoSpaceDE w:val="0"/>
        <w:autoSpaceDN w:val="0"/>
        <w:adjustRightInd w:val="0"/>
        <w:spacing w:after="0" w:line="240" w:lineRule="auto"/>
        <w:ind w:firstLine="57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Дело №5-</w:t>
      </w:r>
      <w:r>
        <w:rPr>
          <w:rFonts w:ascii="Times New Roman" w:eastAsia="Times New Roman" w:hAnsi="Times New Roman" w:cs="Times New Roman"/>
          <w:sz w:val="26"/>
          <w:szCs w:val="26"/>
        </w:rPr>
        <w:t>0662/12/2024</w:t>
      </w:r>
    </w:p>
    <w:p w:rsidR="00483234" w:rsidP="00483234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83234" w:rsidRPr="00A7580B" w:rsidP="00483234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 w:rsidR="00483234" w:rsidRPr="00A7580B" w:rsidP="00483234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83234" w:rsidRPr="00A7580B" w:rsidP="00483234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        город Севастополь</w:t>
      </w:r>
    </w:p>
    <w:p w:rsidR="00483234" w:rsidRPr="00A7580B" w:rsidP="00483234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83234" w:rsidRPr="00A7580B" w:rsidP="00483234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города Севастополя </w:t>
      </w:r>
      <w:r>
        <w:rPr>
          <w:rFonts w:ascii="Times New Roman" w:eastAsia="Times New Roman" w:hAnsi="Times New Roman" w:cs="Times New Roman"/>
          <w:sz w:val="26"/>
          <w:szCs w:val="26"/>
        </w:rPr>
        <w:t>Яковенко Е.С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., рассмотрев в открытом судебном заседании в зале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города Севастополя по адресу: город Севастополь, 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ул.Хрусталева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483234" w:rsidRPr="00A7580B" w:rsidP="00483234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</w:t>
      </w:r>
      <w:r w:rsidR="00107D8A">
        <w:rPr>
          <w:rFonts w:ascii="Times New Roman" w:eastAsia="Times New Roman" w:hAnsi="Times New Roman" w:cs="Times New Roman"/>
          <w:sz w:val="26"/>
          <w:szCs w:val="26"/>
        </w:rPr>
        <w:t>СЕВБИЛД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251FCD" w:rsidR="00251FCD">
        <w:rPr>
          <w:rFonts w:ascii="Times New Roman" w:eastAsia="Times New Roman" w:hAnsi="Times New Roman" w:cs="Times New Roman"/>
          <w:sz w:val="26"/>
          <w:szCs w:val="26"/>
        </w:rPr>
        <w:t xml:space="preserve">ОГРН: 1189204006595, Дата присвоения ОГРН: 09.10.2018, ИНН: 9203545101, КПП: 920401001, конкурсный управляющий </w:t>
      </w:r>
      <w:r w:rsidR="00556927">
        <w:rPr>
          <w:rFonts w:ascii="Times New Roman" w:eastAsia="Times New Roman" w:hAnsi="Times New Roman" w:cs="Times New Roman"/>
          <w:sz w:val="26"/>
          <w:szCs w:val="26"/>
        </w:rPr>
        <w:t xml:space="preserve">(данные изъяты) 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483234" w:rsidRPr="00A7580B" w:rsidP="00483234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83234" w:rsidRPr="00A7580B" w:rsidP="00483234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 w:rsidR="00483234" w:rsidRPr="00A7580B" w:rsidP="00483234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83234" w:rsidRPr="00A7580B" w:rsidP="00483234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ООО «</w:t>
      </w:r>
      <w:r w:rsidR="00251FCD">
        <w:rPr>
          <w:rFonts w:ascii="Times New Roman" w:eastAsia="Times New Roman" w:hAnsi="Times New Roman" w:cs="Times New Roman"/>
          <w:sz w:val="26"/>
          <w:szCs w:val="26"/>
        </w:rPr>
        <w:t>СЕВБИЛД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», 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год, в установленные законом сроки,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года. Таким образом ООО «</w:t>
      </w:r>
      <w:r w:rsidR="00251FCD">
        <w:rPr>
          <w:rFonts w:ascii="Times New Roman" w:eastAsia="Times New Roman" w:hAnsi="Times New Roman" w:cs="Times New Roman"/>
          <w:sz w:val="26"/>
          <w:szCs w:val="26"/>
        </w:rPr>
        <w:t>СЕВБИЛД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зарегистрированное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Севастополь, </w:t>
      </w:r>
      <w:r w:rsidR="005E573E">
        <w:rPr>
          <w:rFonts w:ascii="Times New Roman" w:eastAsia="Times New Roman" w:hAnsi="Times New Roman" w:cs="Times New Roman"/>
          <w:sz w:val="26"/>
          <w:szCs w:val="26"/>
        </w:rPr>
        <w:t>пр-кт Нахимова, 5-а, офис 205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апреля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 допустило несвоевременное представление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:rsidR="00483234" w:rsidRPr="00A7580B" w:rsidP="00483234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На рассмотрение дела об административном правонарушении представитель ООО «</w:t>
      </w:r>
      <w:r w:rsidR="00251FCD">
        <w:rPr>
          <w:rFonts w:ascii="Times New Roman" w:eastAsia="Times New Roman" w:hAnsi="Times New Roman" w:cs="Times New Roman"/>
          <w:sz w:val="26"/>
          <w:szCs w:val="26"/>
        </w:rPr>
        <w:t>СЕВБИЛД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не явился, о дате и времени рассмотрения дела извещался судебной повесткой.</w:t>
      </w:r>
    </w:p>
    <w:p w:rsidR="00483234" w:rsidRPr="00A7580B" w:rsidP="00483234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ч. 2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25.1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. КоАП РФ дело об административном правонарушении может быть рассмотрено в отсутствие лица, в отношении которого ведется производство, в случае если имеются данные о надлежащем извещении лица о месте и времени рассмотрения дела.</w:t>
      </w:r>
    </w:p>
    <w:p w:rsidR="00483234" w:rsidRPr="00A7580B" w:rsidP="00483234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п.п.2,4 ч.1 ст.</w:t>
      </w:r>
      <w:hyperlink r:id="rId5" w:tgtFrame="_blank" w:tooltip="Раздел IV. Производство по делам об административных правонарушениях&lt;br /&gt;&lt;br /&gt;Глава 29. Рассмотрение дела об административном правонарушении&lt;br /&gt;&lt;br /&gt;Статья 29.7. Порядок рассмотрения дела об административном правонарушении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29.7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 Кодекса РФ об административных правонарушениях при рассмотрении дела об административном правонарушении судья, уполномоченный рассматривать дело, обязан установить факт явки лица, в отношении которого ведется производство по делу или его представителя, а также выяснить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483234" w:rsidRPr="00A7580B" w:rsidP="00483234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Представитель ООО «</w:t>
      </w:r>
      <w:r w:rsidR="00251FCD">
        <w:rPr>
          <w:rFonts w:ascii="Times New Roman" w:eastAsia="Times New Roman" w:hAnsi="Times New Roman" w:cs="Times New Roman"/>
          <w:sz w:val="26"/>
          <w:szCs w:val="26"/>
        </w:rPr>
        <w:t>СЕВБИЛД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при составлении протокола об административном правонарушении не присутствовал, копия протокола была направлена в его адрес, ходатайств, замечаний и дополнений не заявил. В адрес юридического лица направлялось уведомление о рассмотрении дела об административном правонарушении, от получения судебного извещения ООО «</w:t>
      </w:r>
      <w:r w:rsidR="00251FCD">
        <w:rPr>
          <w:rFonts w:ascii="Times New Roman" w:eastAsia="Times New Roman" w:hAnsi="Times New Roman" w:cs="Times New Roman"/>
          <w:sz w:val="26"/>
          <w:szCs w:val="26"/>
        </w:rPr>
        <w:t>СЕВБИЛД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уклонилась, тем самым реализовало свое право на участие в деле по своему усмотрению.</w:t>
      </w:r>
    </w:p>
    <w:p w:rsidR="00483234" w:rsidRPr="00A7580B" w:rsidP="00483234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обстоятельствах, суд не должен находиться в зависимости от добросовестности лица, привлекаемого к административной ответственности, в вопросе получения судебных извещений. </w:t>
      </w:r>
    </w:p>
    <w:p w:rsidR="00483234" w:rsidRPr="00A7580B" w:rsidP="00483234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Судебное извещение, направленное по месту нахождения юридического лица, вернулось в суд с отметкой «истек срок хранения».</w:t>
      </w:r>
    </w:p>
    <w:p w:rsidR="00483234" w:rsidRPr="00A7580B" w:rsidP="00483234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На основании всего изложенного суд приходит к выводу, что были приняты предусмотренные законом меры для надлежащего извещения ООО «</w:t>
      </w:r>
      <w:r w:rsidR="00251FCD">
        <w:rPr>
          <w:rFonts w:ascii="Times New Roman" w:eastAsia="Times New Roman" w:hAnsi="Times New Roman" w:cs="Times New Roman"/>
          <w:sz w:val="26"/>
          <w:szCs w:val="26"/>
        </w:rPr>
        <w:t>СЕВБИЛД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о времени и месте судебного разбирательства. Учитывая данные обстоятельства, суд рассмотрел дело в отсутствие представителя ООО «</w:t>
      </w:r>
      <w:r w:rsidR="00251FCD">
        <w:rPr>
          <w:rFonts w:ascii="Times New Roman" w:eastAsia="Times New Roman" w:hAnsi="Times New Roman" w:cs="Times New Roman"/>
          <w:sz w:val="26"/>
          <w:szCs w:val="26"/>
        </w:rPr>
        <w:t>СЕВБИЛД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в соответствии со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25.1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. КоАП РФ.</w:t>
      </w:r>
    </w:p>
    <w:p w:rsidR="00483234" w:rsidRPr="00A7580B" w:rsidP="00483234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483234" w:rsidRPr="00A7580B" w:rsidP="00483234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483234" w:rsidRPr="00A7580B" w:rsidP="00483234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483234" w:rsidRPr="00A7580B" w:rsidP="00483234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483234" w:rsidRPr="00A7580B" w:rsidP="00483234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483234" w:rsidRPr="00A7580B" w:rsidP="00483234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Срок представления бухгалтерской (финансовой) отчетности, с учетом положений ч.1 ст.15 Федерального закона "О бухгалтерском учете",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–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483234" w:rsidRPr="00A7580B" w:rsidP="00483234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483234" w:rsidRPr="00A7580B" w:rsidP="00483234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силу вышеуказанных законов ООО «</w:t>
      </w:r>
      <w:r w:rsidR="00251FCD">
        <w:rPr>
          <w:rFonts w:ascii="Times New Roman" w:eastAsia="Times New Roman" w:hAnsi="Times New Roman" w:cs="Times New Roman"/>
          <w:sz w:val="26"/>
          <w:szCs w:val="26"/>
        </w:rPr>
        <w:t>СЕВБИЛД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обязано было в срок,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представить бухгалтерскую 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год. Однако требования закона не исполнены, в установленные сроки отчетность не представлена. </w:t>
      </w:r>
    </w:p>
    <w:p w:rsidR="00483234" w:rsidRPr="00A7580B" w:rsidP="00483234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483234" w:rsidRPr="00A7580B" w:rsidP="00483234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ротоколом об административном правонарушении № </w:t>
      </w:r>
      <w:r w:rsidR="00251FCD">
        <w:rPr>
          <w:rFonts w:ascii="Times New Roman" w:eastAsia="Times New Roman" w:hAnsi="Times New Roman" w:cs="Times New Roman"/>
          <w:sz w:val="26"/>
          <w:szCs w:val="26"/>
        </w:rPr>
        <w:t>9200241000194500002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251FCD">
        <w:rPr>
          <w:rFonts w:ascii="Times New Roman" w:eastAsia="Times New Roman" w:hAnsi="Times New Roman" w:cs="Times New Roman"/>
          <w:sz w:val="26"/>
          <w:szCs w:val="26"/>
        </w:rPr>
        <w:t>22.05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, в котором изложены фактические обстоятельства совершенного правонарушения;</w:t>
      </w:r>
    </w:p>
    <w:p w:rsidR="00483234" w:rsidRPr="00322E1F" w:rsidP="00483234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-докладной запиской 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22E1F">
        <w:rPr>
          <w:rFonts w:ascii="Times New Roman" w:hAnsi="Times New Roman" w:cs="Times New Roman"/>
          <w:sz w:val="26"/>
          <w:szCs w:val="26"/>
        </w:rPr>
        <w:t>.04.2024 №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22E1F">
        <w:rPr>
          <w:rFonts w:ascii="Times New Roman" w:hAnsi="Times New Roman" w:cs="Times New Roman"/>
          <w:sz w:val="26"/>
          <w:szCs w:val="26"/>
        </w:rPr>
        <w:t>-15/</w:t>
      </w:r>
      <w:r>
        <w:rPr>
          <w:rFonts w:ascii="Times New Roman" w:hAnsi="Times New Roman" w:cs="Times New Roman"/>
          <w:sz w:val="26"/>
          <w:szCs w:val="26"/>
        </w:rPr>
        <w:t>0279</w:t>
      </w:r>
      <w:r w:rsidRPr="00322E1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</w:t>
      </w:r>
      <w:r w:rsidRPr="00322E1F">
        <w:rPr>
          <w:rFonts w:ascii="Times New Roman" w:hAnsi="Times New Roman" w:cs="Times New Roman"/>
          <w:sz w:val="26"/>
          <w:szCs w:val="26"/>
        </w:rPr>
        <w:t>;</w:t>
      </w:r>
    </w:p>
    <w:p w:rsidR="00483234" w:rsidRPr="00322E1F" w:rsidP="00483234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483234" w:rsidRPr="00A7580B" w:rsidP="00483234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483234" w:rsidRPr="00A7580B" w:rsidP="00483234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Анализируя собранные и исследованные судом доказательства в их совокупности, мировой судья находит вину ООО «</w:t>
      </w:r>
      <w:r w:rsidR="00251FCD">
        <w:rPr>
          <w:rFonts w:ascii="Times New Roman" w:eastAsia="Times New Roman" w:hAnsi="Times New Roman" w:cs="Times New Roman"/>
          <w:sz w:val="26"/>
          <w:szCs w:val="26"/>
        </w:rPr>
        <w:t>СЕВБИЛД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доказанной и квалифицирует его действия по ст.19.7 КоАП РФ, как 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483234" w:rsidRPr="00A7580B" w:rsidP="00483234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и отягчающих ответственность по делу не установлено. </w:t>
      </w:r>
    </w:p>
    <w:p w:rsidR="00483234" w:rsidRPr="00A7580B" w:rsidP="00483234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изложенных выше обстоятельств, считаю возможным назначить ООО «</w:t>
      </w:r>
      <w:r w:rsidR="00251FCD">
        <w:rPr>
          <w:rFonts w:ascii="Times New Roman" w:eastAsia="Times New Roman" w:hAnsi="Times New Roman" w:cs="Times New Roman"/>
          <w:sz w:val="26"/>
          <w:szCs w:val="26"/>
        </w:rPr>
        <w:t>СЕВБИЛД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административное наказание, в предусмотренное санкцией ст.19.7 КоАП РФ в виде предупреждения. </w:t>
      </w:r>
    </w:p>
    <w:p w:rsidR="00483234" w:rsidRPr="00A7580B" w:rsidP="00483234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483234" w:rsidRPr="00A7580B" w:rsidP="00483234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83234" w:rsidRPr="00A7580B" w:rsidP="00483234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 w:rsidR="00483234" w:rsidRPr="00A7580B" w:rsidP="00483234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83234" w:rsidRPr="00A7580B" w:rsidP="00483234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Общество с ограниченной ответственностью «</w:t>
      </w:r>
      <w:r w:rsidR="00251FCD">
        <w:rPr>
          <w:rFonts w:ascii="Times New Roman" w:eastAsia="Times New Roman" w:hAnsi="Times New Roman" w:cs="Times New Roman"/>
          <w:sz w:val="26"/>
          <w:szCs w:val="26"/>
        </w:rPr>
        <w:t>СЕВБИЛД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признать виновным в совершении административного правонарушения, предусмотренного ст.19.7 КоАП Российской Федерации и назначить ему административное наказание в виде предупреждения.</w:t>
      </w:r>
    </w:p>
    <w:p w:rsidR="00483234" w:rsidRPr="00A7580B" w:rsidP="00483234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483234" w:rsidRPr="00A7580B" w:rsidP="00483234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83234" w:rsidRPr="00A7580B" w:rsidP="00483234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 w:rsidR="00556927">
        <w:rPr>
          <w:rFonts w:ascii="Times New Roman" w:eastAsia="Times New Roman" w:hAnsi="Times New Roman" w:cs="Times New Roman"/>
          <w:sz w:val="26"/>
          <w:szCs w:val="26"/>
        </w:rPr>
        <w:t>судья                          /подпись/</w:t>
      </w:r>
    </w:p>
    <w:p w:rsidR="00483234" w:rsidRPr="00A7580B" w:rsidP="00483234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83234" w:rsidP="00483234"/>
    <w:p w:rsidR="00483234" w:rsidP="00483234"/>
    <w:p w:rsidR="002465F5"/>
    <w:sectPr w:rsidSect="00251FCD">
      <w:pgSz w:w="11906" w:h="16838"/>
      <w:pgMar w:top="851" w:right="709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FE"/>
    <w:rsid w:val="00107D8A"/>
    <w:rsid w:val="00107F18"/>
    <w:rsid w:val="002465F5"/>
    <w:rsid w:val="00251FCD"/>
    <w:rsid w:val="002B4981"/>
    <w:rsid w:val="00322E1F"/>
    <w:rsid w:val="00483234"/>
    <w:rsid w:val="00556927"/>
    <w:rsid w:val="005E573E"/>
    <w:rsid w:val="006820FE"/>
    <w:rsid w:val="00A758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461E4D1-FB81-4018-A941-3848F570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234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deks-rossiiskoi-federatsii-ob-administrativnykh-pravonarusheniiakh-ot/razdel-iv/glava-25/statia-25.1/" TargetMode="External" /><Relationship Id="rId5" Type="http://schemas.openxmlformats.org/officeDocument/2006/relationships/hyperlink" Target="http://sudact.ru/law/kodeks-rossiiskoi-federatsii-ob-administrativnykh-pravonarusheniiakh-ot/razdel-iv/glava-29/statia-29.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